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A5C77" w14:textId="24D0E6ED" w:rsidR="000901A2" w:rsidRPr="000901A2" w:rsidRDefault="0098412B" w:rsidP="000901A2">
      <w:pPr>
        <w:kinsoku w:val="0"/>
        <w:overflowPunct w:val="0"/>
        <w:spacing w:line="200" w:lineRule="exact"/>
        <w:rPr>
          <w:rFonts w:ascii="Times New Roman" w:hAnsi="Times New Roman"/>
          <w:sz w:val="20"/>
          <w:szCs w:val="20"/>
        </w:rPr>
      </w:pPr>
      <w:r w:rsidRPr="000901A2">
        <w:rPr>
          <w:rFonts w:ascii="Times New Roman" w:hAnsi="Times New Roman"/>
          <w:noProof/>
          <w:sz w:val="24"/>
          <w:lang w:val="en-CA" w:eastAsia="en-CA"/>
        </w:rPr>
        <mc:AlternateContent>
          <mc:Choice Requires="wps">
            <w:drawing>
              <wp:anchor distT="0" distB="0" distL="114300" distR="114300" simplePos="0" relativeHeight="251649536" behindDoc="1" locked="0" layoutInCell="0" allowOverlap="1" wp14:anchorId="1932F8EB" wp14:editId="551BC13B">
                <wp:simplePos x="0" y="0"/>
                <wp:positionH relativeFrom="page">
                  <wp:posOffset>2696845</wp:posOffset>
                </wp:positionH>
                <wp:positionV relativeFrom="page">
                  <wp:posOffset>1600200</wp:posOffset>
                </wp:positionV>
                <wp:extent cx="4617720" cy="12700"/>
                <wp:effectExtent l="0" t="0" r="0" b="0"/>
                <wp:wrapNone/>
                <wp:docPr id="1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7720" cy="12700"/>
                        </a:xfrm>
                        <a:custGeom>
                          <a:avLst/>
                          <a:gdLst>
                            <a:gd name="T0" fmla="*/ 0 w 7272"/>
                            <a:gd name="T1" fmla="*/ 0 h 20"/>
                            <a:gd name="T2" fmla="*/ 7272 w 7272"/>
                            <a:gd name="T3" fmla="*/ 0 h 20"/>
                          </a:gdLst>
                          <a:ahLst/>
                          <a:cxnLst>
                            <a:cxn ang="0">
                              <a:pos x="T0" y="T1"/>
                            </a:cxn>
                            <a:cxn ang="0">
                              <a:pos x="T2" y="T3"/>
                            </a:cxn>
                          </a:cxnLst>
                          <a:rect l="0" t="0" r="r" b="b"/>
                          <a:pathLst>
                            <a:path w="7272" h="20">
                              <a:moveTo>
                                <a:pt x="0" y="0"/>
                              </a:moveTo>
                              <a:lnTo>
                                <a:pt x="7272" y="0"/>
                              </a:lnTo>
                            </a:path>
                          </a:pathLst>
                        </a:custGeom>
                        <a:noFill/>
                        <a:ln w="25400">
                          <a:solidFill>
                            <a:srgbClr val="66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E8BDA3" id="Freeform 24"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2.35pt,126pt,575.95pt,126pt" coordsize="72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" o:allowincell="f" filled="f" strokecolor="#600" strokeweight="2pt">
                <v:path arrowok="t" o:connecttype="custom" o:connectlocs="0,0;4617720,0" o:connectangles="0,0"/>
                <w10:wrap anchorx="page" anchory="page"/>
              </v:polyline>
            </w:pict>
          </mc:Fallback>
        </mc:AlternateContent>
      </w:r>
      <w:r w:rsidRPr="000901A2">
        <w:rPr>
          <w:rFonts w:ascii="Times New Roman" w:hAnsi="Times New Roman"/>
          <w:noProof/>
          <w:sz w:val="24"/>
          <w:lang w:val="en-CA" w:eastAsia="en-CA"/>
        </w:rPr>
        <mc:AlternateContent>
          <mc:Choice Requires="wps">
            <w:drawing>
              <wp:anchor distT="0" distB="0" distL="114300" distR="114300" simplePos="0" relativeHeight="251650560" behindDoc="1" locked="0" layoutInCell="0" allowOverlap="1" wp14:anchorId="538410DC" wp14:editId="308EC507">
                <wp:simplePos x="0" y="0"/>
                <wp:positionH relativeFrom="page">
                  <wp:posOffset>2696845</wp:posOffset>
                </wp:positionH>
                <wp:positionV relativeFrom="page">
                  <wp:posOffset>2971800</wp:posOffset>
                </wp:positionV>
                <wp:extent cx="4617720" cy="12700"/>
                <wp:effectExtent l="0" t="0" r="0" b="0"/>
                <wp:wrapNone/>
                <wp:docPr id="1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7720" cy="12700"/>
                        </a:xfrm>
                        <a:custGeom>
                          <a:avLst/>
                          <a:gdLst>
                            <a:gd name="T0" fmla="*/ 0 w 7272"/>
                            <a:gd name="T1" fmla="*/ 0 h 20"/>
                            <a:gd name="T2" fmla="*/ 7272 w 7272"/>
                            <a:gd name="T3" fmla="*/ 0 h 20"/>
                          </a:gdLst>
                          <a:ahLst/>
                          <a:cxnLst>
                            <a:cxn ang="0">
                              <a:pos x="T0" y="T1"/>
                            </a:cxn>
                            <a:cxn ang="0">
                              <a:pos x="T2" y="T3"/>
                            </a:cxn>
                          </a:cxnLst>
                          <a:rect l="0" t="0" r="r" b="b"/>
                          <a:pathLst>
                            <a:path w="7272" h="20">
                              <a:moveTo>
                                <a:pt x="0" y="0"/>
                              </a:moveTo>
                              <a:lnTo>
                                <a:pt x="7272" y="0"/>
                              </a:lnTo>
                            </a:path>
                          </a:pathLst>
                        </a:custGeom>
                        <a:noFill/>
                        <a:ln w="25400">
                          <a:solidFill>
                            <a:srgbClr val="66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138422" id="Freeform 2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2.35pt,234pt,575.95pt,234pt" coordsize="72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" o:allowincell="f" filled="f" strokecolor="#600" strokeweight="2pt">
                <v:path arrowok="t" o:connecttype="custom" o:connectlocs="0,0;4617720,0" o:connectangles="0,0"/>
                <w10:wrap anchorx="page" anchory="page"/>
              </v:polyline>
            </w:pict>
          </mc:Fallback>
        </mc:AlternateContent>
      </w:r>
      <w:r w:rsidRPr="000901A2">
        <w:rPr>
          <w:rFonts w:ascii="Times New Roman" w:hAnsi="Times New Roman"/>
          <w:noProof/>
          <w:sz w:val="24"/>
          <w:lang w:val="en-CA" w:eastAsia="en-CA"/>
        </w:rPr>
        <mc:AlternateContent>
          <mc:Choice Requires="wps">
            <w:drawing>
              <wp:anchor distT="0" distB="0" distL="114300" distR="114300" simplePos="0" relativeHeight="251651584" behindDoc="1" locked="0" layoutInCell="0" allowOverlap="1" wp14:anchorId="0C879853" wp14:editId="6D9FF30D">
                <wp:simplePos x="0" y="0"/>
                <wp:positionH relativeFrom="page">
                  <wp:posOffset>2605405</wp:posOffset>
                </wp:positionH>
                <wp:positionV relativeFrom="page">
                  <wp:posOffset>7651750</wp:posOffset>
                </wp:positionV>
                <wp:extent cx="4617720" cy="12700"/>
                <wp:effectExtent l="0" t="0" r="0" b="0"/>
                <wp:wrapNone/>
                <wp:docPr id="1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7720" cy="12700"/>
                        </a:xfrm>
                        <a:custGeom>
                          <a:avLst/>
                          <a:gdLst>
                            <a:gd name="T0" fmla="*/ 0 w 7272"/>
                            <a:gd name="T1" fmla="*/ 0 h 20"/>
                            <a:gd name="T2" fmla="*/ 7271 w 7272"/>
                            <a:gd name="T3" fmla="*/ 0 h 20"/>
                          </a:gdLst>
                          <a:ahLst/>
                          <a:cxnLst>
                            <a:cxn ang="0">
                              <a:pos x="T0" y="T1"/>
                            </a:cxn>
                            <a:cxn ang="0">
                              <a:pos x="T2" y="T3"/>
                            </a:cxn>
                          </a:cxnLst>
                          <a:rect l="0" t="0" r="r" b="b"/>
                          <a:pathLst>
                            <a:path w="7272" h="20">
                              <a:moveTo>
                                <a:pt x="0" y="0"/>
                              </a:moveTo>
                              <a:lnTo>
                                <a:pt x="7271" y="0"/>
                              </a:lnTo>
                            </a:path>
                          </a:pathLst>
                        </a:custGeom>
                        <a:noFill/>
                        <a:ln w="25400">
                          <a:solidFill>
                            <a:srgbClr val="66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701E16" id="Freeform 26"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05.15pt,602.5pt,568.7pt,602.5pt" coordsize="72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" o:allowincell="f" filled="f" strokecolor="#600" strokeweight="2pt">
                <v:path arrowok="t" o:connecttype="custom" o:connectlocs="0,0;4617085,0" o:connectangles="0,0"/>
                <w10:wrap anchorx="page" anchory="page"/>
              </v:polyline>
            </w:pict>
          </mc:Fallback>
        </mc:AlternateContent>
      </w:r>
      <w:r w:rsidRPr="000901A2">
        <w:rPr>
          <w:rFonts w:ascii="Times New Roman" w:hAnsi="Times New Roman"/>
          <w:noProof/>
          <w:sz w:val="24"/>
          <w:lang w:val="en-CA" w:eastAsia="en-CA"/>
        </w:rPr>
        <mc:AlternateContent>
          <mc:Choice Requires="wps">
            <w:drawing>
              <wp:anchor distT="0" distB="0" distL="114300" distR="114300" simplePos="0" relativeHeight="251653632" behindDoc="1" locked="0" layoutInCell="0" allowOverlap="1" wp14:anchorId="48EB57CE" wp14:editId="1756D3E2">
                <wp:simplePos x="0" y="0"/>
                <wp:positionH relativeFrom="page">
                  <wp:posOffset>457200</wp:posOffset>
                </wp:positionH>
                <wp:positionV relativeFrom="page">
                  <wp:posOffset>457200</wp:posOffset>
                </wp:positionV>
                <wp:extent cx="1645920" cy="9201150"/>
                <wp:effectExtent l="0" t="0" r="0" b="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20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585"/>
                              <w:gridCol w:w="2007"/>
                            </w:tblGrid>
                            <w:tr w:rsidR="00E4483B" w14:paraId="3493CD0A" w14:textId="77777777">
                              <w:trPr>
                                <w:trHeight w:hRule="exact" w:val="1557"/>
                              </w:trPr>
                              <w:tc>
                                <w:tcPr>
                                  <w:tcW w:w="2592" w:type="dxa"/>
                                  <w:gridSpan w:val="2"/>
                                  <w:tcBorders>
                                    <w:top w:val="nil"/>
                                    <w:left w:val="nil"/>
                                    <w:bottom w:val="nil"/>
                                    <w:right w:val="nil"/>
                                  </w:tcBorders>
                                  <w:shd w:val="clear" w:color="auto" w:fill="CCCCCC"/>
                                </w:tcPr>
                                <w:p w14:paraId="437D2F7E" w14:textId="77777777" w:rsidR="00E4483B" w:rsidRDefault="00E4483B"/>
                              </w:tc>
                            </w:tr>
                            <w:tr w:rsidR="00E4483B" w14:paraId="69C7FF70" w14:textId="77777777">
                              <w:trPr>
                                <w:trHeight w:hRule="exact" w:val="2319"/>
                              </w:trPr>
                              <w:tc>
                                <w:tcPr>
                                  <w:tcW w:w="2592" w:type="dxa"/>
                                  <w:gridSpan w:val="2"/>
                                  <w:tcBorders>
                                    <w:top w:val="nil"/>
                                    <w:left w:val="nil"/>
                                    <w:bottom w:val="nil"/>
                                    <w:right w:val="nil"/>
                                  </w:tcBorders>
                                  <w:shd w:val="clear" w:color="auto" w:fill="660000"/>
                                </w:tcPr>
                                <w:p w14:paraId="252DD16D" w14:textId="77777777" w:rsidR="00E4483B" w:rsidRDefault="00E4483B"/>
                              </w:tc>
                            </w:tr>
                            <w:tr w:rsidR="00E4483B" w14:paraId="120963E7" w14:textId="77777777">
                              <w:trPr>
                                <w:trHeight w:hRule="exact" w:val="10614"/>
                              </w:trPr>
                              <w:tc>
                                <w:tcPr>
                                  <w:tcW w:w="585" w:type="dxa"/>
                                  <w:tcBorders>
                                    <w:top w:val="nil"/>
                                    <w:left w:val="nil"/>
                                    <w:bottom w:val="nil"/>
                                    <w:right w:val="nil"/>
                                  </w:tcBorders>
                                  <w:shd w:val="clear" w:color="auto" w:fill="660000"/>
                                </w:tcPr>
                                <w:p w14:paraId="389F5869" w14:textId="77777777" w:rsidR="00E4483B" w:rsidRDefault="00E4483B"/>
                              </w:tc>
                              <w:tc>
                                <w:tcPr>
                                  <w:tcW w:w="2007" w:type="dxa"/>
                                  <w:tcBorders>
                                    <w:top w:val="nil"/>
                                    <w:left w:val="nil"/>
                                    <w:bottom w:val="nil"/>
                                    <w:right w:val="nil"/>
                                  </w:tcBorders>
                                  <w:shd w:val="clear" w:color="auto" w:fill="CCCCCC"/>
                                  <w:textDirection w:val="btLr"/>
                                </w:tcPr>
                                <w:p w14:paraId="540F7D20" w14:textId="77777777" w:rsidR="00E4483B" w:rsidRPr="00A72FC3" w:rsidRDefault="00E4483B">
                                  <w:pPr>
                                    <w:pStyle w:val="TableParagraph"/>
                                    <w:kinsoku w:val="0"/>
                                    <w:overflowPunct w:val="0"/>
                                    <w:spacing w:before="2" w:line="250" w:lineRule="exact"/>
                                    <w:rPr>
                                      <w:sz w:val="25"/>
                                      <w:szCs w:val="25"/>
                                    </w:rPr>
                                  </w:pPr>
                                </w:p>
                                <w:p w14:paraId="71400B50" w14:textId="77777777" w:rsidR="00E4483B" w:rsidRPr="00A72FC3" w:rsidRDefault="00E4483B">
                                  <w:pPr>
                                    <w:pStyle w:val="TableParagraph"/>
                                    <w:kinsoku w:val="0"/>
                                    <w:overflowPunct w:val="0"/>
                                    <w:spacing w:line="480" w:lineRule="exact"/>
                                    <w:rPr>
                                      <w:sz w:val="48"/>
                                      <w:szCs w:val="48"/>
                                    </w:rPr>
                                  </w:pPr>
                                </w:p>
                                <w:p w14:paraId="40FF0256" w14:textId="742CA723" w:rsidR="00E4483B" w:rsidRPr="00A72FC3" w:rsidRDefault="00E4483B">
                                  <w:pPr>
                                    <w:pStyle w:val="TableParagraph"/>
                                    <w:kinsoku w:val="0"/>
                                    <w:overflowPunct w:val="0"/>
                                    <w:ind w:left="500"/>
                                  </w:pPr>
                                  <w:r w:rsidRPr="00A72FC3">
                                    <w:rPr>
                                      <w:rFonts w:ascii="Georgia" w:hAnsi="Georgia" w:cs="Georgia"/>
                                      <w:b/>
                                      <w:bCs/>
                                      <w:sz w:val="48"/>
                                      <w:szCs w:val="48"/>
                                    </w:rPr>
                                    <w:t>Social</w:t>
                                  </w:r>
                                  <w:r w:rsidRPr="00A72FC3">
                                    <w:rPr>
                                      <w:rFonts w:ascii="Georgia" w:hAnsi="Georgia" w:cs="Georgia"/>
                                      <w:b/>
                                      <w:bCs/>
                                      <w:spacing w:val="-13"/>
                                      <w:sz w:val="48"/>
                                      <w:szCs w:val="48"/>
                                    </w:rPr>
                                    <w:t xml:space="preserve"> </w:t>
                                  </w:r>
                                  <w:r w:rsidRPr="00A72FC3">
                                    <w:rPr>
                                      <w:rFonts w:ascii="Georgia" w:hAnsi="Georgia" w:cs="Georgia"/>
                                      <w:b/>
                                      <w:bCs/>
                                      <w:spacing w:val="-1"/>
                                      <w:sz w:val="48"/>
                                      <w:szCs w:val="48"/>
                                    </w:rPr>
                                    <w:t>Work</w:t>
                                  </w:r>
                                  <w:r w:rsidRPr="00A72FC3">
                                    <w:rPr>
                                      <w:rFonts w:ascii="Georgia" w:hAnsi="Georgia" w:cs="Georgia"/>
                                      <w:b/>
                                      <w:bCs/>
                                      <w:spacing w:val="-12"/>
                                      <w:sz w:val="48"/>
                                      <w:szCs w:val="48"/>
                                    </w:rPr>
                                    <w:t xml:space="preserve"> </w:t>
                                  </w:r>
                                  <w:r w:rsidRPr="00A72FC3">
                                    <w:rPr>
                                      <w:rFonts w:ascii="Georgia" w:hAnsi="Georgia" w:cs="Georgia"/>
                                      <w:b/>
                                      <w:bCs/>
                                      <w:sz w:val="48"/>
                                      <w:szCs w:val="48"/>
                                    </w:rPr>
                                    <w:t>3D06/3DD6</w:t>
                                  </w:r>
                                  <w:r w:rsidRPr="00A72FC3">
                                    <w:rPr>
                                      <w:rFonts w:ascii="Georgia" w:hAnsi="Georgia" w:cs="Georgia"/>
                                      <w:b/>
                                      <w:bCs/>
                                      <w:spacing w:val="-11"/>
                                      <w:sz w:val="48"/>
                                      <w:szCs w:val="48"/>
                                    </w:rPr>
                                    <w:t xml:space="preserve"> </w:t>
                                  </w:r>
                                </w:p>
                              </w:tc>
                            </w:tr>
                          </w:tbl>
                          <w:p w14:paraId="0D4A5369" w14:textId="77777777" w:rsidR="00E4483B" w:rsidRDefault="00E4483B" w:rsidP="000901A2">
                            <w:pPr>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B57CE" id="_x0000_t202" coordsize="21600,21600" o:spt="202" path="m,l,21600r21600,l21600,xe">
                <v:stroke joinstyle="miter"/>
                <v:path gradientshapeok="t" o:connecttype="rect"/>
              </v:shapetype>
              <v:shape id="Text Box 28" o:spid="_x0000_s1026" type="#_x0000_t202" style="position:absolute;margin-left:36pt;margin-top:36pt;width:129.6pt;height:7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585"/>
                        <w:gridCol w:w="2007"/>
                      </w:tblGrid>
                      <w:tr w:rsidR="00E4483B" w14:paraId="3493CD0A" w14:textId="77777777">
                        <w:trPr>
                          <w:trHeight w:hRule="exact" w:val="1557"/>
                        </w:trPr>
                        <w:tc>
                          <w:tcPr>
                            <w:tcW w:w="2592" w:type="dxa"/>
                            <w:gridSpan w:val="2"/>
                            <w:tcBorders>
                              <w:top w:val="nil"/>
                              <w:left w:val="nil"/>
                              <w:bottom w:val="nil"/>
                              <w:right w:val="nil"/>
                            </w:tcBorders>
                            <w:shd w:val="clear" w:color="auto" w:fill="CCCCCC"/>
                          </w:tcPr>
                          <w:p w14:paraId="437D2F7E" w14:textId="77777777" w:rsidR="00E4483B" w:rsidRDefault="00E4483B"/>
                        </w:tc>
                      </w:tr>
                      <w:tr w:rsidR="00E4483B" w14:paraId="69C7FF70" w14:textId="77777777">
                        <w:trPr>
                          <w:trHeight w:hRule="exact" w:val="2319"/>
                        </w:trPr>
                        <w:tc>
                          <w:tcPr>
                            <w:tcW w:w="2592" w:type="dxa"/>
                            <w:gridSpan w:val="2"/>
                            <w:tcBorders>
                              <w:top w:val="nil"/>
                              <w:left w:val="nil"/>
                              <w:bottom w:val="nil"/>
                              <w:right w:val="nil"/>
                            </w:tcBorders>
                            <w:shd w:val="clear" w:color="auto" w:fill="660000"/>
                          </w:tcPr>
                          <w:p w14:paraId="252DD16D" w14:textId="77777777" w:rsidR="00E4483B" w:rsidRDefault="00E4483B"/>
                        </w:tc>
                      </w:tr>
                      <w:tr w:rsidR="00E4483B" w14:paraId="120963E7" w14:textId="77777777">
                        <w:trPr>
                          <w:trHeight w:hRule="exact" w:val="10614"/>
                        </w:trPr>
                        <w:tc>
                          <w:tcPr>
                            <w:tcW w:w="585" w:type="dxa"/>
                            <w:tcBorders>
                              <w:top w:val="nil"/>
                              <w:left w:val="nil"/>
                              <w:bottom w:val="nil"/>
                              <w:right w:val="nil"/>
                            </w:tcBorders>
                            <w:shd w:val="clear" w:color="auto" w:fill="660000"/>
                          </w:tcPr>
                          <w:p w14:paraId="389F5869" w14:textId="77777777" w:rsidR="00E4483B" w:rsidRDefault="00E4483B"/>
                        </w:tc>
                        <w:tc>
                          <w:tcPr>
                            <w:tcW w:w="2007" w:type="dxa"/>
                            <w:tcBorders>
                              <w:top w:val="nil"/>
                              <w:left w:val="nil"/>
                              <w:bottom w:val="nil"/>
                              <w:right w:val="nil"/>
                            </w:tcBorders>
                            <w:shd w:val="clear" w:color="auto" w:fill="CCCCCC"/>
                            <w:textDirection w:val="btLr"/>
                          </w:tcPr>
                          <w:p w14:paraId="540F7D20" w14:textId="77777777" w:rsidR="00E4483B" w:rsidRPr="00A72FC3" w:rsidRDefault="00E4483B">
                            <w:pPr>
                              <w:pStyle w:val="TableParagraph"/>
                              <w:kinsoku w:val="0"/>
                              <w:overflowPunct w:val="0"/>
                              <w:spacing w:before="2" w:line="250" w:lineRule="exact"/>
                              <w:rPr>
                                <w:sz w:val="25"/>
                                <w:szCs w:val="25"/>
                              </w:rPr>
                            </w:pPr>
                          </w:p>
                          <w:p w14:paraId="71400B50" w14:textId="77777777" w:rsidR="00E4483B" w:rsidRPr="00A72FC3" w:rsidRDefault="00E4483B">
                            <w:pPr>
                              <w:pStyle w:val="TableParagraph"/>
                              <w:kinsoku w:val="0"/>
                              <w:overflowPunct w:val="0"/>
                              <w:spacing w:line="480" w:lineRule="exact"/>
                              <w:rPr>
                                <w:sz w:val="48"/>
                                <w:szCs w:val="48"/>
                              </w:rPr>
                            </w:pPr>
                          </w:p>
                          <w:p w14:paraId="40FF0256" w14:textId="742CA723" w:rsidR="00E4483B" w:rsidRPr="00A72FC3" w:rsidRDefault="00E4483B">
                            <w:pPr>
                              <w:pStyle w:val="TableParagraph"/>
                              <w:kinsoku w:val="0"/>
                              <w:overflowPunct w:val="0"/>
                              <w:ind w:left="500"/>
                            </w:pPr>
                            <w:r w:rsidRPr="00A72FC3">
                              <w:rPr>
                                <w:rFonts w:ascii="Georgia" w:hAnsi="Georgia" w:cs="Georgia"/>
                                <w:b/>
                                <w:bCs/>
                                <w:sz w:val="48"/>
                                <w:szCs w:val="48"/>
                              </w:rPr>
                              <w:t>Social</w:t>
                            </w:r>
                            <w:r w:rsidRPr="00A72FC3">
                              <w:rPr>
                                <w:rFonts w:ascii="Georgia" w:hAnsi="Georgia" w:cs="Georgia"/>
                                <w:b/>
                                <w:bCs/>
                                <w:spacing w:val="-13"/>
                                <w:sz w:val="48"/>
                                <w:szCs w:val="48"/>
                              </w:rPr>
                              <w:t xml:space="preserve"> </w:t>
                            </w:r>
                            <w:r w:rsidRPr="00A72FC3">
                              <w:rPr>
                                <w:rFonts w:ascii="Georgia" w:hAnsi="Georgia" w:cs="Georgia"/>
                                <w:b/>
                                <w:bCs/>
                                <w:spacing w:val="-1"/>
                                <w:sz w:val="48"/>
                                <w:szCs w:val="48"/>
                              </w:rPr>
                              <w:t>Work</w:t>
                            </w:r>
                            <w:r w:rsidRPr="00A72FC3">
                              <w:rPr>
                                <w:rFonts w:ascii="Georgia" w:hAnsi="Georgia" w:cs="Georgia"/>
                                <w:b/>
                                <w:bCs/>
                                <w:spacing w:val="-12"/>
                                <w:sz w:val="48"/>
                                <w:szCs w:val="48"/>
                              </w:rPr>
                              <w:t xml:space="preserve"> </w:t>
                            </w:r>
                            <w:r w:rsidRPr="00A72FC3">
                              <w:rPr>
                                <w:rFonts w:ascii="Georgia" w:hAnsi="Georgia" w:cs="Georgia"/>
                                <w:b/>
                                <w:bCs/>
                                <w:sz w:val="48"/>
                                <w:szCs w:val="48"/>
                              </w:rPr>
                              <w:t>3D06/3DD6</w:t>
                            </w:r>
                            <w:r w:rsidRPr="00A72FC3">
                              <w:rPr>
                                <w:rFonts w:ascii="Georgia" w:hAnsi="Georgia" w:cs="Georgia"/>
                                <w:b/>
                                <w:bCs/>
                                <w:spacing w:val="-11"/>
                                <w:sz w:val="48"/>
                                <w:szCs w:val="48"/>
                              </w:rPr>
                              <w:t xml:space="preserve"> </w:t>
                            </w:r>
                          </w:p>
                        </w:tc>
                      </w:tr>
                    </w:tbl>
                    <w:p w14:paraId="0D4A5369" w14:textId="77777777" w:rsidR="00E4483B" w:rsidRDefault="00E4483B" w:rsidP="000901A2">
                      <w:pPr>
                        <w:kinsoku w:val="0"/>
                        <w:overflowPunct w:val="0"/>
                      </w:pPr>
                    </w:p>
                  </w:txbxContent>
                </v:textbox>
                <w10:wrap anchorx="page" anchory="page"/>
              </v:shape>
            </w:pict>
          </mc:Fallback>
        </mc:AlternateContent>
      </w:r>
    </w:p>
    <w:p w14:paraId="4E7A35BE" w14:textId="77777777" w:rsidR="000901A2" w:rsidRPr="000901A2" w:rsidRDefault="000901A2" w:rsidP="000901A2">
      <w:pPr>
        <w:kinsoku w:val="0"/>
        <w:overflowPunct w:val="0"/>
        <w:spacing w:line="200" w:lineRule="exact"/>
        <w:rPr>
          <w:rFonts w:ascii="Times New Roman" w:hAnsi="Times New Roman"/>
          <w:sz w:val="20"/>
          <w:szCs w:val="20"/>
        </w:rPr>
      </w:pPr>
    </w:p>
    <w:p w14:paraId="416CA53F" w14:textId="77777777" w:rsidR="000901A2" w:rsidRPr="000901A2" w:rsidRDefault="000901A2" w:rsidP="000901A2">
      <w:pPr>
        <w:kinsoku w:val="0"/>
        <w:overflowPunct w:val="0"/>
        <w:spacing w:line="200" w:lineRule="exact"/>
        <w:rPr>
          <w:rFonts w:ascii="Times New Roman" w:hAnsi="Times New Roman"/>
          <w:sz w:val="20"/>
          <w:szCs w:val="20"/>
        </w:rPr>
      </w:pPr>
    </w:p>
    <w:p w14:paraId="000C38F5" w14:textId="77777777" w:rsidR="000901A2" w:rsidRPr="000901A2" w:rsidRDefault="000901A2" w:rsidP="000901A2">
      <w:pPr>
        <w:kinsoku w:val="0"/>
        <w:overflowPunct w:val="0"/>
        <w:spacing w:line="200" w:lineRule="exact"/>
        <w:rPr>
          <w:rFonts w:ascii="Times New Roman" w:hAnsi="Times New Roman"/>
          <w:sz w:val="20"/>
          <w:szCs w:val="20"/>
        </w:rPr>
      </w:pPr>
    </w:p>
    <w:p w14:paraId="6FF1C506" w14:textId="77777777" w:rsidR="000901A2" w:rsidRPr="000901A2" w:rsidRDefault="000901A2" w:rsidP="000901A2">
      <w:pPr>
        <w:kinsoku w:val="0"/>
        <w:overflowPunct w:val="0"/>
        <w:spacing w:line="200" w:lineRule="exact"/>
        <w:rPr>
          <w:rFonts w:ascii="Times New Roman" w:hAnsi="Times New Roman"/>
          <w:sz w:val="20"/>
          <w:szCs w:val="20"/>
        </w:rPr>
      </w:pPr>
    </w:p>
    <w:p w14:paraId="292075F6" w14:textId="77777777" w:rsidR="000901A2" w:rsidRPr="000901A2" w:rsidRDefault="000901A2" w:rsidP="000901A2">
      <w:pPr>
        <w:kinsoku w:val="0"/>
        <w:overflowPunct w:val="0"/>
        <w:spacing w:line="200" w:lineRule="exact"/>
        <w:rPr>
          <w:rFonts w:ascii="Times New Roman" w:hAnsi="Times New Roman"/>
          <w:sz w:val="20"/>
          <w:szCs w:val="20"/>
        </w:rPr>
      </w:pPr>
    </w:p>
    <w:p w14:paraId="5D5A2C84" w14:textId="77777777" w:rsidR="000901A2" w:rsidRPr="000901A2" w:rsidRDefault="000901A2" w:rsidP="000901A2">
      <w:pPr>
        <w:kinsoku w:val="0"/>
        <w:overflowPunct w:val="0"/>
        <w:spacing w:line="200" w:lineRule="exact"/>
        <w:rPr>
          <w:rFonts w:ascii="Times New Roman" w:hAnsi="Times New Roman"/>
          <w:sz w:val="20"/>
          <w:szCs w:val="20"/>
        </w:rPr>
      </w:pPr>
    </w:p>
    <w:p w14:paraId="676AAF19" w14:textId="77777777" w:rsidR="000901A2" w:rsidRPr="000901A2" w:rsidRDefault="000901A2" w:rsidP="000901A2">
      <w:pPr>
        <w:kinsoku w:val="0"/>
        <w:overflowPunct w:val="0"/>
        <w:spacing w:line="200" w:lineRule="exact"/>
        <w:rPr>
          <w:rFonts w:ascii="Times New Roman" w:hAnsi="Times New Roman"/>
          <w:sz w:val="20"/>
          <w:szCs w:val="20"/>
        </w:rPr>
      </w:pPr>
    </w:p>
    <w:p w14:paraId="02CC488C" w14:textId="335BB1AA" w:rsidR="000901A2" w:rsidRPr="000901A2" w:rsidRDefault="0098412B" w:rsidP="000901A2">
      <w:pPr>
        <w:kinsoku w:val="0"/>
        <w:overflowPunct w:val="0"/>
        <w:spacing w:line="200" w:lineRule="exact"/>
        <w:rPr>
          <w:rFonts w:ascii="Times New Roman" w:hAnsi="Times New Roman"/>
          <w:sz w:val="20"/>
          <w:szCs w:val="20"/>
        </w:rPr>
      </w:pPr>
      <w:r>
        <w:rPr>
          <w:rFonts w:ascii="Times New Roman" w:hAnsi="Times New Roman"/>
          <w:noProof/>
          <w:sz w:val="20"/>
          <w:szCs w:val="20"/>
          <w:lang w:val="en-CA" w:eastAsia="en-CA"/>
        </w:rPr>
        <w:drawing>
          <wp:anchor distT="0" distB="0" distL="114300" distR="114300" simplePos="0" relativeHeight="251654656" behindDoc="1" locked="0" layoutInCell="1" allowOverlap="1" wp14:anchorId="079467C2" wp14:editId="352DA690">
            <wp:simplePos x="0" y="0"/>
            <wp:positionH relativeFrom="column">
              <wp:posOffset>-263525</wp:posOffset>
            </wp:positionH>
            <wp:positionV relativeFrom="paragraph">
              <wp:posOffset>101600</wp:posOffset>
            </wp:positionV>
            <wp:extent cx="1651000" cy="9906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990600"/>
                    </a:xfrm>
                    <a:prstGeom prst="rect">
                      <a:avLst/>
                    </a:prstGeom>
                    <a:noFill/>
                  </pic:spPr>
                </pic:pic>
              </a:graphicData>
            </a:graphic>
            <wp14:sizeRelH relativeFrom="page">
              <wp14:pctWidth>0</wp14:pctWidth>
            </wp14:sizeRelH>
            <wp14:sizeRelV relativeFrom="page">
              <wp14:pctHeight>0</wp14:pctHeight>
            </wp14:sizeRelV>
          </wp:anchor>
        </w:drawing>
      </w:r>
    </w:p>
    <w:p w14:paraId="7207DD00" w14:textId="77777777" w:rsidR="000901A2" w:rsidRPr="000901A2" w:rsidRDefault="000901A2" w:rsidP="000901A2">
      <w:pPr>
        <w:kinsoku w:val="0"/>
        <w:overflowPunct w:val="0"/>
        <w:spacing w:line="200" w:lineRule="exact"/>
        <w:rPr>
          <w:rFonts w:ascii="Times New Roman" w:hAnsi="Times New Roman"/>
          <w:sz w:val="20"/>
          <w:szCs w:val="20"/>
        </w:rPr>
      </w:pPr>
    </w:p>
    <w:p w14:paraId="32B64768" w14:textId="77777777" w:rsidR="000901A2" w:rsidRPr="000901A2" w:rsidRDefault="000901A2" w:rsidP="000901A2">
      <w:pPr>
        <w:kinsoku w:val="0"/>
        <w:overflowPunct w:val="0"/>
        <w:spacing w:line="200" w:lineRule="exact"/>
        <w:rPr>
          <w:rFonts w:ascii="Times New Roman" w:hAnsi="Times New Roman"/>
          <w:sz w:val="20"/>
          <w:szCs w:val="20"/>
        </w:rPr>
      </w:pPr>
    </w:p>
    <w:p w14:paraId="53426658" w14:textId="77777777" w:rsidR="004B3DE2" w:rsidRDefault="004B3DE2" w:rsidP="000901A2">
      <w:pPr>
        <w:kinsoku w:val="0"/>
        <w:overflowPunct w:val="0"/>
        <w:spacing w:before="23"/>
        <w:ind w:left="3706"/>
        <w:rPr>
          <w:rFonts w:ascii="Georgia" w:hAnsi="Georgia" w:cs="Georgia"/>
          <w:color w:val="660000"/>
          <w:spacing w:val="-1"/>
          <w:sz w:val="70"/>
          <w:szCs w:val="70"/>
        </w:rPr>
      </w:pPr>
    </w:p>
    <w:p w14:paraId="51051F3F" w14:textId="77777777" w:rsidR="004B3DE2" w:rsidRDefault="004B3DE2" w:rsidP="000901A2">
      <w:pPr>
        <w:kinsoku w:val="0"/>
        <w:overflowPunct w:val="0"/>
        <w:spacing w:before="23"/>
        <w:ind w:left="3706"/>
        <w:rPr>
          <w:rFonts w:ascii="Georgia" w:hAnsi="Georgia" w:cs="Georgia"/>
          <w:color w:val="660000"/>
          <w:spacing w:val="-1"/>
          <w:sz w:val="70"/>
          <w:szCs w:val="70"/>
        </w:rPr>
      </w:pPr>
    </w:p>
    <w:p w14:paraId="15DE3BAC" w14:textId="355D2299" w:rsidR="000901A2" w:rsidRPr="000901A2" w:rsidRDefault="0098412B" w:rsidP="000901A2">
      <w:pPr>
        <w:kinsoku w:val="0"/>
        <w:overflowPunct w:val="0"/>
        <w:spacing w:before="23"/>
        <w:ind w:left="3706"/>
        <w:rPr>
          <w:rFonts w:ascii="Georgia" w:hAnsi="Georgia" w:cs="Georgia"/>
          <w:color w:val="000000"/>
          <w:sz w:val="70"/>
          <w:szCs w:val="70"/>
        </w:rPr>
      </w:pPr>
      <w:r w:rsidRPr="000901A2">
        <w:rPr>
          <w:rFonts w:ascii="Times New Roman" w:hAnsi="Times New Roman"/>
          <w:noProof/>
          <w:sz w:val="24"/>
          <w:lang w:val="en-CA" w:eastAsia="en-CA"/>
        </w:rPr>
        <mc:AlternateContent>
          <mc:Choice Requires="wps">
            <w:drawing>
              <wp:anchor distT="0" distB="0" distL="114300" distR="114300" simplePos="0" relativeHeight="251652608" behindDoc="1" locked="0" layoutInCell="0" allowOverlap="1" wp14:anchorId="635D42DC" wp14:editId="42D5DAA0">
                <wp:simplePos x="0" y="0"/>
                <wp:positionH relativeFrom="page">
                  <wp:posOffset>457200</wp:posOffset>
                </wp:positionH>
                <wp:positionV relativeFrom="paragraph">
                  <wp:posOffset>-277495</wp:posOffset>
                </wp:positionV>
                <wp:extent cx="1651000" cy="990600"/>
                <wp:effectExtent l="0" t="0" r="0" b="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3C31A" w14:textId="1561DFF8" w:rsidR="00E4483B" w:rsidRDefault="00E4483B" w:rsidP="000901A2">
                            <w:pPr>
                              <w:widowControl/>
                              <w:autoSpaceDE/>
                              <w:autoSpaceDN/>
                              <w:adjustRightInd/>
                              <w:spacing w:line="1560" w:lineRule="atLeast"/>
                            </w:pPr>
                            <w:r>
                              <w:rPr>
                                <w:noProof/>
                                <w:lang w:val="en-CA" w:eastAsia="en-CA"/>
                              </w:rPr>
                              <w:drawing>
                                <wp:inline distT="0" distB="0" distL="0" distR="0" wp14:anchorId="2DB76AE7" wp14:editId="5BC7A716">
                                  <wp:extent cx="16383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990600"/>
                                          </a:xfrm>
                                          <a:prstGeom prst="rect">
                                            <a:avLst/>
                                          </a:prstGeom>
                                          <a:noFill/>
                                          <a:ln>
                                            <a:noFill/>
                                          </a:ln>
                                        </pic:spPr>
                                      </pic:pic>
                                    </a:graphicData>
                                  </a:graphic>
                                </wp:inline>
                              </w:drawing>
                            </w:r>
                          </w:p>
                          <w:p w14:paraId="6D409B61" w14:textId="77777777" w:rsidR="00E4483B" w:rsidRDefault="00E4483B" w:rsidP="000901A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D42DC" id="Rectangle 27" o:spid="_x0000_s1027" style="position:absolute;left:0;text-align:left;margin-left:36pt;margin-top:-21.85pt;width:130pt;height:7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" o:allowincell="f" filled="f" stroked="f">
                <v:textbox inset="0,0,0,0">
                  <w:txbxContent>
                    <w:p w14:paraId="6B63C31A" w14:textId="1561DFF8" w:rsidR="00E4483B" w:rsidRDefault="00E4483B" w:rsidP="000901A2">
                      <w:pPr>
                        <w:widowControl/>
                        <w:autoSpaceDE/>
                        <w:autoSpaceDN/>
                        <w:adjustRightInd/>
                        <w:spacing w:line="1560" w:lineRule="atLeast"/>
                      </w:pPr>
                      <w:r>
                        <w:rPr>
                          <w:noProof/>
                          <w:lang w:val="en-CA" w:eastAsia="en-CA"/>
                        </w:rPr>
                        <w:drawing>
                          <wp:inline distT="0" distB="0" distL="0" distR="0" wp14:anchorId="2DB76AE7" wp14:editId="5BC7A716">
                            <wp:extent cx="16383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990600"/>
                                    </a:xfrm>
                                    <a:prstGeom prst="rect">
                                      <a:avLst/>
                                    </a:prstGeom>
                                    <a:noFill/>
                                    <a:ln>
                                      <a:noFill/>
                                    </a:ln>
                                  </pic:spPr>
                                </pic:pic>
                              </a:graphicData>
                            </a:graphic>
                          </wp:inline>
                        </w:drawing>
                      </w:r>
                    </w:p>
                    <w:p w14:paraId="6D409B61" w14:textId="77777777" w:rsidR="00E4483B" w:rsidRDefault="00E4483B" w:rsidP="000901A2"/>
                  </w:txbxContent>
                </v:textbox>
                <w10:wrap anchorx="page"/>
              </v:rect>
            </w:pict>
          </mc:Fallback>
        </mc:AlternateContent>
      </w:r>
      <w:r w:rsidR="000901A2" w:rsidRPr="000901A2">
        <w:rPr>
          <w:rFonts w:ascii="Georgia" w:hAnsi="Georgia" w:cs="Georgia"/>
          <w:color w:val="660000"/>
          <w:spacing w:val="-1"/>
          <w:sz w:val="70"/>
          <w:szCs w:val="70"/>
        </w:rPr>
        <w:t>Field</w:t>
      </w:r>
      <w:r w:rsidR="000901A2" w:rsidRPr="000901A2">
        <w:rPr>
          <w:rFonts w:ascii="Georgia" w:hAnsi="Georgia" w:cs="Georgia"/>
          <w:color w:val="660000"/>
          <w:sz w:val="70"/>
          <w:szCs w:val="70"/>
        </w:rPr>
        <w:t xml:space="preserve"> </w:t>
      </w:r>
      <w:r w:rsidR="000901A2" w:rsidRPr="000901A2">
        <w:rPr>
          <w:rFonts w:ascii="Georgia" w:hAnsi="Georgia" w:cs="Georgia"/>
          <w:color w:val="660000"/>
          <w:spacing w:val="-1"/>
          <w:sz w:val="70"/>
          <w:szCs w:val="70"/>
        </w:rPr>
        <w:t>Practice</w:t>
      </w:r>
      <w:r w:rsidR="000901A2" w:rsidRPr="000901A2">
        <w:rPr>
          <w:rFonts w:ascii="Georgia" w:hAnsi="Georgia" w:cs="Georgia"/>
          <w:color w:val="660000"/>
          <w:sz w:val="70"/>
          <w:szCs w:val="70"/>
        </w:rPr>
        <w:t xml:space="preserve"> </w:t>
      </w:r>
      <w:r w:rsidR="000901A2" w:rsidRPr="000901A2">
        <w:rPr>
          <w:rFonts w:ascii="Georgia" w:hAnsi="Georgia" w:cs="Georgia"/>
          <w:color w:val="660000"/>
          <w:spacing w:val="-2"/>
          <w:sz w:val="70"/>
          <w:szCs w:val="70"/>
        </w:rPr>
        <w:t>Manual</w:t>
      </w:r>
    </w:p>
    <w:p w14:paraId="09A3F5A0" w14:textId="77777777" w:rsidR="000901A2" w:rsidRPr="000901A2" w:rsidRDefault="000901A2" w:rsidP="000901A2">
      <w:pPr>
        <w:kinsoku w:val="0"/>
        <w:overflowPunct w:val="0"/>
        <w:spacing w:before="2" w:line="660" w:lineRule="exact"/>
        <w:rPr>
          <w:rFonts w:ascii="Times New Roman" w:hAnsi="Times New Roman"/>
          <w:sz w:val="66"/>
          <w:szCs w:val="66"/>
        </w:rPr>
      </w:pPr>
    </w:p>
    <w:p w14:paraId="7212C12E" w14:textId="77777777" w:rsidR="000901A2" w:rsidRPr="000901A2" w:rsidRDefault="000901A2" w:rsidP="000901A2">
      <w:pPr>
        <w:kinsoku w:val="0"/>
        <w:overflowPunct w:val="0"/>
        <w:spacing w:line="700" w:lineRule="exact"/>
        <w:rPr>
          <w:rFonts w:ascii="Times New Roman" w:hAnsi="Times New Roman"/>
          <w:sz w:val="70"/>
          <w:szCs w:val="70"/>
        </w:rPr>
      </w:pPr>
    </w:p>
    <w:p w14:paraId="5489FB8B" w14:textId="77777777" w:rsidR="000901A2" w:rsidRPr="000901A2" w:rsidRDefault="000901A2" w:rsidP="000901A2">
      <w:pPr>
        <w:kinsoku w:val="0"/>
        <w:overflowPunct w:val="0"/>
        <w:spacing w:line="700" w:lineRule="exact"/>
        <w:rPr>
          <w:rFonts w:ascii="Times New Roman" w:hAnsi="Times New Roman"/>
          <w:sz w:val="70"/>
          <w:szCs w:val="70"/>
        </w:rPr>
      </w:pPr>
    </w:p>
    <w:p w14:paraId="4C83EAD2" w14:textId="77777777" w:rsidR="000901A2" w:rsidRPr="000901A2" w:rsidRDefault="000901A2" w:rsidP="000901A2">
      <w:pPr>
        <w:kinsoku w:val="0"/>
        <w:overflowPunct w:val="0"/>
        <w:spacing w:line="700" w:lineRule="exact"/>
        <w:rPr>
          <w:rFonts w:ascii="Times New Roman" w:hAnsi="Times New Roman"/>
          <w:sz w:val="70"/>
          <w:szCs w:val="70"/>
        </w:rPr>
      </w:pPr>
    </w:p>
    <w:p w14:paraId="7BD466A2" w14:textId="586B110F" w:rsidR="000901A2" w:rsidRPr="000901A2" w:rsidRDefault="000901A2" w:rsidP="000901A2">
      <w:pPr>
        <w:kinsoku w:val="0"/>
        <w:overflowPunct w:val="0"/>
        <w:spacing w:line="480" w:lineRule="auto"/>
        <w:ind w:left="3706" w:right="2203"/>
        <w:rPr>
          <w:rFonts w:ascii="Georgia" w:hAnsi="Georgia" w:cs="Georgia"/>
          <w:color w:val="000000"/>
          <w:sz w:val="36"/>
          <w:szCs w:val="36"/>
        </w:rPr>
      </w:pPr>
    </w:p>
    <w:p w14:paraId="1E7247B8" w14:textId="77777777" w:rsidR="000901A2" w:rsidRPr="000901A2" w:rsidRDefault="000901A2" w:rsidP="000901A2">
      <w:pPr>
        <w:kinsoku w:val="0"/>
        <w:overflowPunct w:val="0"/>
        <w:spacing w:before="5" w:line="190" w:lineRule="exact"/>
        <w:rPr>
          <w:rFonts w:ascii="Times New Roman" w:hAnsi="Times New Roman"/>
          <w:sz w:val="19"/>
          <w:szCs w:val="19"/>
        </w:rPr>
      </w:pPr>
    </w:p>
    <w:p w14:paraId="213622DB" w14:textId="77777777" w:rsidR="000901A2" w:rsidRPr="000901A2" w:rsidRDefault="000901A2" w:rsidP="000901A2">
      <w:pPr>
        <w:kinsoku w:val="0"/>
        <w:overflowPunct w:val="0"/>
        <w:spacing w:line="360" w:lineRule="exact"/>
        <w:rPr>
          <w:rFonts w:ascii="Times New Roman" w:hAnsi="Times New Roman"/>
          <w:sz w:val="36"/>
          <w:szCs w:val="36"/>
        </w:rPr>
      </w:pPr>
    </w:p>
    <w:p w14:paraId="34E3EA33" w14:textId="77777777" w:rsidR="000901A2" w:rsidRPr="000901A2" w:rsidRDefault="000901A2" w:rsidP="000901A2">
      <w:pPr>
        <w:kinsoku w:val="0"/>
        <w:overflowPunct w:val="0"/>
        <w:spacing w:line="360" w:lineRule="exact"/>
        <w:rPr>
          <w:rFonts w:ascii="Times New Roman" w:hAnsi="Times New Roman"/>
          <w:sz w:val="36"/>
          <w:szCs w:val="36"/>
        </w:rPr>
      </w:pPr>
    </w:p>
    <w:p w14:paraId="44BC60F6" w14:textId="77777777" w:rsidR="000901A2" w:rsidRPr="000901A2" w:rsidRDefault="000901A2" w:rsidP="000901A2">
      <w:pPr>
        <w:kinsoku w:val="0"/>
        <w:overflowPunct w:val="0"/>
        <w:spacing w:line="360" w:lineRule="exact"/>
        <w:rPr>
          <w:rFonts w:ascii="Times New Roman" w:hAnsi="Times New Roman"/>
          <w:sz w:val="36"/>
          <w:szCs w:val="36"/>
        </w:rPr>
      </w:pPr>
    </w:p>
    <w:p w14:paraId="1A69327C" w14:textId="77777777" w:rsidR="00E44D0D" w:rsidRDefault="00E44D0D" w:rsidP="000901A2">
      <w:pPr>
        <w:kinsoku w:val="0"/>
        <w:overflowPunct w:val="0"/>
        <w:spacing w:line="303" w:lineRule="auto"/>
        <w:ind w:left="3742" w:right="2203"/>
        <w:rPr>
          <w:rFonts w:ascii="Times New Roman" w:hAnsi="Times New Roman"/>
          <w:b/>
          <w:bCs/>
          <w:sz w:val="40"/>
          <w:szCs w:val="40"/>
        </w:rPr>
      </w:pPr>
    </w:p>
    <w:p w14:paraId="7E2B1725" w14:textId="77777777" w:rsidR="001F3477" w:rsidRDefault="001F3477" w:rsidP="004E56A8">
      <w:pPr>
        <w:kinsoku w:val="0"/>
        <w:overflowPunct w:val="0"/>
        <w:spacing w:line="303" w:lineRule="auto"/>
        <w:ind w:left="2880" w:right="2203"/>
        <w:rPr>
          <w:rFonts w:ascii="Times New Roman" w:hAnsi="Times New Roman"/>
          <w:b/>
          <w:bCs/>
          <w:sz w:val="40"/>
          <w:szCs w:val="40"/>
        </w:rPr>
      </w:pPr>
    </w:p>
    <w:p w14:paraId="09E096E9" w14:textId="1D16B07A" w:rsidR="00671E9B" w:rsidRDefault="000901A2" w:rsidP="004E56A8">
      <w:pPr>
        <w:kinsoku w:val="0"/>
        <w:overflowPunct w:val="0"/>
        <w:spacing w:line="303" w:lineRule="auto"/>
        <w:ind w:left="2880" w:right="2203"/>
        <w:rPr>
          <w:rFonts w:ascii="Times New Roman" w:hAnsi="Times New Roman"/>
          <w:b/>
          <w:bCs/>
          <w:spacing w:val="-1"/>
          <w:sz w:val="40"/>
          <w:szCs w:val="40"/>
        </w:rPr>
      </w:pPr>
      <w:r w:rsidRPr="000901A2">
        <w:rPr>
          <w:rFonts w:ascii="Times New Roman" w:hAnsi="Times New Roman"/>
          <w:b/>
          <w:bCs/>
          <w:sz w:val="40"/>
          <w:szCs w:val="40"/>
        </w:rPr>
        <w:t>School</w:t>
      </w:r>
      <w:r w:rsidRPr="000901A2">
        <w:rPr>
          <w:rFonts w:ascii="Times New Roman" w:hAnsi="Times New Roman"/>
          <w:b/>
          <w:bCs/>
          <w:spacing w:val="-3"/>
          <w:sz w:val="40"/>
          <w:szCs w:val="40"/>
        </w:rPr>
        <w:t xml:space="preserve"> </w:t>
      </w:r>
      <w:r w:rsidRPr="000901A2">
        <w:rPr>
          <w:rFonts w:ascii="Times New Roman" w:hAnsi="Times New Roman"/>
          <w:b/>
          <w:bCs/>
          <w:sz w:val="40"/>
          <w:szCs w:val="40"/>
        </w:rPr>
        <w:t xml:space="preserve">of </w:t>
      </w:r>
      <w:r w:rsidRPr="000901A2">
        <w:rPr>
          <w:rFonts w:ascii="Times New Roman" w:hAnsi="Times New Roman"/>
          <w:b/>
          <w:bCs/>
          <w:spacing w:val="-1"/>
          <w:sz w:val="40"/>
          <w:szCs w:val="40"/>
        </w:rPr>
        <w:t>Social</w:t>
      </w:r>
      <w:r w:rsidRPr="000901A2">
        <w:rPr>
          <w:rFonts w:ascii="Times New Roman" w:hAnsi="Times New Roman"/>
          <w:b/>
          <w:bCs/>
          <w:spacing w:val="-7"/>
          <w:sz w:val="40"/>
          <w:szCs w:val="40"/>
        </w:rPr>
        <w:t xml:space="preserve"> Work</w:t>
      </w:r>
      <w:r w:rsidR="00AE5E9D">
        <w:rPr>
          <w:rFonts w:ascii="Times New Roman" w:hAnsi="Times New Roman"/>
          <w:b/>
          <w:bCs/>
          <w:spacing w:val="26"/>
          <w:sz w:val="40"/>
          <w:szCs w:val="40"/>
        </w:rPr>
        <w:t xml:space="preserve"> </w:t>
      </w:r>
      <w:r w:rsidR="00E41218">
        <w:rPr>
          <w:rFonts w:ascii="Times New Roman" w:hAnsi="Times New Roman"/>
          <w:b/>
          <w:bCs/>
          <w:spacing w:val="-1"/>
          <w:sz w:val="40"/>
          <w:szCs w:val="40"/>
        </w:rPr>
        <w:t>20</w:t>
      </w:r>
      <w:r w:rsidR="00ED42B6">
        <w:rPr>
          <w:rFonts w:ascii="Times New Roman" w:hAnsi="Times New Roman"/>
          <w:b/>
          <w:bCs/>
          <w:spacing w:val="-1"/>
          <w:sz w:val="40"/>
          <w:szCs w:val="40"/>
        </w:rPr>
        <w:t>2</w:t>
      </w:r>
      <w:r w:rsidR="005D47ED">
        <w:rPr>
          <w:rFonts w:ascii="Times New Roman" w:hAnsi="Times New Roman"/>
          <w:b/>
          <w:bCs/>
          <w:spacing w:val="-1"/>
          <w:sz w:val="40"/>
          <w:szCs w:val="40"/>
        </w:rPr>
        <w:t>2</w:t>
      </w:r>
      <w:r w:rsidR="000E1678">
        <w:rPr>
          <w:rFonts w:ascii="Times New Roman" w:hAnsi="Times New Roman"/>
          <w:b/>
          <w:bCs/>
          <w:spacing w:val="-1"/>
          <w:sz w:val="40"/>
          <w:szCs w:val="40"/>
        </w:rPr>
        <w:t xml:space="preserve"> – 2023 </w:t>
      </w:r>
    </w:p>
    <w:p w14:paraId="2ED6CE43" w14:textId="7C3FC085" w:rsidR="00671E9B" w:rsidRDefault="00671E9B">
      <w:pPr>
        <w:widowControl/>
        <w:autoSpaceDE/>
        <w:autoSpaceDN/>
        <w:adjustRightInd/>
        <w:rPr>
          <w:rFonts w:ascii="Times New Roman" w:hAnsi="Times New Roman"/>
          <w:b/>
          <w:bCs/>
          <w:spacing w:val="-1"/>
          <w:sz w:val="40"/>
          <w:szCs w:val="40"/>
        </w:rPr>
      </w:pPr>
      <w:r>
        <w:rPr>
          <w:rFonts w:ascii="Times New Roman" w:hAnsi="Times New Roman"/>
          <w:b/>
          <w:bCs/>
          <w:spacing w:val="-1"/>
          <w:sz w:val="40"/>
          <w:szCs w:val="40"/>
        </w:rPr>
        <w:br w:type="page"/>
      </w:r>
    </w:p>
    <w:p w14:paraId="080A1E72" w14:textId="15273FC4" w:rsidR="00677AD3" w:rsidRDefault="00677AD3" w:rsidP="005664E0">
      <w:pPr>
        <w:kinsoku w:val="0"/>
        <w:overflowPunct w:val="0"/>
        <w:spacing w:line="303" w:lineRule="auto"/>
        <w:ind w:left="2160" w:right="2203" w:firstLine="720"/>
        <w:rPr>
          <w:sz w:val="44"/>
          <w:szCs w:val="44"/>
        </w:rPr>
      </w:pPr>
      <w:r w:rsidRPr="00093BE2">
        <w:rPr>
          <w:sz w:val="44"/>
          <w:szCs w:val="44"/>
        </w:rPr>
        <w:lastRenderedPageBreak/>
        <w:t>Table of Contents</w:t>
      </w:r>
    </w:p>
    <w:p w14:paraId="1DC601F8" w14:textId="504650AC" w:rsidR="000B6906" w:rsidRDefault="000B6906" w:rsidP="005664E0">
      <w:pPr>
        <w:kinsoku w:val="0"/>
        <w:overflowPunct w:val="0"/>
        <w:spacing w:line="303" w:lineRule="auto"/>
        <w:ind w:left="2160" w:right="2203" w:firstLine="720"/>
        <w:rPr>
          <w:sz w:val="44"/>
          <w:szCs w:val="44"/>
        </w:rPr>
      </w:pPr>
    </w:p>
    <w:p w14:paraId="3491BE90" w14:textId="77777777" w:rsidR="000B6906" w:rsidRPr="00615885" w:rsidRDefault="000B6906" w:rsidP="005664E0">
      <w:pPr>
        <w:kinsoku w:val="0"/>
        <w:overflowPunct w:val="0"/>
        <w:spacing w:line="303" w:lineRule="auto"/>
        <w:ind w:left="2160" w:right="2203" w:firstLine="720"/>
      </w:pPr>
    </w:p>
    <w:p w14:paraId="4A7C59E3" w14:textId="38D7FC95" w:rsidR="00DA11C6" w:rsidRDefault="00677AD3">
      <w:pPr>
        <w:pStyle w:val="TOC1"/>
        <w:rPr>
          <w:rFonts w:asciiTheme="minorHAnsi" w:eastAsiaTheme="minorEastAsia" w:hAnsiTheme="minorHAnsi" w:cstheme="minorBidi"/>
          <w:b w:val="0"/>
          <w:sz w:val="22"/>
          <w:szCs w:val="22"/>
          <w:lang w:val="en-US"/>
        </w:rPr>
      </w:pPr>
      <w:r w:rsidRPr="000A4FD4">
        <w:fldChar w:fldCharType="begin"/>
      </w:r>
      <w:r w:rsidRPr="000A4FD4">
        <w:instrText xml:space="preserve"> TOC \o "1-3" \h \z \u </w:instrText>
      </w:r>
      <w:r w:rsidRPr="000A4FD4">
        <w:fldChar w:fldCharType="separate"/>
      </w:r>
      <w:hyperlink w:anchor="_Toc100233983" w:history="1">
        <w:r w:rsidR="00DA11C6" w:rsidRPr="00A203F3">
          <w:rPr>
            <w:rStyle w:val="Hyperlink"/>
            <w:rFonts w:cstheme="minorHAnsi"/>
          </w:rPr>
          <w:t>CALENDAR OF IMPORTANT DATES</w:t>
        </w:r>
        <w:r w:rsidR="00DA11C6">
          <w:rPr>
            <w:webHidden/>
          </w:rPr>
          <w:tab/>
        </w:r>
        <w:r w:rsidR="00DA11C6">
          <w:rPr>
            <w:webHidden/>
          </w:rPr>
          <w:fldChar w:fldCharType="begin"/>
        </w:r>
        <w:r w:rsidR="00DA11C6">
          <w:rPr>
            <w:webHidden/>
          </w:rPr>
          <w:instrText xml:space="preserve"> PAGEREF _Toc100233983 \h </w:instrText>
        </w:r>
        <w:r w:rsidR="00DA11C6">
          <w:rPr>
            <w:webHidden/>
          </w:rPr>
        </w:r>
        <w:r w:rsidR="00DA11C6">
          <w:rPr>
            <w:webHidden/>
          </w:rPr>
          <w:fldChar w:fldCharType="separate"/>
        </w:r>
        <w:r w:rsidR="006E6524">
          <w:rPr>
            <w:webHidden/>
          </w:rPr>
          <w:t>3</w:t>
        </w:r>
        <w:r w:rsidR="00DA11C6">
          <w:rPr>
            <w:webHidden/>
          </w:rPr>
          <w:fldChar w:fldCharType="end"/>
        </w:r>
      </w:hyperlink>
    </w:p>
    <w:p w14:paraId="1F9124D8" w14:textId="2130B0BC" w:rsidR="00DA11C6" w:rsidRDefault="000F572C">
      <w:pPr>
        <w:pStyle w:val="TOC1"/>
        <w:rPr>
          <w:rFonts w:asciiTheme="minorHAnsi" w:eastAsiaTheme="minorEastAsia" w:hAnsiTheme="minorHAnsi" w:cstheme="minorBidi"/>
          <w:b w:val="0"/>
          <w:sz w:val="22"/>
          <w:szCs w:val="22"/>
          <w:lang w:val="en-US"/>
        </w:rPr>
      </w:pPr>
      <w:hyperlink w:anchor="_Toc100233984" w:history="1">
        <w:r w:rsidR="00DA11C6" w:rsidRPr="00A203F3">
          <w:rPr>
            <w:rStyle w:val="Hyperlink"/>
            <w:rFonts w:cstheme="minorHAnsi"/>
          </w:rPr>
          <w:t>INTRODUCTION</w:t>
        </w:r>
        <w:r w:rsidR="00DA11C6">
          <w:rPr>
            <w:webHidden/>
          </w:rPr>
          <w:tab/>
        </w:r>
        <w:r w:rsidR="00DA11C6">
          <w:rPr>
            <w:webHidden/>
          </w:rPr>
          <w:fldChar w:fldCharType="begin"/>
        </w:r>
        <w:r w:rsidR="00DA11C6">
          <w:rPr>
            <w:webHidden/>
          </w:rPr>
          <w:instrText xml:space="preserve"> PAGEREF _Toc100233984 \h </w:instrText>
        </w:r>
        <w:r w:rsidR="00DA11C6">
          <w:rPr>
            <w:webHidden/>
          </w:rPr>
        </w:r>
        <w:r w:rsidR="00DA11C6">
          <w:rPr>
            <w:webHidden/>
          </w:rPr>
          <w:fldChar w:fldCharType="separate"/>
        </w:r>
        <w:r w:rsidR="006E6524">
          <w:rPr>
            <w:webHidden/>
          </w:rPr>
          <w:t>5</w:t>
        </w:r>
        <w:r w:rsidR="00DA11C6">
          <w:rPr>
            <w:webHidden/>
          </w:rPr>
          <w:fldChar w:fldCharType="end"/>
        </w:r>
      </w:hyperlink>
    </w:p>
    <w:p w14:paraId="1E3F41F8" w14:textId="4DE1B102" w:rsidR="00DA11C6" w:rsidRDefault="000F572C">
      <w:pPr>
        <w:pStyle w:val="TOC1"/>
        <w:rPr>
          <w:rFonts w:asciiTheme="minorHAnsi" w:eastAsiaTheme="minorEastAsia" w:hAnsiTheme="minorHAnsi" w:cstheme="minorBidi"/>
          <w:b w:val="0"/>
          <w:sz w:val="22"/>
          <w:szCs w:val="22"/>
          <w:lang w:val="en-US"/>
        </w:rPr>
      </w:pPr>
      <w:hyperlink w:anchor="_Toc100233985" w:history="1">
        <w:r w:rsidR="00DA11C6" w:rsidRPr="00A203F3">
          <w:rPr>
            <w:rStyle w:val="Hyperlink"/>
            <w:rFonts w:cstheme="minorHAnsi"/>
          </w:rPr>
          <w:t>PHILOSOPHY OF THE SCHOOL OF SOCIAL WORK</w:t>
        </w:r>
        <w:r w:rsidR="00DA11C6">
          <w:rPr>
            <w:webHidden/>
          </w:rPr>
          <w:tab/>
        </w:r>
        <w:r w:rsidR="00DA11C6">
          <w:rPr>
            <w:webHidden/>
          </w:rPr>
          <w:fldChar w:fldCharType="begin"/>
        </w:r>
        <w:r w:rsidR="00DA11C6">
          <w:rPr>
            <w:webHidden/>
          </w:rPr>
          <w:instrText xml:space="preserve"> PAGEREF _Toc100233985 \h </w:instrText>
        </w:r>
        <w:r w:rsidR="00DA11C6">
          <w:rPr>
            <w:webHidden/>
          </w:rPr>
        </w:r>
        <w:r w:rsidR="00DA11C6">
          <w:rPr>
            <w:webHidden/>
          </w:rPr>
          <w:fldChar w:fldCharType="separate"/>
        </w:r>
        <w:r w:rsidR="006E6524">
          <w:rPr>
            <w:webHidden/>
          </w:rPr>
          <w:t>5</w:t>
        </w:r>
        <w:r w:rsidR="00DA11C6">
          <w:rPr>
            <w:webHidden/>
          </w:rPr>
          <w:fldChar w:fldCharType="end"/>
        </w:r>
      </w:hyperlink>
    </w:p>
    <w:p w14:paraId="7BD29637" w14:textId="226D3BF5" w:rsidR="00DA11C6" w:rsidRDefault="000F572C">
      <w:pPr>
        <w:pStyle w:val="TOC1"/>
        <w:rPr>
          <w:rFonts w:asciiTheme="minorHAnsi" w:eastAsiaTheme="minorEastAsia" w:hAnsiTheme="minorHAnsi" w:cstheme="minorBidi"/>
          <w:b w:val="0"/>
          <w:sz w:val="22"/>
          <w:szCs w:val="22"/>
          <w:lang w:val="en-US"/>
        </w:rPr>
      </w:pPr>
      <w:hyperlink w:anchor="_Toc100233986" w:history="1">
        <w:r w:rsidR="00DA11C6" w:rsidRPr="00A203F3">
          <w:rPr>
            <w:rStyle w:val="Hyperlink"/>
            <w:rFonts w:cstheme="minorHAnsi"/>
          </w:rPr>
          <w:t>OBJECTIVES OF THE SCHOOL OF SOCIAL WORK</w:t>
        </w:r>
        <w:r w:rsidR="00DA11C6">
          <w:rPr>
            <w:webHidden/>
          </w:rPr>
          <w:tab/>
        </w:r>
        <w:r w:rsidR="00DA11C6">
          <w:rPr>
            <w:webHidden/>
          </w:rPr>
          <w:fldChar w:fldCharType="begin"/>
        </w:r>
        <w:r w:rsidR="00DA11C6">
          <w:rPr>
            <w:webHidden/>
          </w:rPr>
          <w:instrText xml:space="preserve"> PAGEREF _Toc100233986 \h </w:instrText>
        </w:r>
        <w:r w:rsidR="00DA11C6">
          <w:rPr>
            <w:webHidden/>
          </w:rPr>
        </w:r>
        <w:r w:rsidR="00DA11C6">
          <w:rPr>
            <w:webHidden/>
          </w:rPr>
          <w:fldChar w:fldCharType="separate"/>
        </w:r>
        <w:r w:rsidR="006E6524">
          <w:rPr>
            <w:webHidden/>
          </w:rPr>
          <w:t>5</w:t>
        </w:r>
        <w:r w:rsidR="00DA11C6">
          <w:rPr>
            <w:webHidden/>
          </w:rPr>
          <w:fldChar w:fldCharType="end"/>
        </w:r>
      </w:hyperlink>
    </w:p>
    <w:p w14:paraId="58D9B4FD" w14:textId="030F4298" w:rsidR="00DA11C6" w:rsidRDefault="000F572C">
      <w:pPr>
        <w:pStyle w:val="TOC2"/>
        <w:rPr>
          <w:rFonts w:asciiTheme="minorHAnsi" w:eastAsiaTheme="minorEastAsia" w:hAnsiTheme="minorHAnsi" w:cstheme="minorBidi"/>
          <w:szCs w:val="22"/>
          <w:lang w:val="en-US"/>
        </w:rPr>
      </w:pPr>
      <w:hyperlink w:anchor="_Toc100233987" w:history="1">
        <w:r w:rsidR="00DA11C6" w:rsidRPr="00A203F3">
          <w:rPr>
            <w:rStyle w:val="Hyperlink"/>
            <w:rFonts w:cstheme="minorHAnsi"/>
          </w:rPr>
          <w:t>Objectives of the Undergraduate Program</w:t>
        </w:r>
        <w:r w:rsidR="00DA11C6">
          <w:rPr>
            <w:webHidden/>
          </w:rPr>
          <w:tab/>
        </w:r>
        <w:r w:rsidR="00DA11C6">
          <w:rPr>
            <w:webHidden/>
          </w:rPr>
          <w:fldChar w:fldCharType="begin"/>
        </w:r>
        <w:r w:rsidR="00DA11C6">
          <w:rPr>
            <w:webHidden/>
          </w:rPr>
          <w:instrText xml:space="preserve"> PAGEREF _Toc100233987 \h </w:instrText>
        </w:r>
        <w:r w:rsidR="00DA11C6">
          <w:rPr>
            <w:webHidden/>
          </w:rPr>
        </w:r>
        <w:r w:rsidR="00DA11C6">
          <w:rPr>
            <w:webHidden/>
          </w:rPr>
          <w:fldChar w:fldCharType="separate"/>
        </w:r>
        <w:r w:rsidR="006E6524">
          <w:rPr>
            <w:webHidden/>
          </w:rPr>
          <w:t>5</w:t>
        </w:r>
        <w:r w:rsidR="00DA11C6">
          <w:rPr>
            <w:webHidden/>
          </w:rPr>
          <w:fldChar w:fldCharType="end"/>
        </w:r>
      </w:hyperlink>
    </w:p>
    <w:p w14:paraId="3301353D" w14:textId="0F192A35" w:rsidR="00DA11C6" w:rsidRDefault="000F572C">
      <w:pPr>
        <w:pStyle w:val="TOC1"/>
        <w:rPr>
          <w:rFonts w:asciiTheme="minorHAnsi" w:eastAsiaTheme="minorEastAsia" w:hAnsiTheme="minorHAnsi" w:cstheme="minorBidi"/>
          <w:b w:val="0"/>
          <w:sz w:val="22"/>
          <w:szCs w:val="22"/>
          <w:lang w:val="en-US"/>
        </w:rPr>
      </w:pPr>
      <w:hyperlink w:anchor="_Toc100233988" w:history="1">
        <w:r w:rsidR="00DA11C6" w:rsidRPr="00A203F3">
          <w:rPr>
            <w:rStyle w:val="Hyperlink"/>
            <w:rFonts w:cstheme="minorHAnsi"/>
          </w:rPr>
          <w:t>FIELD PLACEMENT</w:t>
        </w:r>
        <w:r w:rsidR="00DA11C6">
          <w:rPr>
            <w:webHidden/>
          </w:rPr>
          <w:tab/>
        </w:r>
        <w:r w:rsidR="00DA11C6">
          <w:rPr>
            <w:webHidden/>
          </w:rPr>
          <w:fldChar w:fldCharType="begin"/>
        </w:r>
        <w:r w:rsidR="00DA11C6">
          <w:rPr>
            <w:webHidden/>
          </w:rPr>
          <w:instrText xml:space="preserve"> PAGEREF _Toc100233988 \h </w:instrText>
        </w:r>
        <w:r w:rsidR="00DA11C6">
          <w:rPr>
            <w:webHidden/>
          </w:rPr>
        </w:r>
        <w:r w:rsidR="00DA11C6">
          <w:rPr>
            <w:webHidden/>
          </w:rPr>
          <w:fldChar w:fldCharType="separate"/>
        </w:r>
        <w:r w:rsidR="006E6524">
          <w:rPr>
            <w:webHidden/>
          </w:rPr>
          <w:t>6</w:t>
        </w:r>
        <w:r w:rsidR="00DA11C6">
          <w:rPr>
            <w:webHidden/>
          </w:rPr>
          <w:fldChar w:fldCharType="end"/>
        </w:r>
      </w:hyperlink>
    </w:p>
    <w:p w14:paraId="50642B24" w14:textId="59DB61C7" w:rsidR="00DA11C6" w:rsidRDefault="000F572C">
      <w:pPr>
        <w:pStyle w:val="TOC2"/>
        <w:rPr>
          <w:rFonts w:asciiTheme="minorHAnsi" w:eastAsiaTheme="minorEastAsia" w:hAnsiTheme="minorHAnsi" w:cstheme="minorBidi"/>
          <w:szCs w:val="22"/>
          <w:lang w:val="en-US"/>
        </w:rPr>
      </w:pPr>
      <w:hyperlink w:anchor="_Toc100233989" w:history="1">
        <w:r w:rsidR="00DA11C6" w:rsidRPr="00A203F3">
          <w:rPr>
            <w:rStyle w:val="Hyperlink"/>
            <w:rFonts w:cstheme="minorHAnsi"/>
          </w:rPr>
          <w:t>Preparation</w:t>
        </w:r>
        <w:r w:rsidR="00DA11C6">
          <w:rPr>
            <w:webHidden/>
          </w:rPr>
          <w:tab/>
        </w:r>
        <w:r w:rsidR="00DA11C6">
          <w:rPr>
            <w:webHidden/>
          </w:rPr>
          <w:fldChar w:fldCharType="begin"/>
        </w:r>
        <w:r w:rsidR="00DA11C6">
          <w:rPr>
            <w:webHidden/>
          </w:rPr>
          <w:instrText xml:space="preserve"> PAGEREF _Toc100233989 \h </w:instrText>
        </w:r>
        <w:r w:rsidR="00DA11C6">
          <w:rPr>
            <w:webHidden/>
          </w:rPr>
        </w:r>
        <w:r w:rsidR="00DA11C6">
          <w:rPr>
            <w:webHidden/>
          </w:rPr>
          <w:fldChar w:fldCharType="separate"/>
        </w:r>
        <w:r w:rsidR="006E6524">
          <w:rPr>
            <w:webHidden/>
          </w:rPr>
          <w:t>6</w:t>
        </w:r>
        <w:r w:rsidR="00DA11C6">
          <w:rPr>
            <w:webHidden/>
          </w:rPr>
          <w:fldChar w:fldCharType="end"/>
        </w:r>
      </w:hyperlink>
    </w:p>
    <w:p w14:paraId="2DD7F6F2" w14:textId="021AA6EB" w:rsidR="00DA11C6" w:rsidRDefault="000F572C">
      <w:pPr>
        <w:pStyle w:val="TOC2"/>
        <w:rPr>
          <w:rFonts w:asciiTheme="minorHAnsi" w:eastAsiaTheme="minorEastAsia" w:hAnsiTheme="minorHAnsi" w:cstheme="minorBidi"/>
          <w:szCs w:val="22"/>
          <w:lang w:val="en-US"/>
        </w:rPr>
      </w:pPr>
      <w:hyperlink w:anchor="_Toc100233990" w:history="1">
        <w:r w:rsidR="00DA11C6" w:rsidRPr="00A203F3">
          <w:rPr>
            <w:rStyle w:val="Hyperlink"/>
            <w:rFonts w:cstheme="minorHAnsi"/>
          </w:rPr>
          <w:t>Placement Objectives</w:t>
        </w:r>
        <w:r w:rsidR="00DA11C6">
          <w:rPr>
            <w:webHidden/>
          </w:rPr>
          <w:tab/>
        </w:r>
        <w:r w:rsidR="00DA11C6">
          <w:rPr>
            <w:webHidden/>
          </w:rPr>
          <w:fldChar w:fldCharType="begin"/>
        </w:r>
        <w:r w:rsidR="00DA11C6">
          <w:rPr>
            <w:webHidden/>
          </w:rPr>
          <w:instrText xml:space="preserve"> PAGEREF _Toc100233990 \h </w:instrText>
        </w:r>
        <w:r w:rsidR="00DA11C6">
          <w:rPr>
            <w:webHidden/>
          </w:rPr>
        </w:r>
        <w:r w:rsidR="00DA11C6">
          <w:rPr>
            <w:webHidden/>
          </w:rPr>
          <w:fldChar w:fldCharType="separate"/>
        </w:r>
        <w:r w:rsidR="006E6524">
          <w:rPr>
            <w:webHidden/>
          </w:rPr>
          <w:t>6</w:t>
        </w:r>
        <w:r w:rsidR="00DA11C6">
          <w:rPr>
            <w:webHidden/>
          </w:rPr>
          <w:fldChar w:fldCharType="end"/>
        </w:r>
      </w:hyperlink>
    </w:p>
    <w:p w14:paraId="512966D9" w14:textId="319523F0" w:rsidR="00DA11C6" w:rsidRDefault="000F572C">
      <w:pPr>
        <w:pStyle w:val="TOC2"/>
        <w:rPr>
          <w:rFonts w:asciiTheme="minorHAnsi" w:eastAsiaTheme="minorEastAsia" w:hAnsiTheme="minorHAnsi" w:cstheme="minorBidi"/>
          <w:szCs w:val="22"/>
          <w:lang w:val="en-US"/>
        </w:rPr>
      </w:pPr>
      <w:hyperlink w:anchor="_Toc100233991" w:history="1">
        <w:r w:rsidR="00DA11C6" w:rsidRPr="00A203F3">
          <w:rPr>
            <w:rStyle w:val="Hyperlink"/>
            <w:rFonts w:cstheme="minorHAnsi"/>
          </w:rPr>
          <w:t>Purpose of Field Placement</w:t>
        </w:r>
        <w:r w:rsidR="00DA11C6">
          <w:rPr>
            <w:webHidden/>
          </w:rPr>
          <w:tab/>
        </w:r>
        <w:r w:rsidR="00DA11C6">
          <w:rPr>
            <w:webHidden/>
          </w:rPr>
          <w:fldChar w:fldCharType="begin"/>
        </w:r>
        <w:r w:rsidR="00DA11C6">
          <w:rPr>
            <w:webHidden/>
          </w:rPr>
          <w:instrText xml:space="preserve"> PAGEREF _Toc100233991 \h </w:instrText>
        </w:r>
        <w:r w:rsidR="00DA11C6">
          <w:rPr>
            <w:webHidden/>
          </w:rPr>
        </w:r>
        <w:r w:rsidR="00DA11C6">
          <w:rPr>
            <w:webHidden/>
          </w:rPr>
          <w:fldChar w:fldCharType="separate"/>
        </w:r>
        <w:r w:rsidR="006E6524">
          <w:rPr>
            <w:webHidden/>
          </w:rPr>
          <w:t>7</w:t>
        </w:r>
        <w:r w:rsidR="00DA11C6">
          <w:rPr>
            <w:webHidden/>
          </w:rPr>
          <w:fldChar w:fldCharType="end"/>
        </w:r>
      </w:hyperlink>
    </w:p>
    <w:p w14:paraId="3C5B70DE" w14:textId="259116E8" w:rsidR="00DA11C6" w:rsidRDefault="000F572C">
      <w:pPr>
        <w:pStyle w:val="TOC2"/>
        <w:rPr>
          <w:rFonts w:asciiTheme="minorHAnsi" w:eastAsiaTheme="minorEastAsia" w:hAnsiTheme="minorHAnsi" w:cstheme="minorBidi"/>
          <w:szCs w:val="22"/>
          <w:lang w:val="en-US"/>
        </w:rPr>
      </w:pPr>
      <w:hyperlink w:anchor="_Toc100233992" w:history="1">
        <w:r w:rsidR="00DA11C6" w:rsidRPr="00A203F3">
          <w:rPr>
            <w:rStyle w:val="Hyperlink"/>
            <w:rFonts w:cstheme="minorHAnsi"/>
          </w:rPr>
          <w:t>Field Placement Settings</w:t>
        </w:r>
        <w:r w:rsidR="00DA11C6">
          <w:rPr>
            <w:webHidden/>
          </w:rPr>
          <w:tab/>
        </w:r>
        <w:r w:rsidR="00DA11C6">
          <w:rPr>
            <w:webHidden/>
          </w:rPr>
          <w:fldChar w:fldCharType="begin"/>
        </w:r>
        <w:r w:rsidR="00DA11C6">
          <w:rPr>
            <w:webHidden/>
          </w:rPr>
          <w:instrText xml:space="preserve"> PAGEREF _Toc100233992 \h </w:instrText>
        </w:r>
        <w:r w:rsidR="00DA11C6">
          <w:rPr>
            <w:webHidden/>
          </w:rPr>
        </w:r>
        <w:r w:rsidR="00DA11C6">
          <w:rPr>
            <w:webHidden/>
          </w:rPr>
          <w:fldChar w:fldCharType="separate"/>
        </w:r>
        <w:r w:rsidR="006E6524">
          <w:rPr>
            <w:webHidden/>
          </w:rPr>
          <w:t>8</w:t>
        </w:r>
        <w:r w:rsidR="00DA11C6">
          <w:rPr>
            <w:webHidden/>
          </w:rPr>
          <w:fldChar w:fldCharType="end"/>
        </w:r>
      </w:hyperlink>
    </w:p>
    <w:p w14:paraId="1B05CCEB" w14:textId="05FE16E5" w:rsidR="00DA11C6" w:rsidRDefault="000F572C">
      <w:pPr>
        <w:pStyle w:val="TOC2"/>
        <w:rPr>
          <w:rFonts w:asciiTheme="minorHAnsi" w:eastAsiaTheme="minorEastAsia" w:hAnsiTheme="minorHAnsi" w:cstheme="minorBidi"/>
          <w:szCs w:val="22"/>
          <w:lang w:val="en-US"/>
        </w:rPr>
      </w:pPr>
      <w:hyperlink w:anchor="_Toc100233993" w:history="1">
        <w:r w:rsidR="00DA11C6" w:rsidRPr="00A203F3">
          <w:rPr>
            <w:rStyle w:val="Hyperlink"/>
            <w:rFonts w:cstheme="minorHAnsi"/>
          </w:rPr>
          <w:t>Field Instructor's Responsibilities</w:t>
        </w:r>
        <w:r w:rsidR="00DA11C6">
          <w:rPr>
            <w:webHidden/>
          </w:rPr>
          <w:tab/>
        </w:r>
        <w:r w:rsidR="00DA11C6">
          <w:rPr>
            <w:webHidden/>
          </w:rPr>
          <w:fldChar w:fldCharType="begin"/>
        </w:r>
        <w:r w:rsidR="00DA11C6">
          <w:rPr>
            <w:webHidden/>
          </w:rPr>
          <w:instrText xml:space="preserve"> PAGEREF _Toc100233993 \h </w:instrText>
        </w:r>
        <w:r w:rsidR="00DA11C6">
          <w:rPr>
            <w:webHidden/>
          </w:rPr>
        </w:r>
        <w:r w:rsidR="00DA11C6">
          <w:rPr>
            <w:webHidden/>
          </w:rPr>
          <w:fldChar w:fldCharType="separate"/>
        </w:r>
        <w:r w:rsidR="006E6524">
          <w:rPr>
            <w:webHidden/>
          </w:rPr>
          <w:t>9</w:t>
        </w:r>
        <w:r w:rsidR="00DA11C6">
          <w:rPr>
            <w:webHidden/>
          </w:rPr>
          <w:fldChar w:fldCharType="end"/>
        </w:r>
      </w:hyperlink>
    </w:p>
    <w:p w14:paraId="489305CC" w14:textId="52357C9B" w:rsidR="00DA11C6" w:rsidRDefault="000F572C">
      <w:pPr>
        <w:pStyle w:val="TOC2"/>
        <w:rPr>
          <w:rFonts w:asciiTheme="minorHAnsi" w:eastAsiaTheme="minorEastAsia" w:hAnsiTheme="minorHAnsi" w:cstheme="minorBidi"/>
          <w:szCs w:val="22"/>
          <w:lang w:val="en-US"/>
        </w:rPr>
      </w:pPr>
      <w:hyperlink w:anchor="_Toc100233994" w:history="1">
        <w:r w:rsidR="00DA11C6" w:rsidRPr="00A203F3">
          <w:rPr>
            <w:rStyle w:val="Hyperlink"/>
            <w:rFonts w:cstheme="minorHAnsi"/>
          </w:rPr>
          <w:t>Student Responsibilities</w:t>
        </w:r>
        <w:r w:rsidR="00DA11C6">
          <w:rPr>
            <w:webHidden/>
          </w:rPr>
          <w:tab/>
        </w:r>
        <w:r w:rsidR="00DA11C6">
          <w:rPr>
            <w:webHidden/>
          </w:rPr>
          <w:fldChar w:fldCharType="begin"/>
        </w:r>
        <w:r w:rsidR="00DA11C6">
          <w:rPr>
            <w:webHidden/>
          </w:rPr>
          <w:instrText xml:space="preserve"> PAGEREF _Toc100233994 \h </w:instrText>
        </w:r>
        <w:r w:rsidR="00DA11C6">
          <w:rPr>
            <w:webHidden/>
          </w:rPr>
        </w:r>
        <w:r w:rsidR="00DA11C6">
          <w:rPr>
            <w:webHidden/>
          </w:rPr>
          <w:fldChar w:fldCharType="separate"/>
        </w:r>
        <w:r w:rsidR="006E6524">
          <w:rPr>
            <w:webHidden/>
          </w:rPr>
          <w:t>9</w:t>
        </w:r>
        <w:r w:rsidR="00DA11C6">
          <w:rPr>
            <w:webHidden/>
          </w:rPr>
          <w:fldChar w:fldCharType="end"/>
        </w:r>
      </w:hyperlink>
    </w:p>
    <w:p w14:paraId="4B524650" w14:textId="27D76574" w:rsidR="00DA11C6" w:rsidRDefault="000F572C">
      <w:pPr>
        <w:pStyle w:val="TOC2"/>
        <w:rPr>
          <w:rFonts w:asciiTheme="minorHAnsi" w:eastAsiaTheme="minorEastAsia" w:hAnsiTheme="minorHAnsi" w:cstheme="minorBidi"/>
          <w:szCs w:val="22"/>
          <w:lang w:val="en-US"/>
        </w:rPr>
      </w:pPr>
      <w:hyperlink w:anchor="_Toc100233995" w:history="1">
        <w:r w:rsidR="00DA11C6" w:rsidRPr="00A203F3">
          <w:rPr>
            <w:rStyle w:val="Hyperlink"/>
            <w:rFonts w:cstheme="minorHAnsi"/>
          </w:rPr>
          <w:t>Field Instructor/Student Responsibilities</w:t>
        </w:r>
        <w:r w:rsidR="00DA11C6">
          <w:rPr>
            <w:webHidden/>
          </w:rPr>
          <w:tab/>
        </w:r>
        <w:r w:rsidR="00DA11C6">
          <w:rPr>
            <w:webHidden/>
          </w:rPr>
          <w:fldChar w:fldCharType="begin"/>
        </w:r>
        <w:r w:rsidR="00DA11C6">
          <w:rPr>
            <w:webHidden/>
          </w:rPr>
          <w:instrText xml:space="preserve"> PAGEREF _Toc100233995 \h </w:instrText>
        </w:r>
        <w:r w:rsidR="00DA11C6">
          <w:rPr>
            <w:webHidden/>
          </w:rPr>
        </w:r>
        <w:r w:rsidR="00DA11C6">
          <w:rPr>
            <w:webHidden/>
          </w:rPr>
          <w:fldChar w:fldCharType="separate"/>
        </w:r>
        <w:r w:rsidR="006E6524">
          <w:rPr>
            <w:webHidden/>
          </w:rPr>
          <w:t>10</w:t>
        </w:r>
        <w:r w:rsidR="00DA11C6">
          <w:rPr>
            <w:webHidden/>
          </w:rPr>
          <w:fldChar w:fldCharType="end"/>
        </w:r>
      </w:hyperlink>
    </w:p>
    <w:p w14:paraId="2E6057C9" w14:textId="10A1FF93" w:rsidR="00DA11C6" w:rsidRDefault="000F572C">
      <w:pPr>
        <w:pStyle w:val="TOC2"/>
        <w:rPr>
          <w:rFonts w:asciiTheme="minorHAnsi" w:eastAsiaTheme="minorEastAsia" w:hAnsiTheme="minorHAnsi" w:cstheme="minorBidi"/>
          <w:szCs w:val="22"/>
          <w:lang w:val="en-US"/>
        </w:rPr>
      </w:pPr>
      <w:hyperlink w:anchor="_Toc100233996" w:history="1">
        <w:r w:rsidR="00DA11C6" w:rsidRPr="00A203F3">
          <w:rPr>
            <w:rStyle w:val="Hyperlink"/>
            <w:rFonts w:cstheme="minorHAnsi"/>
          </w:rPr>
          <w:t>Faculty (Seminar Leader) Responsibilities</w:t>
        </w:r>
        <w:r w:rsidR="00DA11C6">
          <w:rPr>
            <w:webHidden/>
          </w:rPr>
          <w:tab/>
        </w:r>
        <w:r w:rsidR="00DA11C6">
          <w:rPr>
            <w:webHidden/>
          </w:rPr>
          <w:fldChar w:fldCharType="begin"/>
        </w:r>
        <w:r w:rsidR="00DA11C6">
          <w:rPr>
            <w:webHidden/>
          </w:rPr>
          <w:instrText xml:space="preserve"> PAGEREF _Toc100233996 \h </w:instrText>
        </w:r>
        <w:r w:rsidR="00DA11C6">
          <w:rPr>
            <w:webHidden/>
          </w:rPr>
        </w:r>
        <w:r w:rsidR="00DA11C6">
          <w:rPr>
            <w:webHidden/>
          </w:rPr>
          <w:fldChar w:fldCharType="separate"/>
        </w:r>
        <w:r w:rsidR="006E6524">
          <w:rPr>
            <w:webHidden/>
          </w:rPr>
          <w:t>11</w:t>
        </w:r>
        <w:r w:rsidR="00DA11C6">
          <w:rPr>
            <w:webHidden/>
          </w:rPr>
          <w:fldChar w:fldCharType="end"/>
        </w:r>
      </w:hyperlink>
    </w:p>
    <w:p w14:paraId="41148300" w14:textId="4182679F" w:rsidR="00DA11C6" w:rsidRDefault="000F572C">
      <w:pPr>
        <w:pStyle w:val="TOC1"/>
        <w:rPr>
          <w:rFonts w:asciiTheme="minorHAnsi" w:eastAsiaTheme="minorEastAsia" w:hAnsiTheme="minorHAnsi" w:cstheme="minorBidi"/>
          <w:b w:val="0"/>
          <w:sz w:val="22"/>
          <w:szCs w:val="22"/>
          <w:lang w:val="en-US"/>
        </w:rPr>
      </w:pPr>
      <w:hyperlink w:anchor="_Toc100233997" w:history="1">
        <w:r w:rsidR="00DA11C6" w:rsidRPr="00A203F3">
          <w:rPr>
            <w:rStyle w:val="Hyperlink"/>
            <w:rFonts w:cstheme="minorHAnsi"/>
          </w:rPr>
          <w:t>THE CLASSROOM EXPERIENCE: SOCWORK  3D06</w:t>
        </w:r>
        <w:r w:rsidR="00DA11C6">
          <w:rPr>
            <w:webHidden/>
          </w:rPr>
          <w:tab/>
        </w:r>
        <w:r w:rsidR="00DA11C6">
          <w:rPr>
            <w:webHidden/>
          </w:rPr>
          <w:fldChar w:fldCharType="begin"/>
        </w:r>
        <w:r w:rsidR="00DA11C6">
          <w:rPr>
            <w:webHidden/>
          </w:rPr>
          <w:instrText xml:space="preserve"> PAGEREF _Toc100233997 \h </w:instrText>
        </w:r>
        <w:r w:rsidR="00DA11C6">
          <w:rPr>
            <w:webHidden/>
          </w:rPr>
        </w:r>
        <w:r w:rsidR="00DA11C6">
          <w:rPr>
            <w:webHidden/>
          </w:rPr>
          <w:fldChar w:fldCharType="separate"/>
        </w:r>
        <w:r w:rsidR="006E6524">
          <w:rPr>
            <w:webHidden/>
          </w:rPr>
          <w:t>12</w:t>
        </w:r>
        <w:r w:rsidR="00DA11C6">
          <w:rPr>
            <w:webHidden/>
          </w:rPr>
          <w:fldChar w:fldCharType="end"/>
        </w:r>
      </w:hyperlink>
    </w:p>
    <w:p w14:paraId="4AF26DB1" w14:textId="645C0B21" w:rsidR="00DA11C6" w:rsidRDefault="000F572C">
      <w:pPr>
        <w:pStyle w:val="TOC1"/>
        <w:rPr>
          <w:rFonts w:asciiTheme="minorHAnsi" w:eastAsiaTheme="minorEastAsia" w:hAnsiTheme="minorHAnsi" w:cstheme="minorBidi"/>
          <w:b w:val="0"/>
          <w:sz w:val="22"/>
          <w:szCs w:val="22"/>
          <w:lang w:val="en-US"/>
        </w:rPr>
      </w:pPr>
      <w:hyperlink w:anchor="_Toc100233998" w:history="1">
        <w:r w:rsidR="00DA11C6" w:rsidRPr="00A203F3">
          <w:rPr>
            <w:rStyle w:val="Hyperlink"/>
            <w:rFonts w:cstheme="minorHAnsi"/>
          </w:rPr>
          <w:t>STRUCTURE AND CONTENT OF FIELD PLACEMENT</w:t>
        </w:r>
        <w:r w:rsidR="00DA11C6">
          <w:rPr>
            <w:webHidden/>
          </w:rPr>
          <w:tab/>
        </w:r>
        <w:r w:rsidR="00DA11C6">
          <w:rPr>
            <w:webHidden/>
          </w:rPr>
          <w:fldChar w:fldCharType="begin"/>
        </w:r>
        <w:r w:rsidR="00DA11C6">
          <w:rPr>
            <w:webHidden/>
          </w:rPr>
          <w:instrText xml:space="preserve"> PAGEREF _Toc100233998 \h </w:instrText>
        </w:r>
        <w:r w:rsidR="00DA11C6">
          <w:rPr>
            <w:webHidden/>
          </w:rPr>
        </w:r>
        <w:r w:rsidR="00DA11C6">
          <w:rPr>
            <w:webHidden/>
          </w:rPr>
          <w:fldChar w:fldCharType="separate"/>
        </w:r>
        <w:r w:rsidR="006E6524">
          <w:rPr>
            <w:webHidden/>
          </w:rPr>
          <w:t>12</w:t>
        </w:r>
        <w:r w:rsidR="00DA11C6">
          <w:rPr>
            <w:webHidden/>
          </w:rPr>
          <w:fldChar w:fldCharType="end"/>
        </w:r>
      </w:hyperlink>
    </w:p>
    <w:p w14:paraId="5166FF35" w14:textId="0391CEE9" w:rsidR="00DA11C6" w:rsidRDefault="000F572C">
      <w:pPr>
        <w:pStyle w:val="TOC2"/>
        <w:rPr>
          <w:rFonts w:asciiTheme="minorHAnsi" w:eastAsiaTheme="minorEastAsia" w:hAnsiTheme="minorHAnsi" w:cstheme="minorBidi"/>
          <w:szCs w:val="22"/>
          <w:lang w:val="en-US"/>
        </w:rPr>
      </w:pPr>
      <w:hyperlink w:anchor="_Toc100233999" w:history="1">
        <w:r w:rsidR="00DA11C6" w:rsidRPr="00A203F3">
          <w:rPr>
            <w:rStyle w:val="Hyperlink"/>
            <w:rFonts w:cstheme="minorHAnsi"/>
          </w:rPr>
          <w:t>Choice of Placement</w:t>
        </w:r>
        <w:r w:rsidR="00DA11C6">
          <w:rPr>
            <w:webHidden/>
          </w:rPr>
          <w:tab/>
        </w:r>
        <w:r w:rsidR="00DA11C6">
          <w:rPr>
            <w:webHidden/>
          </w:rPr>
          <w:fldChar w:fldCharType="begin"/>
        </w:r>
        <w:r w:rsidR="00DA11C6">
          <w:rPr>
            <w:webHidden/>
          </w:rPr>
          <w:instrText xml:space="preserve"> PAGEREF _Toc100233999 \h </w:instrText>
        </w:r>
        <w:r w:rsidR="00DA11C6">
          <w:rPr>
            <w:webHidden/>
          </w:rPr>
        </w:r>
        <w:r w:rsidR="00DA11C6">
          <w:rPr>
            <w:webHidden/>
          </w:rPr>
          <w:fldChar w:fldCharType="separate"/>
        </w:r>
        <w:r w:rsidR="006E6524">
          <w:rPr>
            <w:webHidden/>
          </w:rPr>
          <w:t>12</w:t>
        </w:r>
        <w:r w:rsidR="00DA11C6">
          <w:rPr>
            <w:webHidden/>
          </w:rPr>
          <w:fldChar w:fldCharType="end"/>
        </w:r>
      </w:hyperlink>
    </w:p>
    <w:p w14:paraId="77598146" w14:textId="6487D2F8" w:rsidR="00DA11C6" w:rsidRDefault="000F572C">
      <w:pPr>
        <w:pStyle w:val="TOC2"/>
        <w:rPr>
          <w:rFonts w:asciiTheme="minorHAnsi" w:eastAsiaTheme="minorEastAsia" w:hAnsiTheme="minorHAnsi" w:cstheme="minorBidi"/>
          <w:szCs w:val="22"/>
          <w:lang w:val="en-US"/>
        </w:rPr>
      </w:pPr>
      <w:hyperlink w:anchor="_Toc100234000" w:history="1">
        <w:r w:rsidR="00DA11C6" w:rsidRPr="00A203F3">
          <w:rPr>
            <w:rStyle w:val="Hyperlink"/>
            <w:rFonts w:cstheme="minorHAnsi"/>
          </w:rPr>
          <w:t>Block Structure</w:t>
        </w:r>
        <w:r w:rsidR="00DA11C6">
          <w:rPr>
            <w:webHidden/>
          </w:rPr>
          <w:tab/>
        </w:r>
        <w:r w:rsidR="00DA11C6">
          <w:rPr>
            <w:webHidden/>
          </w:rPr>
          <w:fldChar w:fldCharType="begin"/>
        </w:r>
        <w:r w:rsidR="00DA11C6">
          <w:rPr>
            <w:webHidden/>
          </w:rPr>
          <w:instrText xml:space="preserve"> PAGEREF _Toc100234000 \h </w:instrText>
        </w:r>
        <w:r w:rsidR="00DA11C6">
          <w:rPr>
            <w:webHidden/>
          </w:rPr>
        </w:r>
        <w:r w:rsidR="00DA11C6">
          <w:rPr>
            <w:webHidden/>
          </w:rPr>
          <w:fldChar w:fldCharType="separate"/>
        </w:r>
        <w:r w:rsidR="006E6524">
          <w:rPr>
            <w:webHidden/>
          </w:rPr>
          <w:t>12</w:t>
        </w:r>
        <w:r w:rsidR="00DA11C6">
          <w:rPr>
            <w:webHidden/>
          </w:rPr>
          <w:fldChar w:fldCharType="end"/>
        </w:r>
      </w:hyperlink>
    </w:p>
    <w:p w14:paraId="3FC13F49" w14:textId="4E307D4F" w:rsidR="00DA11C6" w:rsidRDefault="000F572C">
      <w:pPr>
        <w:pStyle w:val="TOC2"/>
        <w:rPr>
          <w:rFonts w:asciiTheme="minorHAnsi" w:eastAsiaTheme="minorEastAsia" w:hAnsiTheme="minorHAnsi" w:cstheme="minorBidi"/>
          <w:szCs w:val="22"/>
          <w:lang w:val="en-US"/>
        </w:rPr>
      </w:pPr>
      <w:hyperlink w:anchor="_Toc100234001" w:history="1">
        <w:r w:rsidR="00DA11C6" w:rsidRPr="00A203F3">
          <w:rPr>
            <w:rStyle w:val="Hyperlink"/>
            <w:rFonts w:cstheme="minorHAnsi"/>
          </w:rPr>
          <w:t>Structure of Field Education</w:t>
        </w:r>
        <w:r w:rsidR="00DA11C6">
          <w:rPr>
            <w:webHidden/>
          </w:rPr>
          <w:tab/>
        </w:r>
        <w:r w:rsidR="00DA11C6">
          <w:rPr>
            <w:webHidden/>
          </w:rPr>
          <w:fldChar w:fldCharType="begin"/>
        </w:r>
        <w:r w:rsidR="00DA11C6">
          <w:rPr>
            <w:webHidden/>
          </w:rPr>
          <w:instrText xml:space="preserve"> PAGEREF _Toc100234001 \h </w:instrText>
        </w:r>
        <w:r w:rsidR="00DA11C6">
          <w:rPr>
            <w:webHidden/>
          </w:rPr>
        </w:r>
        <w:r w:rsidR="00DA11C6">
          <w:rPr>
            <w:webHidden/>
          </w:rPr>
          <w:fldChar w:fldCharType="separate"/>
        </w:r>
        <w:r w:rsidR="006E6524">
          <w:rPr>
            <w:webHidden/>
          </w:rPr>
          <w:t>13</w:t>
        </w:r>
        <w:r w:rsidR="00DA11C6">
          <w:rPr>
            <w:webHidden/>
          </w:rPr>
          <w:fldChar w:fldCharType="end"/>
        </w:r>
      </w:hyperlink>
    </w:p>
    <w:p w14:paraId="73A599E0" w14:textId="113FDF18" w:rsidR="00DA11C6" w:rsidRDefault="000F572C">
      <w:pPr>
        <w:pStyle w:val="TOC2"/>
        <w:rPr>
          <w:rFonts w:asciiTheme="minorHAnsi" w:eastAsiaTheme="minorEastAsia" w:hAnsiTheme="minorHAnsi" w:cstheme="minorBidi"/>
          <w:szCs w:val="22"/>
          <w:lang w:val="en-US"/>
        </w:rPr>
      </w:pPr>
      <w:hyperlink w:anchor="_Toc100234002" w:history="1">
        <w:r w:rsidR="00DA11C6" w:rsidRPr="00A203F3">
          <w:rPr>
            <w:rStyle w:val="Hyperlink"/>
            <w:rFonts w:cstheme="minorHAnsi"/>
          </w:rPr>
          <w:t>Orientation and Observation</w:t>
        </w:r>
        <w:r w:rsidR="00DA11C6">
          <w:rPr>
            <w:webHidden/>
          </w:rPr>
          <w:tab/>
        </w:r>
        <w:r w:rsidR="00DA11C6">
          <w:rPr>
            <w:webHidden/>
          </w:rPr>
          <w:fldChar w:fldCharType="begin"/>
        </w:r>
        <w:r w:rsidR="00DA11C6">
          <w:rPr>
            <w:webHidden/>
          </w:rPr>
          <w:instrText xml:space="preserve"> PAGEREF _Toc100234002 \h </w:instrText>
        </w:r>
        <w:r w:rsidR="00DA11C6">
          <w:rPr>
            <w:webHidden/>
          </w:rPr>
        </w:r>
        <w:r w:rsidR="00DA11C6">
          <w:rPr>
            <w:webHidden/>
          </w:rPr>
          <w:fldChar w:fldCharType="separate"/>
        </w:r>
        <w:r w:rsidR="006E6524">
          <w:rPr>
            <w:webHidden/>
          </w:rPr>
          <w:t>13</w:t>
        </w:r>
        <w:r w:rsidR="00DA11C6">
          <w:rPr>
            <w:webHidden/>
          </w:rPr>
          <w:fldChar w:fldCharType="end"/>
        </w:r>
      </w:hyperlink>
    </w:p>
    <w:p w14:paraId="330D15B8" w14:textId="13DCAE65" w:rsidR="00DA11C6" w:rsidRDefault="000F572C">
      <w:pPr>
        <w:pStyle w:val="TOC2"/>
        <w:rPr>
          <w:rFonts w:asciiTheme="minorHAnsi" w:eastAsiaTheme="minorEastAsia" w:hAnsiTheme="minorHAnsi" w:cstheme="minorBidi"/>
          <w:szCs w:val="22"/>
          <w:lang w:val="en-US"/>
        </w:rPr>
      </w:pPr>
      <w:hyperlink w:anchor="_Toc100234003" w:history="1">
        <w:r w:rsidR="00DA11C6" w:rsidRPr="00A203F3">
          <w:rPr>
            <w:rStyle w:val="Hyperlink"/>
            <w:rFonts w:cstheme="minorHAnsi"/>
          </w:rPr>
          <w:t>Involvement Phase</w:t>
        </w:r>
        <w:r w:rsidR="00DA11C6">
          <w:rPr>
            <w:webHidden/>
          </w:rPr>
          <w:tab/>
        </w:r>
        <w:r w:rsidR="00DA11C6">
          <w:rPr>
            <w:webHidden/>
          </w:rPr>
          <w:fldChar w:fldCharType="begin"/>
        </w:r>
        <w:r w:rsidR="00DA11C6">
          <w:rPr>
            <w:webHidden/>
          </w:rPr>
          <w:instrText xml:space="preserve"> PAGEREF _Toc100234003 \h </w:instrText>
        </w:r>
        <w:r w:rsidR="00DA11C6">
          <w:rPr>
            <w:webHidden/>
          </w:rPr>
        </w:r>
        <w:r w:rsidR="00DA11C6">
          <w:rPr>
            <w:webHidden/>
          </w:rPr>
          <w:fldChar w:fldCharType="separate"/>
        </w:r>
        <w:r w:rsidR="006E6524">
          <w:rPr>
            <w:webHidden/>
          </w:rPr>
          <w:t>13</w:t>
        </w:r>
        <w:r w:rsidR="00DA11C6">
          <w:rPr>
            <w:webHidden/>
          </w:rPr>
          <w:fldChar w:fldCharType="end"/>
        </w:r>
      </w:hyperlink>
    </w:p>
    <w:p w14:paraId="18070AB0" w14:textId="102CC4BA" w:rsidR="00DA11C6" w:rsidRDefault="000F572C">
      <w:pPr>
        <w:pStyle w:val="TOC2"/>
        <w:rPr>
          <w:rFonts w:asciiTheme="minorHAnsi" w:eastAsiaTheme="minorEastAsia" w:hAnsiTheme="minorHAnsi" w:cstheme="minorBidi"/>
          <w:szCs w:val="22"/>
          <w:lang w:val="en-US"/>
        </w:rPr>
      </w:pPr>
      <w:hyperlink w:anchor="_Toc100234004" w:history="1">
        <w:r w:rsidR="00DA11C6" w:rsidRPr="00A203F3">
          <w:rPr>
            <w:rStyle w:val="Hyperlink"/>
            <w:rFonts w:cstheme="minorHAnsi"/>
          </w:rPr>
          <w:t>Termination and Evaluation</w:t>
        </w:r>
        <w:r w:rsidR="00DA11C6">
          <w:rPr>
            <w:webHidden/>
          </w:rPr>
          <w:tab/>
        </w:r>
        <w:r w:rsidR="00DA11C6">
          <w:rPr>
            <w:webHidden/>
          </w:rPr>
          <w:fldChar w:fldCharType="begin"/>
        </w:r>
        <w:r w:rsidR="00DA11C6">
          <w:rPr>
            <w:webHidden/>
          </w:rPr>
          <w:instrText xml:space="preserve"> PAGEREF _Toc100234004 \h </w:instrText>
        </w:r>
        <w:r w:rsidR="00DA11C6">
          <w:rPr>
            <w:webHidden/>
          </w:rPr>
        </w:r>
        <w:r w:rsidR="00DA11C6">
          <w:rPr>
            <w:webHidden/>
          </w:rPr>
          <w:fldChar w:fldCharType="separate"/>
        </w:r>
        <w:r w:rsidR="006E6524">
          <w:rPr>
            <w:webHidden/>
          </w:rPr>
          <w:t>13</w:t>
        </w:r>
        <w:r w:rsidR="00DA11C6">
          <w:rPr>
            <w:webHidden/>
          </w:rPr>
          <w:fldChar w:fldCharType="end"/>
        </w:r>
      </w:hyperlink>
    </w:p>
    <w:p w14:paraId="6131C96B" w14:textId="6EB6259D" w:rsidR="00DA11C6" w:rsidRDefault="000F572C">
      <w:pPr>
        <w:pStyle w:val="TOC1"/>
        <w:rPr>
          <w:rFonts w:asciiTheme="minorHAnsi" w:eastAsiaTheme="minorEastAsia" w:hAnsiTheme="minorHAnsi" w:cstheme="minorBidi"/>
          <w:b w:val="0"/>
          <w:sz w:val="22"/>
          <w:szCs w:val="22"/>
          <w:lang w:val="en-US"/>
        </w:rPr>
      </w:pPr>
      <w:hyperlink w:anchor="_Toc100234005" w:history="1">
        <w:r w:rsidR="00DA11C6" w:rsidRPr="00A203F3">
          <w:rPr>
            <w:rStyle w:val="Hyperlink"/>
            <w:rFonts w:cstheme="minorHAnsi"/>
          </w:rPr>
          <w:t>GRADING/EVALUATION OF STUDENT IN PLACEMENT</w:t>
        </w:r>
        <w:r w:rsidR="00DA11C6">
          <w:rPr>
            <w:webHidden/>
          </w:rPr>
          <w:tab/>
        </w:r>
        <w:r w:rsidR="00DA11C6">
          <w:rPr>
            <w:webHidden/>
          </w:rPr>
          <w:fldChar w:fldCharType="begin"/>
        </w:r>
        <w:r w:rsidR="00DA11C6">
          <w:rPr>
            <w:webHidden/>
          </w:rPr>
          <w:instrText xml:space="preserve"> PAGEREF _Toc100234005 \h </w:instrText>
        </w:r>
        <w:r w:rsidR="00DA11C6">
          <w:rPr>
            <w:webHidden/>
          </w:rPr>
        </w:r>
        <w:r w:rsidR="00DA11C6">
          <w:rPr>
            <w:webHidden/>
          </w:rPr>
          <w:fldChar w:fldCharType="separate"/>
        </w:r>
        <w:r w:rsidR="006E6524">
          <w:rPr>
            <w:webHidden/>
          </w:rPr>
          <w:t>14</w:t>
        </w:r>
        <w:r w:rsidR="00DA11C6">
          <w:rPr>
            <w:webHidden/>
          </w:rPr>
          <w:fldChar w:fldCharType="end"/>
        </w:r>
      </w:hyperlink>
    </w:p>
    <w:p w14:paraId="4E08F2A6" w14:textId="69E06008" w:rsidR="00DA11C6" w:rsidRDefault="000F572C">
      <w:pPr>
        <w:pStyle w:val="TOC1"/>
        <w:rPr>
          <w:rFonts w:asciiTheme="minorHAnsi" w:eastAsiaTheme="minorEastAsia" w:hAnsiTheme="minorHAnsi" w:cstheme="minorBidi"/>
          <w:b w:val="0"/>
          <w:sz w:val="22"/>
          <w:szCs w:val="22"/>
          <w:lang w:val="en-US"/>
        </w:rPr>
      </w:pPr>
      <w:hyperlink w:anchor="_Toc100234006" w:history="1">
        <w:r w:rsidR="00DA11C6" w:rsidRPr="00A203F3">
          <w:rPr>
            <w:rStyle w:val="Hyperlink"/>
            <w:rFonts w:cstheme="minorHAnsi"/>
          </w:rPr>
          <w:t>SECURING AND TERMINATING FIELD PLACEMENTS</w:t>
        </w:r>
        <w:r w:rsidR="00DA11C6">
          <w:rPr>
            <w:webHidden/>
          </w:rPr>
          <w:tab/>
        </w:r>
        <w:r w:rsidR="00DA11C6">
          <w:rPr>
            <w:webHidden/>
          </w:rPr>
          <w:fldChar w:fldCharType="begin"/>
        </w:r>
        <w:r w:rsidR="00DA11C6">
          <w:rPr>
            <w:webHidden/>
          </w:rPr>
          <w:instrText xml:space="preserve"> PAGEREF _Toc100234006 \h </w:instrText>
        </w:r>
        <w:r w:rsidR="00DA11C6">
          <w:rPr>
            <w:webHidden/>
          </w:rPr>
        </w:r>
        <w:r w:rsidR="00DA11C6">
          <w:rPr>
            <w:webHidden/>
          </w:rPr>
          <w:fldChar w:fldCharType="separate"/>
        </w:r>
        <w:r w:rsidR="006E6524">
          <w:rPr>
            <w:webHidden/>
          </w:rPr>
          <w:t>14</w:t>
        </w:r>
        <w:r w:rsidR="00DA11C6">
          <w:rPr>
            <w:webHidden/>
          </w:rPr>
          <w:fldChar w:fldCharType="end"/>
        </w:r>
      </w:hyperlink>
    </w:p>
    <w:p w14:paraId="4851AFE8" w14:textId="2861C0DC" w:rsidR="00DA11C6" w:rsidRDefault="000F572C">
      <w:pPr>
        <w:pStyle w:val="TOC1"/>
        <w:rPr>
          <w:rFonts w:asciiTheme="minorHAnsi" w:eastAsiaTheme="minorEastAsia" w:hAnsiTheme="minorHAnsi" w:cstheme="minorBidi"/>
          <w:b w:val="0"/>
          <w:sz w:val="22"/>
          <w:szCs w:val="22"/>
          <w:lang w:val="en-US"/>
        </w:rPr>
      </w:pPr>
      <w:hyperlink w:anchor="_Toc100234007" w:history="1">
        <w:r w:rsidR="00DA11C6" w:rsidRPr="00A203F3">
          <w:rPr>
            <w:rStyle w:val="Hyperlink"/>
            <w:rFonts w:cstheme="minorHAnsi"/>
          </w:rPr>
          <w:t>GUIDELINES FOR THE DISTRIBUTION OF STUDENTS AMONG SEMINAR SECTIONS</w:t>
        </w:r>
        <w:r w:rsidR="00DA11C6">
          <w:rPr>
            <w:webHidden/>
          </w:rPr>
          <w:tab/>
        </w:r>
        <w:r w:rsidR="00DA11C6">
          <w:rPr>
            <w:webHidden/>
          </w:rPr>
          <w:fldChar w:fldCharType="begin"/>
        </w:r>
        <w:r w:rsidR="00DA11C6">
          <w:rPr>
            <w:webHidden/>
          </w:rPr>
          <w:instrText xml:space="preserve"> PAGEREF _Toc100234007 \h </w:instrText>
        </w:r>
        <w:r w:rsidR="00DA11C6">
          <w:rPr>
            <w:webHidden/>
          </w:rPr>
        </w:r>
        <w:r w:rsidR="00DA11C6">
          <w:rPr>
            <w:webHidden/>
          </w:rPr>
          <w:fldChar w:fldCharType="separate"/>
        </w:r>
        <w:r w:rsidR="006E6524">
          <w:rPr>
            <w:webHidden/>
          </w:rPr>
          <w:t>15</w:t>
        </w:r>
        <w:r w:rsidR="00DA11C6">
          <w:rPr>
            <w:webHidden/>
          </w:rPr>
          <w:fldChar w:fldCharType="end"/>
        </w:r>
      </w:hyperlink>
    </w:p>
    <w:p w14:paraId="00D63CD0" w14:textId="09B0E5CF" w:rsidR="00DA11C6" w:rsidRDefault="000F572C">
      <w:pPr>
        <w:pStyle w:val="TOC1"/>
        <w:rPr>
          <w:rFonts w:asciiTheme="minorHAnsi" w:eastAsiaTheme="minorEastAsia" w:hAnsiTheme="minorHAnsi" w:cstheme="minorBidi"/>
          <w:b w:val="0"/>
          <w:sz w:val="22"/>
          <w:szCs w:val="22"/>
          <w:lang w:val="en-US"/>
        </w:rPr>
      </w:pPr>
      <w:hyperlink w:anchor="_Toc100234008" w:history="1">
        <w:r w:rsidR="00DA11C6" w:rsidRPr="00A203F3">
          <w:rPr>
            <w:rStyle w:val="Hyperlink"/>
            <w:rFonts w:cstheme="minorHAnsi"/>
          </w:rPr>
          <w:t>LEARNING PLANS</w:t>
        </w:r>
        <w:r w:rsidR="00DA11C6">
          <w:rPr>
            <w:webHidden/>
          </w:rPr>
          <w:tab/>
        </w:r>
        <w:r w:rsidR="00DA11C6">
          <w:rPr>
            <w:webHidden/>
          </w:rPr>
          <w:fldChar w:fldCharType="begin"/>
        </w:r>
        <w:r w:rsidR="00DA11C6">
          <w:rPr>
            <w:webHidden/>
          </w:rPr>
          <w:instrText xml:space="preserve"> PAGEREF _Toc100234008 \h </w:instrText>
        </w:r>
        <w:r w:rsidR="00DA11C6">
          <w:rPr>
            <w:webHidden/>
          </w:rPr>
        </w:r>
        <w:r w:rsidR="00DA11C6">
          <w:rPr>
            <w:webHidden/>
          </w:rPr>
          <w:fldChar w:fldCharType="separate"/>
        </w:r>
        <w:r w:rsidR="006E6524">
          <w:rPr>
            <w:webHidden/>
          </w:rPr>
          <w:t>15</w:t>
        </w:r>
        <w:r w:rsidR="00DA11C6">
          <w:rPr>
            <w:webHidden/>
          </w:rPr>
          <w:fldChar w:fldCharType="end"/>
        </w:r>
      </w:hyperlink>
    </w:p>
    <w:p w14:paraId="35E7AFC2" w14:textId="529038E1" w:rsidR="00DA11C6" w:rsidRDefault="000F572C">
      <w:pPr>
        <w:pStyle w:val="TOC1"/>
        <w:rPr>
          <w:rFonts w:asciiTheme="minorHAnsi" w:eastAsiaTheme="minorEastAsia" w:hAnsiTheme="minorHAnsi" w:cstheme="minorBidi"/>
          <w:b w:val="0"/>
          <w:sz w:val="22"/>
          <w:szCs w:val="22"/>
          <w:lang w:val="en-US"/>
        </w:rPr>
      </w:pPr>
      <w:hyperlink w:anchor="_Toc100234009" w:history="1">
        <w:r w:rsidR="00DA11C6" w:rsidRPr="00A203F3">
          <w:rPr>
            <w:rStyle w:val="Hyperlink"/>
            <w:rFonts w:cstheme="minorHAnsi"/>
          </w:rPr>
          <w:t>SAMPLE LEARNING PLAN</w:t>
        </w:r>
        <w:r w:rsidR="00DA11C6">
          <w:rPr>
            <w:webHidden/>
          </w:rPr>
          <w:tab/>
        </w:r>
        <w:r w:rsidR="00DA11C6">
          <w:rPr>
            <w:webHidden/>
          </w:rPr>
          <w:fldChar w:fldCharType="begin"/>
        </w:r>
        <w:r w:rsidR="00DA11C6">
          <w:rPr>
            <w:webHidden/>
          </w:rPr>
          <w:instrText xml:space="preserve"> PAGEREF _Toc100234009 \h </w:instrText>
        </w:r>
        <w:r w:rsidR="00DA11C6">
          <w:rPr>
            <w:webHidden/>
          </w:rPr>
        </w:r>
        <w:r w:rsidR="00DA11C6">
          <w:rPr>
            <w:webHidden/>
          </w:rPr>
          <w:fldChar w:fldCharType="separate"/>
        </w:r>
        <w:r w:rsidR="006E6524">
          <w:rPr>
            <w:webHidden/>
          </w:rPr>
          <w:t>19</w:t>
        </w:r>
        <w:r w:rsidR="00DA11C6">
          <w:rPr>
            <w:webHidden/>
          </w:rPr>
          <w:fldChar w:fldCharType="end"/>
        </w:r>
      </w:hyperlink>
    </w:p>
    <w:p w14:paraId="144E8829" w14:textId="1E5C7BE5" w:rsidR="00DA11C6" w:rsidRDefault="000F572C">
      <w:pPr>
        <w:pStyle w:val="TOC1"/>
        <w:rPr>
          <w:rFonts w:asciiTheme="minorHAnsi" w:eastAsiaTheme="minorEastAsia" w:hAnsiTheme="minorHAnsi" w:cstheme="minorBidi"/>
          <w:b w:val="0"/>
          <w:sz w:val="22"/>
          <w:szCs w:val="22"/>
          <w:lang w:val="en-US"/>
        </w:rPr>
      </w:pPr>
      <w:hyperlink w:anchor="_Toc100234010" w:history="1">
        <w:r w:rsidR="00DA11C6" w:rsidRPr="00A203F3">
          <w:rPr>
            <w:rStyle w:val="Hyperlink"/>
            <w:rFonts w:cstheme="minorHAnsi"/>
          </w:rPr>
          <w:t>EVALUATIONS FORMS</w:t>
        </w:r>
        <w:r w:rsidR="00DA11C6">
          <w:rPr>
            <w:webHidden/>
          </w:rPr>
          <w:tab/>
        </w:r>
        <w:r w:rsidR="00DA11C6">
          <w:rPr>
            <w:webHidden/>
          </w:rPr>
          <w:fldChar w:fldCharType="begin"/>
        </w:r>
        <w:r w:rsidR="00DA11C6">
          <w:rPr>
            <w:webHidden/>
          </w:rPr>
          <w:instrText xml:space="preserve"> PAGEREF _Toc100234010 \h </w:instrText>
        </w:r>
        <w:r w:rsidR="00DA11C6">
          <w:rPr>
            <w:webHidden/>
          </w:rPr>
        </w:r>
        <w:r w:rsidR="00DA11C6">
          <w:rPr>
            <w:webHidden/>
          </w:rPr>
          <w:fldChar w:fldCharType="separate"/>
        </w:r>
        <w:r w:rsidR="006E6524">
          <w:rPr>
            <w:webHidden/>
          </w:rPr>
          <w:t>21</w:t>
        </w:r>
        <w:r w:rsidR="00DA11C6">
          <w:rPr>
            <w:webHidden/>
          </w:rPr>
          <w:fldChar w:fldCharType="end"/>
        </w:r>
      </w:hyperlink>
    </w:p>
    <w:p w14:paraId="23CA544E" w14:textId="7CFD1994" w:rsidR="00DA11C6" w:rsidRDefault="000F572C">
      <w:pPr>
        <w:pStyle w:val="TOC1"/>
        <w:rPr>
          <w:rFonts w:asciiTheme="minorHAnsi" w:eastAsiaTheme="minorEastAsia" w:hAnsiTheme="minorHAnsi" w:cstheme="minorBidi"/>
          <w:b w:val="0"/>
          <w:sz w:val="22"/>
          <w:szCs w:val="22"/>
          <w:lang w:val="en-US"/>
        </w:rPr>
      </w:pPr>
      <w:hyperlink w:anchor="_Toc100234011" w:history="1">
        <w:r w:rsidR="00DA11C6" w:rsidRPr="00A203F3">
          <w:rPr>
            <w:rStyle w:val="Hyperlink"/>
            <w:rFonts w:cstheme="minorHAnsi"/>
          </w:rPr>
          <w:t>APPENDICES AND DOCUMENT LINKS</w:t>
        </w:r>
        <w:r w:rsidR="00DA11C6">
          <w:rPr>
            <w:webHidden/>
          </w:rPr>
          <w:tab/>
        </w:r>
        <w:r w:rsidR="00DA11C6">
          <w:rPr>
            <w:webHidden/>
          </w:rPr>
          <w:fldChar w:fldCharType="begin"/>
        </w:r>
        <w:r w:rsidR="00DA11C6">
          <w:rPr>
            <w:webHidden/>
          </w:rPr>
          <w:instrText xml:space="preserve"> PAGEREF _Toc100234011 \h </w:instrText>
        </w:r>
        <w:r w:rsidR="00DA11C6">
          <w:rPr>
            <w:webHidden/>
          </w:rPr>
        </w:r>
        <w:r w:rsidR="00DA11C6">
          <w:rPr>
            <w:webHidden/>
          </w:rPr>
          <w:fldChar w:fldCharType="separate"/>
        </w:r>
        <w:r w:rsidR="006E6524">
          <w:rPr>
            <w:webHidden/>
          </w:rPr>
          <w:t>22</w:t>
        </w:r>
        <w:r w:rsidR="00DA11C6">
          <w:rPr>
            <w:webHidden/>
          </w:rPr>
          <w:fldChar w:fldCharType="end"/>
        </w:r>
      </w:hyperlink>
    </w:p>
    <w:p w14:paraId="2410EBC9" w14:textId="6D2CBABC" w:rsidR="00DA11C6" w:rsidRDefault="000F572C">
      <w:pPr>
        <w:pStyle w:val="TOC3"/>
        <w:tabs>
          <w:tab w:val="right" w:leader="dot" w:pos="9350"/>
        </w:tabs>
        <w:rPr>
          <w:rFonts w:asciiTheme="minorHAnsi" w:eastAsiaTheme="minorEastAsia" w:hAnsiTheme="minorHAnsi" w:cstheme="minorBidi"/>
          <w:noProof/>
        </w:rPr>
      </w:pPr>
      <w:hyperlink w:anchor="_Toc100234012" w:history="1">
        <w:r w:rsidR="00DA11C6" w:rsidRPr="00A203F3">
          <w:rPr>
            <w:rStyle w:val="Hyperlink"/>
            <w:rFonts w:eastAsia="Calibri" w:cstheme="minorHAnsi"/>
            <w:noProof/>
          </w:rPr>
          <w:t>APPENDIX A: 3DD6 EVALUATION GUIDEBOOK</w:t>
        </w:r>
        <w:r w:rsidR="00DA11C6">
          <w:rPr>
            <w:noProof/>
            <w:webHidden/>
          </w:rPr>
          <w:tab/>
        </w:r>
        <w:r w:rsidR="00DA11C6">
          <w:rPr>
            <w:noProof/>
            <w:webHidden/>
          </w:rPr>
          <w:fldChar w:fldCharType="begin"/>
        </w:r>
        <w:r w:rsidR="00DA11C6">
          <w:rPr>
            <w:noProof/>
            <w:webHidden/>
          </w:rPr>
          <w:instrText xml:space="preserve"> PAGEREF _Toc100234012 \h </w:instrText>
        </w:r>
        <w:r w:rsidR="00DA11C6">
          <w:rPr>
            <w:noProof/>
            <w:webHidden/>
          </w:rPr>
        </w:r>
        <w:r w:rsidR="00DA11C6">
          <w:rPr>
            <w:noProof/>
            <w:webHidden/>
          </w:rPr>
          <w:fldChar w:fldCharType="separate"/>
        </w:r>
        <w:r w:rsidR="006E6524">
          <w:rPr>
            <w:noProof/>
            <w:webHidden/>
          </w:rPr>
          <w:t>22</w:t>
        </w:r>
        <w:r w:rsidR="00DA11C6">
          <w:rPr>
            <w:noProof/>
            <w:webHidden/>
          </w:rPr>
          <w:fldChar w:fldCharType="end"/>
        </w:r>
      </w:hyperlink>
    </w:p>
    <w:p w14:paraId="38324162" w14:textId="47A51FE4" w:rsidR="00DA11C6" w:rsidRDefault="000F572C">
      <w:pPr>
        <w:pStyle w:val="TOC2"/>
        <w:rPr>
          <w:rFonts w:asciiTheme="minorHAnsi" w:eastAsiaTheme="minorEastAsia" w:hAnsiTheme="minorHAnsi" w:cstheme="minorBidi"/>
          <w:szCs w:val="22"/>
          <w:lang w:val="en-US"/>
        </w:rPr>
      </w:pPr>
      <w:hyperlink w:anchor="_Toc100234013" w:history="1">
        <w:r w:rsidR="00DA11C6" w:rsidRPr="00A203F3">
          <w:rPr>
            <w:rStyle w:val="Hyperlink"/>
            <w:rFonts w:cstheme="minorHAnsi"/>
          </w:rPr>
          <w:t>INFORMATION STATEMENTS</w:t>
        </w:r>
        <w:r w:rsidR="00DA11C6">
          <w:rPr>
            <w:webHidden/>
          </w:rPr>
          <w:tab/>
        </w:r>
        <w:r w:rsidR="00DA11C6">
          <w:rPr>
            <w:webHidden/>
          </w:rPr>
          <w:fldChar w:fldCharType="begin"/>
        </w:r>
        <w:r w:rsidR="00DA11C6">
          <w:rPr>
            <w:webHidden/>
          </w:rPr>
          <w:instrText xml:space="preserve"> PAGEREF _Toc100234013 \h </w:instrText>
        </w:r>
        <w:r w:rsidR="00DA11C6">
          <w:rPr>
            <w:webHidden/>
          </w:rPr>
        </w:r>
        <w:r w:rsidR="00DA11C6">
          <w:rPr>
            <w:webHidden/>
          </w:rPr>
          <w:fldChar w:fldCharType="separate"/>
        </w:r>
        <w:r w:rsidR="006E6524">
          <w:rPr>
            <w:webHidden/>
          </w:rPr>
          <w:t>23</w:t>
        </w:r>
        <w:r w:rsidR="00DA11C6">
          <w:rPr>
            <w:webHidden/>
          </w:rPr>
          <w:fldChar w:fldCharType="end"/>
        </w:r>
      </w:hyperlink>
    </w:p>
    <w:p w14:paraId="7B030B63" w14:textId="0E9EAF64" w:rsidR="00DA11C6" w:rsidRDefault="000F572C">
      <w:pPr>
        <w:pStyle w:val="TOC3"/>
        <w:tabs>
          <w:tab w:val="right" w:leader="dot" w:pos="9350"/>
        </w:tabs>
        <w:rPr>
          <w:rFonts w:asciiTheme="minorHAnsi" w:eastAsiaTheme="minorEastAsia" w:hAnsiTheme="minorHAnsi" w:cstheme="minorBidi"/>
          <w:noProof/>
        </w:rPr>
      </w:pPr>
      <w:hyperlink w:anchor="_Toc100234014" w:history="1">
        <w:r w:rsidR="00DA11C6" w:rsidRPr="00A203F3">
          <w:rPr>
            <w:rStyle w:val="Hyperlink"/>
            <w:rFonts w:cstheme="minorHAnsi"/>
            <w:noProof/>
          </w:rPr>
          <w:t>EQUITY AND INCLUSION OFFICE</w:t>
        </w:r>
        <w:r w:rsidR="00DA11C6">
          <w:rPr>
            <w:noProof/>
            <w:webHidden/>
          </w:rPr>
          <w:tab/>
        </w:r>
        <w:r w:rsidR="00DA11C6">
          <w:rPr>
            <w:noProof/>
            <w:webHidden/>
          </w:rPr>
          <w:fldChar w:fldCharType="begin"/>
        </w:r>
        <w:r w:rsidR="00DA11C6">
          <w:rPr>
            <w:noProof/>
            <w:webHidden/>
          </w:rPr>
          <w:instrText xml:space="preserve"> PAGEREF _Toc100234014 \h </w:instrText>
        </w:r>
        <w:r w:rsidR="00DA11C6">
          <w:rPr>
            <w:noProof/>
            <w:webHidden/>
          </w:rPr>
        </w:r>
        <w:r w:rsidR="00DA11C6">
          <w:rPr>
            <w:noProof/>
            <w:webHidden/>
          </w:rPr>
          <w:fldChar w:fldCharType="separate"/>
        </w:r>
        <w:r w:rsidR="006E6524">
          <w:rPr>
            <w:noProof/>
            <w:webHidden/>
          </w:rPr>
          <w:t>23</w:t>
        </w:r>
        <w:r w:rsidR="00DA11C6">
          <w:rPr>
            <w:noProof/>
            <w:webHidden/>
          </w:rPr>
          <w:fldChar w:fldCharType="end"/>
        </w:r>
      </w:hyperlink>
    </w:p>
    <w:p w14:paraId="3ED8DD69" w14:textId="703F10E3" w:rsidR="00DA11C6" w:rsidRDefault="000F572C">
      <w:pPr>
        <w:pStyle w:val="TOC3"/>
        <w:tabs>
          <w:tab w:val="right" w:leader="dot" w:pos="9350"/>
        </w:tabs>
        <w:rPr>
          <w:rFonts w:asciiTheme="minorHAnsi" w:eastAsiaTheme="minorEastAsia" w:hAnsiTheme="minorHAnsi" w:cstheme="minorBidi"/>
          <w:noProof/>
        </w:rPr>
      </w:pPr>
      <w:hyperlink w:anchor="_Toc100234015" w:history="1">
        <w:r w:rsidR="00DA11C6" w:rsidRPr="00A203F3">
          <w:rPr>
            <w:rStyle w:val="Hyperlink"/>
            <w:rFonts w:cstheme="minorHAnsi"/>
            <w:noProof/>
          </w:rPr>
          <w:t>UNPAID STUDENT WORK PLACEMENTS AND MAESD COVERAGE</w:t>
        </w:r>
        <w:r w:rsidR="00DA11C6">
          <w:rPr>
            <w:noProof/>
            <w:webHidden/>
          </w:rPr>
          <w:tab/>
        </w:r>
        <w:r w:rsidR="00DA11C6">
          <w:rPr>
            <w:noProof/>
            <w:webHidden/>
          </w:rPr>
          <w:fldChar w:fldCharType="begin"/>
        </w:r>
        <w:r w:rsidR="00DA11C6">
          <w:rPr>
            <w:noProof/>
            <w:webHidden/>
          </w:rPr>
          <w:instrText xml:space="preserve"> PAGEREF _Toc100234015 \h </w:instrText>
        </w:r>
        <w:r w:rsidR="00DA11C6">
          <w:rPr>
            <w:noProof/>
            <w:webHidden/>
          </w:rPr>
        </w:r>
        <w:r w:rsidR="00DA11C6">
          <w:rPr>
            <w:noProof/>
            <w:webHidden/>
          </w:rPr>
          <w:fldChar w:fldCharType="separate"/>
        </w:r>
        <w:r w:rsidR="006E6524">
          <w:rPr>
            <w:noProof/>
            <w:webHidden/>
          </w:rPr>
          <w:t>23</w:t>
        </w:r>
        <w:r w:rsidR="00DA11C6">
          <w:rPr>
            <w:noProof/>
            <w:webHidden/>
          </w:rPr>
          <w:fldChar w:fldCharType="end"/>
        </w:r>
      </w:hyperlink>
    </w:p>
    <w:p w14:paraId="20B2D625" w14:textId="2B288BAE" w:rsidR="00DA11C6" w:rsidRDefault="000F572C">
      <w:pPr>
        <w:pStyle w:val="TOC3"/>
        <w:tabs>
          <w:tab w:val="right" w:leader="dot" w:pos="9350"/>
        </w:tabs>
        <w:rPr>
          <w:rFonts w:asciiTheme="minorHAnsi" w:eastAsiaTheme="minorEastAsia" w:hAnsiTheme="minorHAnsi" w:cstheme="minorBidi"/>
          <w:noProof/>
        </w:rPr>
      </w:pPr>
      <w:hyperlink w:anchor="_Toc100234016" w:history="1">
        <w:r w:rsidR="00DA11C6" w:rsidRPr="00A203F3">
          <w:rPr>
            <w:rStyle w:val="Hyperlink"/>
            <w:rFonts w:cstheme="minorHAnsi"/>
            <w:noProof/>
            <w:lang w:val="en-GB"/>
          </w:rPr>
          <w:t>MCMASTER STUDENT FIELD PRACTICE RISKS AND LIABILITY INSURANCE COVERAGE</w:t>
        </w:r>
        <w:r w:rsidR="00DA11C6">
          <w:rPr>
            <w:noProof/>
            <w:webHidden/>
          </w:rPr>
          <w:tab/>
        </w:r>
        <w:r w:rsidR="00DA11C6">
          <w:rPr>
            <w:noProof/>
            <w:webHidden/>
          </w:rPr>
          <w:fldChar w:fldCharType="begin"/>
        </w:r>
        <w:r w:rsidR="00DA11C6">
          <w:rPr>
            <w:noProof/>
            <w:webHidden/>
          </w:rPr>
          <w:instrText xml:space="preserve"> PAGEREF _Toc100234016 \h </w:instrText>
        </w:r>
        <w:r w:rsidR="00DA11C6">
          <w:rPr>
            <w:noProof/>
            <w:webHidden/>
          </w:rPr>
        </w:r>
        <w:r w:rsidR="00DA11C6">
          <w:rPr>
            <w:noProof/>
            <w:webHidden/>
          </w:rPr>
          <w:fldChar w:fldCharType="separate"/>
        </w:r>
        <w:r w:rsidR="006E6524">
          <w:rPr>
            <w:noProof/>
            <w:webHidden/>
          </w:rPr>
          <w:t>25</w:t>
        </w:r>
        <w:r w:rsidR="00DA11C6">
          <w:rPr>
            <w:noProof/>
            <w:webHidden/>
          </w:rPr>
          <w:fldChar w:fldCharType="end"/>
        </w:r>
      </w:hyperlink>
    </w:p>
    <w:p w14:paraId="5C1811FC" w14:textId="07CE0A7C" w:rsidR="00D95906" w:rsidRDefault="00677AD3">
      <w:pPr>
        <w:rPr>
          <w:b/>
          <w:bCs/>
          <w:noProof/>
          <w:sz w:val="20"/>
        </w:rPr>
        <w:sectPr w:rsidR="00D95906" w:rsidSect="001F3477">
          <w:footerReference w:type="default" r:id="rId11"/>
          <w:pgSz w:w="12240" w:h="15840"/>
          <w:pgMar w:top="993" w:right="1440" w:bottom="1276" w:left="1440" w:header="1156" w:footer="518" w:gutter="0"/>
          <w:pgNumType w:start="1"/>
          <w:cols w:space="720"/>
          <w:docGrid w:linePitch="299"/>
        </w:sectPr>
      </w:pPr>
      <w:r w:rsidRPr="000A4FD4">
        <w:rPr>
          <w:b/>
          <w:bCs/>
          <w:noProof/>
          <w:szCs w:val="22"/>
        </w:rPr>
        <w:fldChar w:fldCharType="end"/>
      </w:r>
    </w:p>
    <w:p w14:paraId="2276CB96" w14:textId="0ECA1CBB" w:rsidR="00282C88" w:rsidRPr="00552E2F" w:rsidRDefault="00282C88" w:rsidP="007C6D18">
      <w:pPr>
        <w:pStyle w:val="Heading1"/>
        <w:rPr>
          <w:rFonts w:asciiTheme="minorHAnsi" w:hAnsiTheme="minorHAnsi" w:cstheme="minorHAnsi"/>
        </w:rPr>
      </w:pPr>
      <w:bookmarkStart w:id="0" w:name="_Toc100233983"/>
      <w:r w:rsidRPr="00552E2F">
        <w:rPr>
          <w:rFonts w:asciiTheme="minorHAnsi" w:hAnsiTheme="minorHAnsi" w:cstheme="minorHAnsi"/>
        </w:rPr>
        <w:lastRenderedPageBreak/>
        <w:t>CALENDAR OF IMPORTANT DATES</w:t>
      </w:r>
      <w:bookmarkEnd w:id="0"/>
    </w:p>
    <w:tbl>
      <w:tblPr>
        <w:tblW w:w="0" w:type="auto"/>
        <w:tblLook w:val="04A0" w:firstRow="1" w:lastRow="0" w:firstColumn="1" w:lastColumn="0" w:noHBand="0" w:noVBand="1"/>
      </w:tblPr>
      <w:tblGrid>
        <w:gridCol w:w="4185"/>
        <w:gridCol w:w="5844"/>
      </w:tblGrid>
      <w:tr w:rsidR="0041088B" w:rsidRPr="00552E2F" w14:paraId="3AA4353C" w14:textId="77777777" w:rsidTr="008266FB">
        <w:trPr>
          <w:trHeight w:val="243"/>
        </w:trPr>
        <w:tc>
          <w:tcPr>
            <w:tcW w:w="3039" w:type="dxa"/>
            <w:shd w:val="clear" w:color="auto" w:fill="auto"/>
          </w:tcPr>
          <w:p w14:paraId="78FA8AC6" w14:textId="77777777" w:rsidR="00510D45" w:rsidRPr="00552E2F" w:rsidRDefault="00510D45" w:rsidP="0005085D">
            <w:pPr>
              <w:rPr>
                <w:rFonts w:asciiTheme="minorHAnsi" w:hAnsiTheme="minorHAnsi" w:cstheme="minorHAnsi"/>
                <w:sz w:val="20"/>
                <w:szCs w:val="20"/>
              </w:rPr>
            </w:pPr>
          </w:p>
        </w:tc>
        <w:tc>
          <w:tcPr>
            <w:tcW w:w="6559" w:type="dxa"/>
            <w:shd w:val="clear" w:color="auto" w:fill="auto"/>
          </w:tcPr>
          <w:p w14:paraId="3EAAD46D" w14:textId="77777777" w:rsidR="0041088B" w:rsidRPr="00552E2F" w:rsidRDefault="0041088B" w:rsidP="0005085D">
            <w:pPr>
              <w:rPr>
                <w:rFonts w:asciiTheme="minorHAnsi" w:hAnsiTheme="minorHAnsi" w:cstheme="minorHAnsi"/>
                <w:sz w:val="20"/>
                <w:szCs w:val="20"/>
              </w:rPr>
            </w:pPr>
          </w:p>
        </w:tc>
      </w:tr>
      <w:tr w:rsidR="00A035F4" w:rsidRPr="00552E2F" w14:paraId="380941A8" w14:textId="77777777" w:rsidTr="008266FB">
        <w:trPr>
          <w:trHeight w:val="1496"/>
        </w:trPr>
        <w:tc>
          <w:tcPr>
            <w:tcW w:w="3039" w:type="dxa"/>
            <w:shd w:val="clear" w:color="auto" w:fill="auto"/>
          </w:tcPr>
          <w:p w14:paraId="6B29E22F" w14:textId="042E5214" w:rsidR="00A035F4" w:rsidRDefault="00A035F4" w:rsidP="0005085D">
            <w:pPr>
              <w:rPr>
                <w:rFonts w:asciiTheme="minorHAnsi" w:hAnsiTheme="minorHAnsi" w:cstheme="minorHAnsi"/>
                <w:b/>
                <w:sz w:val="20"/>
                <w:szCs w:val="20"/>
              </w:rPr>
            </w:pPr>
            <w:r w:rsidRPr="00552E2F">
              <w:rPr>
                <w:rFonts w:asciiTheme="minorHAnsi" w:hAnsiTheme="minorHAnsi" w:cstheme="minorHAnsi"/>
                <w:b/>
                <w:sz w:val="20"/>
                <w:szCs w:val="20"/>
              </w:rPr>
              <w:t>20</w:t>
            </w:r>
            <w:r w:rsidR="00ED42B6" w:rsidRPr="00552E2F">
              <w:rPr>
                <w:rFonts w:asciiTheme="minorHAnsi" w:hAnsiTheme="minorHAnsi" w:cstheme="minorHAnsi"/>
                <w:b/>
                <w:sz w:val="20"/>
                <w:szCs w:val="20"/>
              </w:rPr>
              <w:t>2</w:t>
            </w:r>
            <w:r w:rsidR="005D47ED">
              <w:rPr>
                <w:rFonts w:asciiTheme="minorHAnsi" w:hAnsiTheme="minorHAnsi" w:cstheme="minorHAnsi"/>
                <w:b/>
                <w:sz w:val="20"/>
                <w:szCs w:val="20"/>
              </w:rPr>
              <w:t>2</w:t>
            </w:r>
          </w:p>
          <w:p w14:paraId="2C75236E" w14:textId="77777777" w:rsidR="00395291" w:rsidRPr="00552E2F" w:rsidRDefault="00395291" w:rsidP="0005085D">
            <w:pPr>
              <w:rPr>
                <w:rFonts w:asciiTheme="minorHAnsi" w:hAnsiTheme="minorHAnsi" w:cstheme="minorHAnsi"/>
                <w:b/>
                <w:sz w:val="20"/>
                <w:szCs w:val="20"/>
              </w:rPr>
            </w:pPr>
          </w:p>
          <w:p w14:paraId="2B38D246" w14:textId="77777777" w:rsidR="00DF57ED" w:rsidRDefault="00DF57ED" w:rsidP="0005085D">
            <w:pPr>
              <w:rPr>
                <w:rFonts w:asciiTheme="minorHAnsi" w:hAnsiTheme="minorHAnsi" w:cstheme="minorHAnsi"/>
                <w:sz w:val="20"/>
                <w:szCs w:val="20"/>
              </w:rPr>
            </w:pPr>
          </w:p>
          <w:p w14:paraId="50A7D828" w14:textId="4A8A0042" w:rsidR="007B47A2" w:rsidRDefault="003F15F3" w:rsidP="0005085D">
            <w:pPr>
              <w:rPr>
                <w:rFonts w:asciiTheme="minorHAnsi" w:hAnsiTheme="minorHAnsi" w:cstheme="minorHAnsi"/>
                <w:sz w:val="20"/>
                <w:szCs w:val="20"/>
              </w:rPr>
            </w:pPr>
            <w:r>
              <w:rPr>
                <w:rFonts w:asciiTheme="minorHAnsi" w:hAnsiTheme="minorHAnsi" w:cstheme="minorHAnsi"/>
                <w:sz w:val="20"/>
                <w:szCs w:val="20"/>
              </w:rPr>
              <w:t>Tuesday</w:t>
            </w:r>
            <w:r w:rsidR="005D47ED">
              <w:rPr>
                <w:rFonts w:asciiTheme="minorHAnsi" w:hAnsiTheme="minorHAnsi" w:cstheme="minorHAnsi"/>
                <w:sz w:val="20"/>
                <w:szCs w:val="20"/>
              </w:rPr>
              <w:t xml:space="preserve">, </w:t>
            </w:r>
            <w:r>
              <w:rPr>
                <w:rFonts w:asciiTheme="minorHAnsi" w:hAnsiTheme="minorHAnsi" w:cstheme="minorHAnsi"/>
                <w:sz w:val="20"/>
                <w:szCs w:val="20"/>
              </w:rPr>
              <w:t>September 6</w:t>
            </w:r>
            <w:r w:rsidR="00E565E1">
              <w:rPr>
                <w:rFonts w:asciiTheme="minorHAnsi" w:hAnsiTheme="minorHAnsi" w:cstheme="minorHAnsi"/>
                <w:sz w:val="20"/>
                <w:szCs w:val="20"/>
              </w:rPr>
              <w:t xml:space="preserve">, </w:t>
            </w:r>
            <w:r w:rsidR="00BC1741">
              <w:rPr>
                <w:rFonts w:asciiTheme="minorHAnsi" w:hAnsiTheme="minorHAnsi" w:cstheme="minorHAnsi"/>
                <w:sz w:val="20"/>
                <w:szCs w:val="20"/>
              </w:rPr>
              <w:t>202</w:t>
            </w:r>
            <w:r w:rsidR="005D47ED">
              <w:rPr>
                <w:rFonts w:asciiTheme="minorHAnsi" w:hAnsiTheme="minorHAnsi" w:cstheme="minorHAnsi"/>
                <w:sz w:val="20"/>
                <w:szCs w:val="20"/>
              </w:rPr>
              <w:t>2</w:t>
            </w:r>
          </w:p>
          <w:p w14:paraId="0CE7E631" w14:textId="77777777" w:rsidR="00E565E1" w:rsidRPr="00552E2F" w:rsidRDefault="00E565E1" w:rsidP="0005085D">
            <w:pPr>
              <w:rPr>
                <w:rFonts w:asciiTheme="minorHAnsi" w:hAnsiTheme="minorHAnsi" w:cstheme="minorHAnsi"/>
                <w:sz w:val="20"/>
                <w:szCs w:val="20"/>
              </w:rPr>
            </w:pPr>
          </w:p>
          <w:p w14:paraId="7011F04A" w14:textId="46070666" w:rsidR="00E565E1" w:rsidRDefault="005D47ED" w:rsidP="0005085D">
            <w:pPr>
              <w:rPr>
                <w:rFonts w:asciiTheme="minorHAnsi" w:hAnsiTheme="minorHAnsi" w:cstheme="minorHAnsi"/>
                <w:sz w:val="20"/>
                <w:szCs w:val="20"/>
              </w:rPr>
            </w:pPr>
            <w:r>
              <w:rPr>
                <w:rFonts w:asciiTheme="minorHAnsi" w:hAnsiTheme="minorHAnsi" w:cstheme="minorHAnsi"/>
                <w:sz w:val="20"/>
                <w:szCs w:val="20"/>
              </w:rPr>
              <w:t xml:space="preserve">Tuesday, </w:t>
            </w:r>
            <w:r w:rsidR="003F15F3">
              <w:rPr>
                <w:rFonts w:asciiTheme="minorHAnsi" w:hAnsiTheme="minorHAnsi" w:cstheme="minorHAnsi"/>
                <w:sz w:val="20"/>
                <w:szCs w:val="20"/>
              </w:rPr>
              <w:t>September 6</w:t>
            </w:r>
            <w:r w:rsidR="00BC1741">
              <w:rPr>
                <w:rFonts w:asciiTheme="minorHAnsi" w:hAnsiTheme="minorHAnsi" w:cstheme="minorHAnsi"/>
                <w:sz w:val="20"/>
                <w:szCs w:val="20"/>
              </w:rPr>
              <w:t>, 202</w:t>
            </w:r>
            <w:r>
              <w:rPr>
                <w:rFonts w:asciiTheme="minorHAnsi" w:hAnsiTheme="minorHAnsi" w:cstheme="minorHAnsi"/>
                <w:sz w:val="20"/>
                <w:szCs w:val="20"/>
              </w:rPr>
              <w:t>2</w:t>
            </w:r>
          </w:p>
          <w:p w14:paraId="4EFF1117" w14:textId="77777777" w:rsidR="001F44CB" w:rsidRDefault="001F44CB" w:rsidP="0005085D">
            <w:pPr>
              <w:rPr>
                <w:rFonts w:asciiTheme="minorHAnsi" w:hAnsiTheme="minorHAnsi" w:cstheme="minorHAnsi"/>
                <w:sz w:val="20"/>
                <w:szCs w:val="20"/>
              </w:rPr>
            </w:pPr>
          </w:p>
          <w:p w14:paraId="5E4D5987" w14:textId="77777777" w:rsidR="001F44CB" w:rsidRDefault="001F44CB" w:rsidP="0005085D">
            <w:pPr>
              <w:rPr>
                <w:rFonts w:asciiTheme="minorHAnsi" w:hAnsiTheme="minorHAnsi" w:cstheme="minorHAnsi"/>
                <w:sz w:val="20"/>
                <w:szCs w:val="20"/>
              </w:rPr>
            </w:pPr>
          </w:p>
          <w:p w14:paraId="6C9D8922" w14:textId="77777777" w:rsidR="001F44CB" w:rsidRDefault="001F44CB" w:rsidP="0005085D">
            <w:pPr>
              <w:rPr>
                <w:rFonts w:asciiTheme="minorHAnsi" w:hAnsiTheme="minorHAnsi" w:cstheme="minorHAnsi"/>
                <w:sz w:val="20"/>
                <w:szCs w:val="20"/>
              </w:rPr>
            </w:pPr>
          </w:p>
          <w:p w14:paraId="69320F56" w14:textId="77777777" w:rsidR="001F44CB" w:rsidRDefault="001F44CB" w:rsidP="0005085D">
            <w:pPr>
              <w:rPr>
                <w:rFonts w:asciiTheme="minorHAnsi" w:hAnsiTheme="minorHAnsi" w:cstheme="minorHAnsi"/>
                <w:sz w:val="20"/>
                <w:szCs w:val="20"/>
              </w:rPr>
            </w:pPr>
          </w:p>
          <w:p w14:paraId="0708C293" w14:textId="77777777" w:rsidR="001F44CB" w:rsidRDefault="001F44CB" w:rsidP="0005085D">
            <w:pPr>
              <w:rPr>
                <w:rFonts w:asciiTheme="minorHAnsi" w:hAnsiTheme="minorHAnsi" w:cstheme="minorHAnsi"/>
                <w:sz w:val="20"/>
                <w:szCs w:val="20"/>
              </w:rPr>
            </w:pPr>
          </w:p>
          <w:p w14:paraId="5C458D98" w14:textId="77777777" w:rsidR="001F44CB" w:rsidRDefault="001F44CB" w:rsidP="0005085D">
            <w:pPr>
              <w:rPr>
                <w:rFonts w:asciiTheme="minorHAnsi" w:hAnsiTheme="minorHAnsi" w:cstheme="minorHAnsi"/>
                <w:sz w:val="20"/>
                <w:szCs w:val="20"/>
              </w:rPr>
            </w:pPr>
          </w:p>
          <w:p w14:paraId="42D71DE0" w14:textId="77777777" w:rsidR="001F44CB" w:rsidRDefault="001F44CB" w:rsidP="0005085D">
            <w:pPr>
              <w:rPr>
                <w:rFonts w:asciiTheme="minorHAnsi" w:hAnsiTheme="minorHAnsi" w:cstheme="minorHAnsi"/>
                <w:sz w:val="20"/>
                <w:szCs w:val="20"/>
              </w:rPr>
            </w:pPr>
          </w:p>
          <w:p w14:paraId="4D733008" w14:textId="77777777" w:rsidR="001F44CB" w:rsidRDefault="001F44CB" w:rsidP="0005085D">
            <w:pPr>
              <w:rPr>
                <w:rFonts w:asciiTheme="minorHAnsi" w:hAnsiTheme="minorHAnsi" w:cstheme="minorHAnsi"/>
                <w:sz w:val="20"/>
                <w:szCs w:val="20"/>
              </w:rPr>
            </w:pPr>
          </w:p>
          <w:p w14:paraId="2ECFBE5A" w14:textId="77777777" w:rsidR="001F44CB" w:rsidRDefault="001F44CB" w:rsidP="0005085D">
            <w:pPr>
              <w:rPr>
                <w:rFonts w:asciiTheme="minorHAnsi" w:hAnsiTheme="minorHAnsi" w:cstheme="minorHAnsi"/>
                <w:sz w:val="20"/>
                <w:szCs w:val="20"/>
              </w:rPr>
            </w:pPr>
          </w:p>
          <w:p w14:paraId="4EC19758" w14:textId="77777777" w:rsidR="006C2375" w:rsidRDefault="006C2375" w:rsidP="0005085D">
            <w:pPr>
              <w:rPr>
                <w:rFonts w:asciiTheme="minorHAnsi" w:hAnsiTheme="minorHAnsi" w:cstheme="minorHAnsi"/>
                <w:sz w:val="20"/>
                <w:szCs w:val="20"/>
              </w:rPr>
            </w:pPr>
          </w:p>
          <w:p w14:paraId="670E70A5" w14:textId="77777777" w:rsidR="004C0F77" w:rsidRDefault="004C0F77" w:rsidP="0005085D">
            <w:pPr>
              <w:rPr>
                <w:rFonts w:asciiTheme="minorHAnsi" w:hAnsiTheme="minorHAnsi" w:cstheme="minorHAnsi"/>
                <w:sz w:val="20"/>
                <w:szCs w:val="20"/>
              </w:rPr>
            </w:pPr>
          </w:p>
          <w:p w14:paraId="328E9474" w14:textId="77777777" w:rsidR="004C0F77" w:rsidRDefault="004C0F77" w:rsidP="0005085D">
            <w:pPr>
              <w:rPr>
                <w:rFonts w:asciiTheme="minorHAnsi" w:hAnsiTheme="minorHAnsi" w:cstheme="minorHAnsi"/>
                <w:sz w:val="20"/>
                <w:szCs w:val="20"/>
              </w:rPr>
            </w:pPr>
          </w:p>
          <w:p w14:paraId="517F84DE" w14:textId="77777777" w:rsidR="004C0F77" w:rsidRDefault="004C0F77" w:rsidP="0005085D">
            <w:pPr>
              <w:rPr>
                <w:rFonts w:asciiTheme="minorHAnsi" w:hAnsiTheme="minorHAnsi" w:cstheme="minorHAnsi"/>
                <w:sz w:val="20"/>
                <w:szCs w:val="20"/>
              </w:rPr>
            </w:pPr>
          </w:p>
          <w:p w14:paraId="072C4145" w14:textId="77777777" w:rsidR="0027706C" w:rsidRDefault="0027706C" w:rsidP="0005085D">
            <w:pPr>
              <w:rPr>
                <w:rFonts w:asciiTheme="minorHAnsi" w:hAnsiTheme="minorHAnsi" w:cstheme="minorHAnsi"/>
                <w:sz w:val="20"/>
                <w:szCs w:val="20"/>
              </w:rPr>
            </w:pPr>
          </w:p>
          <w:p w14:paraId="47807008" w14:textId="77777777" w:rsidR="00BC5F4B" w:rsidRDefault="00BC5F4B" w:rsidP="00BC5F4B">
            <w:pPr>
              <w:rPr>
                <w:rFonts w:asciiTheme="minorHAnsi" w:hAnsiTheme="minorHAnsi" w:cstheme="minorHAnsi"/>
                <w:sz w:val="20"/>
                <w:szCs w:val="20"/>
              </w:rPr>
            </w:pPr>
            <w:r>
              <w:rPr>
                <w:rFonts w:asciiTheme="minorHAnsi" w:hAnsiTheme="minorHAnsi" w:cstheme="minorHAnsi"/>
                <w:sz w:val="20"/>
                <w:szCs w:val="20"/>
              </w:rPr>
              <w:t>Fall 2022</w:t>
            </w:r>
          </w:p>
          <w:p w14:paraId="153FB9C1" w14:textId="77777777" w:rsidR="00BC5F4B" w:rsidRDefault="00BC5F4B" w:rsidP="0005085D">
            <w:pPr>
              <w:rPr>
                <w:rFonts w:asciiTheme="minorHAnsi" w:hAnsiTheme="minorHAnsi" w:cstheme="minorHAnsi"/>
                <w:sz w:val="20"/>
                <w:szCs w:val="20"/>
              </w:rPr>
            </w:pPr>
          </w:p>
          <w:p w14:paraId="6B67B4C5" w14:textId="77777777" w:rsidR="00BC5F4B" w:rsidRDefault="00BC5F4B" w:rsidP="0005085D">
            <w:pPr>
              <w:rPr>
                <w:rFonts w:asciiTheme="minorHAnsi" w:hAnsiTheme="minorHAnsi" w:cstheme="minorHAnsi"/>
                <w:sz w:val="20"/>
                <w:szCs w:val="20"/>
              </w:rPr>
            </w:pPr>
          </w:p>
          <w:p w14:paraId="79631F9E" w14:textId="77777777" w:rsidR="00BC5F4B" w:rsidRDefault="00BC5F4B" w:rsidP="0005085D">
            <w:pPr>
              <w:rPr>
                <w:rFonts w:asciiTheme="minorHAnsi" w:hAnsiTheme="minorHAnsi" w:cstheme="minorHAnsi"/>
                <w:sz w:val="20"/>
                <w:szCs w:val="20"/>
              </w:rPr>
            </w:pPr>
          </w:p>
          <w:p w14:paraId="0711B350" w14:textId="77777777" w:rsidR="00BC5F4B" w:rsidRDefault="00BC5F4B" w:rsidP="0005085D">
            <w:pPr>
              <w:rPr>
                <w:rFonts w:asciiTheme="minorHAnsi" w:hAnsiTheme="minorHAnsi" w:cstheme="minorHAnsi"/>
                <w:sz w:val="20"/>
                <w:szCs w:val="20"/>
              </w:rPr>
            </w:pPr>
          </w:p>
          <w:p w14:paraId="4A0F063E" w14:textId="77777777" w:rsidR="00BC5F4B" w:rsidRDefault="00BC5F4B" w:rsidP="0005085D">
            <w:pPr>
              <w:rPr>
                <w:rFonts w:asciiTheme="minorHAnsi" w:hAnsiTheme="minorHAnsi" w:cstheme="minorHAnsi"/>
                <w:sz w:val="20"/>
                <w:szCs w:val="20"/>
              </w:rPr>
            </w:pPr>
          </w:p>
          <w:p w14:paraId="1225BDFD" w14:textId="3D6F4ED7" w:rsidR="002D6A02" w:rsidRDefault="002D6A02" w:rsidP="0005085D">
            <w:pPr>
              <w:rPr>
                <w:rFonts w:asciiTheme="minorHAnsi" w:hAnsiTheme="minorHAnsi" w:cstheme="minorHAnsi"/>
                <w:sz w:val="20"/>
                <w:szCs w:val="20"/>
              </w:rPr>
            </w:pPr>
            <w:r>
              <w:rPr>
                <w:rFonts w:asciiTheme="minorHAnsi" w:hAnsiTheme="minorHAnsi" w:cstheme="minorHAnsi"/>
                <w:sz w:val="20"/>
                <w:szCs w:val="20"/>
              </w:rPr>
              <w:t>Friday, September 30, 2022</w:t>
            </w:r>
          </w:p>
          <w:p w14:paraId="7EE25F5B" w14:textId="77777777" w:rsidR="002D6A02" w:rsidRDefault="002D6A02" w:rsidP="0005085D">
            <w:pPr>
              <w:rPr>
                <w:rFonts w:asciiTheme="minorHAnsi" w:hAnsiTheme="minorHAnsi" w:cstheme="minorHAnsi"/>
                <w:sz w:val="20"/>
                <w:szCs w:val="20"/>
              </w:rPr>
            </w:pPr>
          </w:p>
          <w:p w14:paraId="23BFC0B3" w14:textId="2F16A0DB" w:rsidR="001F44CB" w:rsidRDefault="00E54589" w:rsidP="0005085D">
            <w:pPr>
              <w:rPr>
                <w:rFonts w:asciiTheme="minorHAnsi" w:hAnsiTheme="minorHAnsi" w:cstheme="minorHAnsi"/>
                <w:sz w:val="20"/>
                <w:szCs w:val="20"/>
              </w:rPr>
            </w:pPr>
            <w:r>
              <w:rPr>
                <w:rFonts w:asciiTheme="minorHAnsi" w:hAnsiTheme="minorHAnsi" w:cstheme="minorHAnsi"/>
                <w:sz w:val="20"/>
                <w:szCs w:val="20"/>
              </w:rPr>
              <w:t>Monday, October 10</w:t>
            </w:r>
            <w:r w:rsidR="003E3A0F">
              <w:rPr>
                <w:rFonts w:asciiTheme="minorHAnsi" w:hAnsiTheme="minorHAnsi" w:cstheme="minorHAnsi"/>
                <w:sz w:val="20"/>
                <w:szCs w:val="20"/>
              </w:rPr>
              <w:t>, 2022</w:t>
            </w:r>
          </w:p>
          <w:p w14:paraId="3AE6BAEE" w14:textId="77777777" w:rsidR="001F44CB" w:rsidRDefault="001F44CB" w:rsidP="0005085D">
            <w:pPr>
              <w:rPr>
                <w:rFonts w:asciiTheme="minorHAnsi" w:hAnsiTheme="minorHAnsi" w:cstheme="minorHAnsi"/>
                <w:sz w:val="20"/>
                <w:szCs w:val="20"/>
              </w:rPr>
            </w:pPr>
          </w:p>
          <w:p w14:paraId="2CA205DE" w14:textId="78E40A5F" w:rsidR="00E54589" w:rsidRDefault="00E54589" w:rsidP="0005085D">
            <w:pPr>
              <w:rPr>
                <w:rFonts w:asciiTheme="minorHAnsi" w:hAnsiTheme="minorHAnsi" w:cstheme="minorHAnsi"/>
                <w:sz w:val="20"/>
                <w:szCs w:val="20"/>
              </w:rPr>
            </w:pPr>
            <w:r>
              <w:rPr>
                <w:rFonts w:asciiTheme="minorHAnsi" w:hAnsiTheme="minorHAnsi" w:cstheme="minorHAnsi"/>
                <w:sz w:val="20"/>
                <w:szCs w:val="20"/>
              </w:rPr>
              <w:t>Monday, October 10-</w:t>
            </w:r>
            <w:r w:rsidR="00B6422A">
              <w:rPr>
                <w:rFonts w:asciiTheme="minorHAnsi" w:hAnsiTheme="minorHAnsi" w:cstheme="minorHAnsi"/>
                <w:sz w:val="20"/>
                <w:szCs w:val="20"/>
              </w:rPr>
              <w:t>16</w:t>
            </w:r>
            <w:r>
              <w:rPr>
                <w:rFonts w:asciiTheme="minorHAnsi" w:hAnsiTheme="minorHAnsi" w:cstheme="minorHAnsi"/>
                <w:sz w:val="20"/>
                <w:szCs w:val="20"/>
              </w:rPr>
              <w:t>, 2022</w:t>
            </w:r>
          </w:p>
          <w:p w14:paraId="7EEF9079" w14:textId="47865F6D" w:rsidR="00234622" w:rsidRDefault="00234622" w:rsidP="0005085D">
            <w:pPr>
              <w:rPr>
                <w:rFonts w:asciiTheme="minorHAnsi" w:hAnsiTheme="minorHAnsi" w:cstheme="minorHAnsi"/>
                <w:sz w:val="20"/>
                <w:szCs w:val="20"/>
              </w:rPr>
            </w:pPr>
          </w:p>
          <w:p w14:paraId="0907C0FA" w14:textId="27E40C48" w:rsidR="00234622" w:rsidRDefault="00B6422A" w:rsidP="0005085D">
            <w:pPr>
              <w:rPr>
                <w:rFonts w:asciiTheme="minorHAnsi" w:hAnsiTheme="minorHAnsi" w:cstheme="minorHAnsi"/>
                <w:sz w:val="20"/>
                <w:szCs w:val="20"/>
              </w:rPr>
            </w:pPr>
            <w:r>
              <w:rPr>
                <w:rFonts w:asciiTheme="minorHAnsi" w:hAnsiTheme="minorHAnsi" w:cstheme="minorHAnsi"/>
                <w:sz w:val="20"/>
                <w:szCs w:val="20"/>
              </w:rPr>
              <w:t>Thursday</w:t>
            </w:r>
            <w:r w:rsidR="00234622">
              <w:rPr>
                <w:rFonts w:asciiTheme="minorHAnsi" w:hAnsiTheme="minorHAnsi" w:cstheme="minorHAnsi"/>
                <w:sz w:val="20"/>
                <w:szCs w:val="20"/>
              </w:rPr>
              <w:t>, November</w:t>
            </w:r>
            <w:r>
              <w:rPr>
                <w:rFonts w:asciiTheme="minorHAnsi" w:hAnsiTheme="minorHAnsi" w:cstheme="minorHAnsi"/>
                <w:sz w:val="20"/>
                <w:szCs w:val="20"/>
              </w:rPr>
              <w:t xml:space="preserve"> 17, </w:t>
            </w:r>
            <w:r w:rsidR="00BC5F4B">
              <w:rPr>
                <w:rFonts w:asciiTheme="minorHAnsi" w:hAnsiTheme="minorHAnsi" w:cstheme="minorHAnsi"/>
                <w:sz w:val="20"/>
                <w:szCs w:val="20"/>
              </w:rPr>
              <w:t xml:space="preserve">I </w:t>
            </w:r>
            <w:r w:rsidR="00234622">
              <w:rPr>
                <w:rFonts w:asciiTheme="minorHAnsi" w:hAnsiTheme="minorHAnsi" w:cstheme="minorHAnsi"/>
                <w:sz w:val="20"/>
                <w:szCs w:val="20"/>
              </w:rPr>
              <w:t>2022</w:t>
            </w:r>
          </w:p>
          <w:p w14:paraId="3199D652" w14:textId="77777777" w:rsidR="00E54589" w:rsidRDefault="00E54589" w:rsidP="0005085D">
            <w:pPr>
              <w:rPr>
                <w:rFonts w:asciiTheme="minorHAnsi" w:hAnsiTheme="minorHAnsi" w:cstheme="minorHAnsi"/>
                <w:sz w:val="20"/>
                <w:szCs w:val="20"/>
              </w:rPr>
            </w:pPr>
          </w:p>
          <w:tbl>
            <w:tblPr>
              <w:tblW w:w="3969" w:type="dxa"/>
              <w:tblLook w:val="04A0" w:firstRow="1" w:lastRow="0" w:firstColumn="1" w:lastColumn="0" w:noHBand="0" w:noVBand="1"/>
            </w:tblPr>
            <w:tblGrid>
              <w:gridCol w:w="2502"/>
              <w:gridCol w:w="1467"/>
            </w:tblGrid>
            <w:tr w:rsidR="00DF57ED" w:rsidRPr="00552E2F" w14:paraId="0DCE1B36" w14:textId="77777777" w:rsidTr="004C0F77">
              <w:trPr>
                <w:trHeight w:val="258"/>
              </w:trPr>
              <w:tc>
                <w:tcPr>
                  <w:tcW w:w="2502" w:type="dxa"/>
                  <w:shd w:val="clear" w:color="auto" w:fill="auto"/>
                </w:tcPr>
                <w:p w14:paraId="034E1CD4" w14:textId="77777777" w:rsidR="00DF57ED" w:rsidRDefault="00DF57ED" w:rsidP="00DF57ED">
                  <w:pPr>
                    <w:rPr>
                      <w:rFonts w:asciiTheme="minorHAnsi" w:hAnsiTheme="minorHAnsi" w:cstheme="minorHAnsi"/>
                      <w:sz w:val="20"/>
                      <w:szCs w:val="20"/>
                    </w:rPr>
                  </w:pPr>
                </w:p>
                <w:p w14:paraId="66B4B0A1" w14:textId="464C1A76" w:rsidR="00DF57ED" w:rsidRPr="00552E2F" w:rsidRDefault="00DF57ED" w:rsidP="00DF57ED">
                  <w:pPr>
                    <w:rPr>
                      <w:rFonts w:asciiTheme="minorHAnsi" w:hAnsiTheme="minorHAnsi" w:cstheme="minorHAnsi"/>
                      <w:sz w:val="20"/>
                      <w:szCs w:val="20"/>
                    </w:rPr>
                  </w:pPr>
                  <w:r w:rsidRPr="001F4E40">
                    <w:rPr>
                      <w:rFonts w:asciiTheme="minorHAnsi" w:hAnsiTheme="minorHAnsi" w:cstheme="minorHAnsi"/>
                      <w:b/>
                      <w:bCs/>
                      <w:sz w:val="20"/>
                      <w:szCs w:val="20"/>
                    </w:rPr>
                    <w:t>202</w:t>
                  </w:r>
                  <w:r>
                    <w:rPr>
                      <w:rFonts w:asciiTheme="minorHAnsi" w:hAnsiTheme="minorHAnsi" w:cstheme="minorHAnsi"/>
                      <w:b/>
                      <w:bCs/>
                      <w:sz w:val="20"/>
                      <w:szCs w:val="20"/>
                    </w:rPr>
                    <w:t>3</w:t>
                  </w:r>
                </w:p>
              </w:tc>
              <w:tc>
                <w:tcPr>
                  <w:tcW w:w="1467" w:type="dxa"/>
                  <w:shd w:val="clear" w:color="auto" w:fill="auto"/>
                </w:tcPr>
                <w:p w14:paraId="3CE8F27F" w14:textId="77777777" w:rsidR="00DF57ED" w:rsidRPr="00552E2F" w:rsidRDefault="00DF57ED" w:rsidP="00DF57ED">
                  <w:pPr>
                    <w:rPr>
                      <w:rFonts w:asciiTheme="minorHAnsi" w:hAnsiTheme="minorHAnsi" w:cstheme="minorHAnsi"/>
                      <w:sz w:val="20"/>
                      <w:szCs w:val="20"/>
                    </w:rPr>
                  </w:pPr>
                </w:p>
                <w:p w14:paraId="4FABD318" w14:textId="77777777" w:rsidR="00DF57ED" w:rsidRPr="00552E2F" w:rsidRDefault="00DF57ED" w:rsidP="00DF57ED">
                  <w:pPr>
                    <w:rPr>
                      <w:rFonts w:asciiTheme="minorHAnsi" w:hAnsiTheme="minorHAnsi" w:cstheme="minorHAnsi"/>
                      <w:sz w:val="20"/>
                      <w:szCs w:val="20"/>
                    </w:rPr>
                  </w:pPr>
                </w:p>
              </w:tc>
            </w:tr>
            <w:tr w:rsidR="00DF57ED" w:rsidRPr="00552E2F" w14:paraId="2C9757DB" w14:textId="77777777" w:rsidTr="004C0F77">
              <w:trPr>
                <w:trHeight w:val="243"/>
              </w:trPr>
              <w:tc>
                <w:tcPr>
                  <w:tcW w:w="2502" w:type="dxa"/>
                  <w:shd w:val="clear" w:color="auto" w:fill="auto"/>
                </w:tcPr>
                <w:p w14:paraId="36F691C7" w14:textId="77777777" w:rsidR="00DF57ED" w:rsidRPr="00552E2F" w:rsidRDefault="00DF57ED" w:rsidP="00DF57ED">
                  <w:pPr>
                    <w:rPr>
                      <w:rFonts w:asciiTheme="minorHAnsi" w:hAnsiTheme="minorHAnsi" w:cstheme="minorHAnsi"/>
                      <w:sz w:val="20"/>
                      <w:szCs w:val="20"/>
                    </w:rPr>
                  </w:pPr>
                </w:p>
              </w:tc>
              <w:tc>
                <w:tcPr>
                  <w:tcW w:w="1467" w:type="dxa"/>
                  <w:shd w:val="clear" w:color="auto" w:fill="auto"/>
                </w:tcPr>
                <w:p w14:paraId="2C434ABF" w14:textId="77777777" w:rsidR="00DF57ED" w:rsidRPr="00552E2F" w:rsidRDefault="00DF57ED" w:rsidP="00DF57ED">
                  <w:pPr>
                    <w:rPr>
                      <w:rFonts w:asciiTheme="minorHAnsi" w:hAnsiTheme="minorHAnsi" w:cstheme="minorHAnsi"/>
                      <w:sz w:val="20"/>
                      <w:szCs w:val="20"/>
                    </w:rPr>
                  </w:pPr>
                </w:p>
              </w:tc>
            </w:tr>
            <w:tr w:rsidR="00DF57ED" w:rsidRPr="00552E2F" w14:paraId="48CB3A9C" w14:textId="77777777" w:rsidTr="004C0F77">
              <w:trPr>
                <w:trHeight w:val="258"/>
              </w:trPr>
              <w:tc>
                <w:tcPr>
                  <w:tcW w:w="2502" w:type="dxa"/>
                  <w:shd w:val="clear" w:color="auto" w:fill="auto"/>
                </w:tcPr>
                <w:p w14:paraId="45123790" w14:textId="695B4606" w:rsidR="00DF57ED" w:rsidRPr="00552E2F" w:rsidRDefault="00DF57ED" w:rsidP="00DF57ED">
                  <w:pPr>
                    <w:rPr>
                      <w:rFonts w:asciiTheme="minorHAnsi" w:hAnsiTheme="minorHAnsi" w:cstheme="minorHAnsi"/>
                      <w:sz w:val="20"/>
                      <w:szCs w:val="20"/>
                    </w:rPr>
                  </w:pPr>
                  <w:r>
                    <w:rPr>
                      <w:rFonts w:asciiTheme="minorHAnsi" w:hAnsiTheme="minorHAnsi" w:cstheme="minorHAnsi"/>
                      <w:sz w:val="20"/>
                      <w:szCs w:val="20"/>
                    </w:rPr>
                    <w:t xml:space="preserve">January </w:t>
                  </w:r>
                  <w:r w:rsidR="00114AEF">
                    <w:rPr>
                      <w:rFonts w:asciiTheme="minorHAnsi" w:hAnsiTheme="minorHAnsi" w:cstheme="minorHAnsi"/>
                      <w:sz w:val="20"/>
                      <w:szCs w:val="20"/>
                    </w:rPr>
                    <w:t>9</w:t>
                  </w:r>
                  <w:r w:rsidR="00B6422A">
                    <w:rPr>
                      <w:rFonts w:asciiTheme="minorHAnsi" w:hAnsiTheme="minorHAnsi" w:cstheme="minorHAnsi"/>
                      <w:sz w:val="20"/>
                      <w:szCs w:val="20"/>
                    </w:rPr>
                    <w:t>, 2023</w:t>
                  </w:r>
                </w:p>
              </w:tc>
              <w:tc>
                <w:tcPr>
                  <w:tcW w:w="1467" w:type="dxa"/>
                  <w:shd w:val="clear" w:color="auto" w:fill="auto"/>
                </w:tcPr>
                <w:p w14:paraId="66EA6255" w14:textId="46EB6633" w:rsidR="00DF57ED" w:rsidRPr="00552E2F" w:rsidRDefault="00DF57ED" w:rsidP="00DF57ED">
                  <w:pPr>
                    <w:rPr>
                      <w:rFonts w:asciiTheme="minorHAnsi" w:hAnsiTheme="minorHAnsi" w:cstheme="minorHAnsi"/>
                      <w:sz w:val="20"/>
                      <w:szCs w:val="20"/>
                    </w:rPr>
                  </w:pPr>
                </w:p>
              </w:tc>
            </w:tr>
            <w:tr w:rsidR="00DF57ED" w:rsidRPr="00552E2F" w14:paraId="7B3649F5" w14:textId="77777777" w:rsidTr="004C0F77">
              <w:trPr>
                <w:trHeight w:val="243"/>
              </w:trPr>
              <w:tc>
                <w:tcPr>
                  <w:tcW w:w="2502" w:type="dxa"/>
                  <w:shd w:val="clear" w:color="auto" w:fill="auto"/>
                </w:tcPr>
                <w:p w14:paraId="37944372" w14:textId="77777777" w:rsidR="00DF57ED" w:rsidRPr="001F4E40" w:rsidRDefault="00DF57ED" w:rsidP="00DF57ED">
                  <w:pPr>
                    <w:rPr>
                      <w:rFonts w:asciiTheme="minorHAnsi" w:hAnsiTheme="minorHAnsi" w:cstheme="minorHAnsi"/>
                      <w:b/>
                      <w:bCs/>
                      <w:sz w:val="20"/>
                      <w:szCs w:val="20"/>
                    </w:rPr>
                  </w:pPr>
                </w:p>
              </w:tc>
              <w:tc>
                <w:tcPr>
                  <w:tcW w:w="1467" w:type="dxa"/>
                  <w:shd w:val="clear" w:color="auto" w:fill="auto"/>
                </w:tcPr>
                <w:p w14:paraId="4DEC3EE9" w14:textId="77777777" w:rsidR="00DF57ED" w:rsidRPr="00552E2F" w:rsidRDefault="00DF57ED" w:rsidP="00DF57ED">
                  <w:pPr>
                    <w:rPr>
                      <w:rFonts w:asciiTheme="minorHAnsi" w:hAnsiTheme="minorHAnsi" w:cstheme="minorHAnsi"/>
                      <w:sz w:val="20"/>
                      <w:szCs w:val="20"/>
                    </w:rPr>
                  </w:pPr>
                </w:p>
              </w:tc>
            </w:tr>
            <w:tr w:rsidR="00DF57ED" w:rsidRPr="00552E2F" w14:paraId="11FCCD44" w14:textId="77777777" w:rsidTr="004C0F77">
              <w:trPr>
                <w:trHeight w:val="80"/>
              </w:trPr>
              <w:tc>
                <w:tcPr>
                  <w:tcW w:w="2502" w:type="dxa"/>
                  <w:shd w:val="clear" w:color="auto" w:fill="auto"/>
                </w:tcPr>
                <w:p w14:paraId="6CC0299F" w14:textId="3B884279" w:rsidR="00DF57ED" w:rsidRDefault="00DF57ED" w:rsidP="00DF57ED">
                  <w:pPr>
                    <w:rPr>
                      <w:rFonts w:asciiTheme="minorHAnsi" w:hAnsiTheme="minorHAnsi" w:cstheme="minorHAnsi"/>
                      <w:sz w:val="20"/>
                      <w:szCs w:val="20"/>
                    </w:rPr>
                  </w:pPr>
                  <w:r>
                    <w:rPr>
                      <w:rFonts w:asciiTheme="minorHAnsi" w:hAnsiTheme="minorHAnsi" w:cstheme="minorHAnsi"/>
                      <w:sz w:val="20"/>
                      <w:szCs w:val="20"/>
                    </w:rPr>
                    <w:t>February 2</w:t>
                  </w:r>
                  <w:r w:rsidR="00114AEF">
                    <w:rPr>
                      <w:rFonts w:asciiTheme="minorHAnsi" w:hAnsiTheme="minorHAnsi" w:cstheme="minorHAnsi"/>
                      <w:sz w:val="20"/>
                      <w:szCs w:val="20"/>
                    </w:rPr>
                    <w:t xml:space="preserve">0 </w:t>
                  </w:r>
                  <w:r w:rsidR="00B6422A">
                    <w:rPr>
                      <w:rFonts w:asciiTheme="minorHAnsi" w:hAnsiTheme="minorHAnsi" w:cstheme="minorHAnsi"/>
                      <w:sz w:val="20"/>
                      <w:szCs w:val="20"/>
                    </w:rPr>
                    <w:t>–</w:t>
                  </w:r>
                  <w:r w:rsidR="00114AEF">
                    <w:rPr>
                      <w:rFonts w:asciiTheme="minorHAnsi" w:hAnsiTheme="minorHAnsi" w:cstheme="minorHAnsi"/>
                      <w:sz w:val="20"/>
                      <w:szCs w:val="20"/>
                    </w:rPr>
                    <w:t xml:space="preserve"> 26</w:t>
                  </w:r>
                  <w:r w:rsidR="00B6422A">
                    <w:rPr>
                      <w:rFonts w:asciiTheme="minorHAnsi" w:hAnsiTheme="minorHAnsi" w:cstheme="minorHAnsi"/>
                      <w:sz w:val="20"/>
                      <w:szCs w:val="20"/>
                    </w:rPr>
                    <w:t>, 2023</w:t>
                  </w:r>
                </w:p>
                <w:p w14:paraId="2309AF13" w14:textId="77777777" w:rsidR="00DF57ED" w:rsidRDefault="00DF57ED" w:rsidP="00DF57ED">
                  <w:pPr>
                    <w:rPr>
                      <w:rFonts w:asciiTheme="minorHAnsi" w:hAnsiTheme="minorHAnsi" w:cstheme="minorHAnsi"/>
                      <w:sz w:val="20"/>
                      <w:szCs w:val="20"/>
                    </w:rPr>
                  </w:pPr>
                </w:p>
                <w:p w14:paraId="458E3E8C" w14:textId="2E64D449" w:rsidR="00DF57ED" w:rsidRPr="00552E2F" w:rsidRDefault="00DF57ED" w:rsidP="00DF57ED">
                  <w:pPr>
                    <w:rPr>
                      <w:rFonts w:asciiTheme="minorHAnsi" w:hAnsiTheme="minorHAnsi" w:cstheme="minorHAnsi"/>
                      <w:sz w:val="20"/>
                      <w:szCs w:val="20"/>
                    </w:rPr>
                  </w:pPr>
                  <w:r>
                    <w:rPr>
                      <w:rFonts w:asciiTheme="minorHAnsi" w:hAnsiTheme="minorHAnsi" w:cstheme="minorHAnsi"/>
                      <w:sz w:val="20"/>
                      <w:szCs w:val="20"/>
                    </w:rPr>
                    <w:t>Spring 202</w:t>
                  </w:r>
                  <w:r w:rsidR="004C0F77">
                    <w:rPr>
                      <w:rFonts w:asciiTheme="minorHAnsi" w:hAnsiTheme="minorHAnsi" w:cstheme="minorHAnsi"/>
                      <w:sz w:val="20"/>
                      <w:szCs w:val="20"/>
                    </w:rPr>
                    <w:t>3</w:t>
                  </w:r>
                </w:p>
              </w:tc>
              <w:tc>
                <w:tcPr>
                  <w:tcW w:w="1467" w:type="dxa"/>
                  <w:shd w:val="clear" w:color="auto" w:fill="auto"/>
                </w:tcPr>
                <w:p w14:paraId="6060DF8C" w14:textId="77777777" w:rsidR="00DF57ED" w:rsidRDefault="00DF57ED" w:rsidP="00DF57ED">
                  <w:pPr>
                    <w:rPr>
                      <w:rFonts w:asciiTheme="minorHAnsi" w:hAnsiTheme="minorHAnsi" w:cstheme="minorHAnsi"/>
                      <w:sz w:val="20"/>
                      <w:szCs w:val="20"/>
                    </w:rPr>
                  </w:pPr>
                </w:p>
                <w:p w14:paraId="7F6CF4EB" w14:textId="6F740D18" w:rsidR="00DF57ED" w:rsidRPr="00552E2F" w:rsidRDefault="00DF57ED" w:rsidP="00DF57ED">
                  <w:pPr>
                    <w:rPr>
                      <w:rFonts w:asciiTheme="minorHAnsi" w:hAnsiTheme="minorHAnsi" w:cstheme="minorHAnsi"/>
                      <w:sz w:val="20"/>
                      <w:szCs w:val="20"/>
                    </w:rPr>
                  </w:pPr>
                </w:p>
              </w:tc>
            </w:tr>
            <w:tr w:rsidR="00DF57ED" w:rsidRPr="00552E2F" w14:paraId="23E186BF" w14:textId="77777777" w:rsidTr="004C0F77">
              <w:trPr>
                <w:trHeight w:val="243"/>
              </w:trPr>
              <w:tc>
                <w:tcPr>
                  <w:tcW w:w="2502" w:type="dxa"/>
                  <w:shd w:val="clear" w:color="auto" w:fill="auto"/>
                </w:tcPr>
                <w:p w14:paraId="2A5B60C7" w14:textId="77777777" w:rsidR="00DF57ED" w:rsidRPr="00552E2F" w:rsidRDefault="00DF57ED" w:rsidP="00DF57ED">
                  <w:pPr>
                    <w:rPr>
                      <w:rFonts w:asciiTheme="minorHAnsi" w:hAnsiTheme="minorHAnsi" w:cstheme="minorHAnsi"/>
                      <w:sz w:val="20"/>
                      <w:szCs w:val="20"/>
                    </w:rPr>
                  </w:pPr>
                </w:p>
              </w:tc>
              <w:tc>
                <w:tcPr>
                  <w:tcW w:w="1467" w:type="dxa"/>
                  <w:shd w:val="clear" w:color="auto" w:fill="auto"/>
                </w:tcPr>
                <w:p w14:paraId="0E9C792E" w14:textId="77777777" w:rsidR="00DF57ED" w:rsidRPr="00552E2F" w:rsidRDefault="00DF57ED" w:rsidP="00DF57ED">
                  <w:pPr>
                    <w:rPr>
                      <w:rFonts w:asciiTheme="minorHAnsi" w:hAnsiTheme="minorHAnsi" w:cstheme="minorHAnsi"/>
                      <w:sz w:val="20"/>
                      <w:szCs w:val="20"/>
                    </w:rPr>
                  </w:pPr>
                </w:p>
              </w:tc>
            </w:tr>
            <w:tr w:rsidR="00DF57ED" w:rsidRPr="00552E2F" w14:paraId="047FDD01" w14:textId="77777777" w:rsidTr="004C0F77">
              <w:trPr>
                <w:trHeight w:val="243"/>
              </w:trPr>
              <w:tc>
                <w:tcPr>
                  <w:tcW w:w="2502" w:type="dxa"/>
                  <w:shd w:val="clear" w:color="auto" w:fill="auto"/>
                </w:tcPr>
                <w:p w14:paraId="1DFB073C" w14:textId="006A1F23" w:rsidR="00DF57ED" w:rsidRDefault="00DF57ED" w:rsidP="00DF57ED">
                  <w:pPr>
                    <w:rPr>
                      <w:rFonts w:asciiTheme="minorHAnsi" w:hAnsiTheme="minorHAnsi" w:cstheme="minorHAnsi"/>
                      <w:sz w:val="20"/>
                      <w:szCs w:val="20"/>
                    </w:rPr>
                  </w:pPr>
                  <w:r>
                    <w:rPr>
                      <w:rFonts w:asciiTheme="minorHAnsi" w:hAnsiTheme="minorHAnsi" w:cstheme="minorHAnsi"/>
                      <w:sz w:val="20"/>
                      <w:szCs w:val="20"/>
                    </w:rPr>
                    <w:t>April 202</w:t>
                  </w:r>
                  <w:r w:rsidR="004C0F77">
                    <w:rPr>
                      <w:rFonts w:asciiTheme="minorHAnsi" w:hAnsiTheme="minorHAnsi" w:cstheme="minorHAnsi"/>
                      <w:sz w:val="20"/>
                      <w:szCs w:val="20"/>
                    </w:rPr>
                    <w:t>3</w:t>
                  </w:r>
                </w:p>
                <w:p w14:paraId="425144F7" w14:textId="77777777" w:rsidR="00DF57ED" w:rsidRDefault="00DF57ED" w:rsidP="00DF57ED">
                  <w:pPr>
                    <w:rPr>
                      <w:rFonts w:asciiTheme="minorHAnsi" w:hAnsiTheme="minorHAnsi" w:cstheme="minorHAnsi"/>
                      <w:sz w:val="20"/>
                      <w:szCs w:val="20"/>
                    </w:rPr>
                  </w:pPr>
                </w:p>
                <w:p w14:paraId="7B06D173" w14:textId="39120708" w:rsidR="00DF57ED" w:rsidRDefault="00DF57ED" w:rsidP="00DF57ED">
                  <w:pPr>
                    <w:rPr>
                      <w:rFonts w:asciiTheme="minorHAnsi" w:hAnsiTheme="minorHAnsi" w:cstheme="minorHAnsi"/>
                      <w:sz w:val="20"/>
                      <w:szCs w:val="20"/>
                    </w:rPr>
                  </w:pPr>
                  <w:r>
                    <w:rPr>
                      <w:rFonts w:asciiTheme="minorHAnsi" w:hAnsiTheme="minorHAnsi" w:cstheme="minorHAnsi"/>
                      <w:sz w:val="20"/>
                      <w:szCs w:val="20"/>
                    </w:rPr>
                    <w:t>April 12</w:t>
                  </w:r>
                  <w:r w:rsidR="00114AEF">
                    <w:rPr>
                      <w:rFonts w:asciiTheme="minorHAnsi" w:hAnsiTheme="minorHAnsi" w:cstheme="minorHAnsi"/>
                      <w:sz w:val="20"/>
                      <w:szCs w:val="20"/>
                    </w:rPr>
                    <w:t xml:space="preserve">, </w:t>
                  </w:r>
                  <w:r w:rsidR="004C0F77">
                    <w:rPr>
                      <w:rFonts w:asciiTheme="minorHAnsi" w:hAnsiTheme="minorHAnsi" w:cstheme="minorHAnsi"/>
                      <w:sz w:val="20"/>
                      <w:szCs w:val="20"/>
                    </w:rPr>
                    <w:t>2023</w:t>
                  </w:r>
                </w:p>
                <w:p w14:paraId="7DF3A0D4" w14:textId="77777777" w:rsidR="004C0F77" w:rsidRDefault="004C0F77" w:rsidP="00DF57ED">
                  <w:pPr>
                    <w:rPr>
                      <w:rFonts w:asciiTheme="minorHAnsi" w:hAnsiTheme="minorHAnsi" w:cstheme="minorHAnsi"/>
                      <w:sz w:val="20"/>
                      <w:szCs w:val="20"/>
                    </w:rPr>
                  </w:pPr>
                </w:p>
                <w:p w14:paraId="42CF8C1A" w14:textId="756AE622" w:rsidR="004C0F77" w:rsidRPr="00552E2F" w:rsidRDefault="004C0F77" w:rsidP="00DF57ED">
                  <w:pPr>
                    <w:rPr>
                      <w:rFonts w:asciiTheme="minorHAnsi" w:hAnsiTheme="minorHAnsi" w:cstheme="minorHAnsi"/>
                      <w:sz w:val="20"/>
                      <w:szCs w:val="20"/>
                    </w:rPr>
                  </w:pPr>
                </w:p>
              </w:tc>
              <w:tc>
                <w:tcPr>
                  <w:tcW w:w="1467" w:type="dxa"/>
                  <w:shd w:val="clear" w:color="auto" w:fill="auto"/>
                </w:tcPr>
                <w:p w14:paraId="0D20707E" w14:textId="77777777" w:rsidR="00DF57ED" w:rsidRDefault="00DF57ED" w:rsidP="00DF57ED">
                  <w:pPr>
                    <w:rPr>
                      <w:rFonts w:asciiTheme="minorHAnsi" w:hAnsiTheme="minorHAnsi" w:cstheme="minorHAnsi"/>
                      <w:sz w:val="20"/>
                      <w:szCs w:val="20"/>
                    </w:rPr>
                  </w:pPr>
                </w:p>
                <w:p w14:paraId="76BE7AF4" w14:textId="77777777" w:rsidR="00DF57ED" w:rsidRPr="00552E2F" w:rsidRDefault="00DF57ED" w:rsidP="004C0F77">
                  <w:pPr>
                    <w:rPr>
                      <w:rFonts w:asciiTheme="minorHAnsi" w:hAnsiTheme="minorHAnsi" w:cstheme="minorHAnsi"/>
                      <w:sz w:val="20"/>
                      <w:szCs w:val="20"/>
                    </w:rPr>
                  </w:pPr>
                </w:p>
              </w:tc>
            </w:tr>
          </w:tbl>
          <w:p w14:paraId="489B1E41" w14:textId="189853A7" w:rsidR="00DF57ED" w:rsidRPr="00552E2F" w:rsidRDefault="00DF57ED" w:rsidP="0005085D">
            <w:pPr>
              <w:rPr>
                <w:rFonts w:asciiTheme="minorHAnsi" w:hAnsiTheme="minorHAnsi" w:cstheme="minorHAnsi"/>
                <w:sz w:val="20"/>
                <w:szCs w:val="20"/>
              </w:rPr>
            </w:pPr>
          </w:p>
        </w:tc>
        <w:tc>
          <w:tcPr>
            <w:tcW w:w="6559" w:type="dxa"/>
            <w:shd w:val="clear" w:color="auto" w:fill="auto"/>
          </w:tcPr>
          <w:p w14:paraId="77FB4CB5" w14:textId="77777777" w:rsidR="00A035F4" w:rsidRPr="00552E2F" w:rsidRDefault="00A035F4" w:rsidP="0005085D">
            <w:pPr>
              <w:rPr>
                <w:rFonts w:asciiTheme="minorHAnsi" w:hAnsiTheme="minorHAnsi" w:cstheme="minorHAnsi"/>
                <w:sz w:val="20"/>
                <w:szCs w:val="20"/>
              </w:rPr>
            </w:pPr>
          </w:p>
          <w:p w14:paraId="4A4A5F4E" w14:textId="77777777" w:rsidR="00395291" w:rsidRDefault="00395291" w:rsidP="00BC1741">
            <w:pPr>
              <w:rPr>
                <w:rFonts w:asciiTheme="minorHAnsi" w:hAnsiTheme="minorHAnsi" w:cstheme="minorHAnsi"/>
                <w:sz w:val="20"/>
                <w:szCs w:val="20"/>
              </w:rPr>
            </w:pPr>
          </w:p>
          <w:p w14:paraId="6A90A800" w14:textId="3BDBDB43" w:rsidR="00DF57ED" w:rsidRDefault="00DF57ED" w:rsidP="00DF57ED">
            <w:pPr>
              <w:pStyle w:val="xmsonormal"/>
            </w:pPr>
          </w:p>
          <w:p w14:paraId="30C114B4" w14:textId="32008920" w:rsidR="00BC1741" w:rsidRDefault="003F15F3" w:rsidP="00BC1741">
            <w:pPr>
              <w:rPr>
                <w:rFonts w:asciiTheme="minorHAnsi" w:hAnsiTheme="minorHAnsi" w:cstheme="minorHAnsi"/>
                <w:sz w:val="20"/>
                <w:szCs w:val="20"/>
              </w:rPr>
            </w:pPr>
            <w:r>
              <w:rPr>
                <w:rFonts w:asciiTheme="minorHAnsi" w:hAnsiTheme="minorHAnsi" w:cstheme="minorHAnsi"/>
                <w:sz w:val="20"/>
                <w:szCs w:val="20"/>
              </w:rPr>
              <w:t xml:space="preserve">Fall </w:t>
            </w:r>
            <w:r w:rsidR="00BC1741">
              <w:rPr>
                <w:rFonts w:asciiTheme="minorHAnsi" w:hAnsiTheme="minorHAnsi" w:cstheme="minorHAnsi"/>
                <w:sz w:val="20"/>
                <w:szCs w:val="20"/>
              </w:rPr>
              <w:t>C</w:t>
            </w:r>
            <w:r w:rsidR="00141318">
              <w:rPr>
                <w:rFonts w:asciiTheme="minorHAnsi" w:hAnsiTheme="minorHAnsi" w:cstheme="minorHAnsi"/>
                <w:sz w:val="20"/>
                <w:szCs w:val="20"/>
              </w:rPr>
              <w:t>lasses</w:t>
            </w:r>
            <w:r w:rsidR="00BC1741">
              <w:rPr>
                <w:rFonts w:asciiTheme="minorHAnsi" w:hAnsiTheme="minorHAnsi" w:cstheme="minorHAnsi"/>
                <w:sz w:val="20"/>
                <w:szCs w:val="20"/>
              </w:rPr>
              <w:t xml:space="preserve"> begin </w:t>
            </w:r>
          </w:p>
          <w:p w14:paraId="1DEC0A42" w14:textId="77777777" w:rsidR="00BC1741" w:rsidRDefault="00BC1741" w:rsidP="00BC1741">
            <w:pPr>
              <w:rPr>
                <w:rFonts w:asciiTheme="minorHAnsi" w:hAnsiTheme="minorHAnsi" w:cstheme="minorHAnsi"/>
                <w:sz w:val="20"/>
                <w:szCs w:val="20"/>
              </w:rPr>
            </w:pPr>
          </w:p>
          <w:p w14:paraId="572B9F4E" w14:textId="210B9FD0" w:rsidR="00BC1741" w:rsidRDefault="00BC1741" w:rsidP="00BC1741">
            <w:pPr>
              <w:rPr>
                <w:rFonts w:asciiTheme="minorHAnsi" w:hAnsiTheme="minorHAnsi" w:cstheme="minorHAnsi"/>
                <w:sz w:val="20"/>
                <w:szCs w:val="20"/>
              </w:rPr>
            </w:pPr>
            <w:r>
              <w:rPr>
                <w:rFonts w:asciiTheme="minorHAnsi" w:hAnsiTheme="minorHAnsi" w:cstheme="minorHAnsi"/>
                <w:sz w:val="20"/>
                <w:szCs w:val="20"/>
              </w:rPr>
              <w:t>SW</w:t>
            </w:r>
            <w:r w:rsidRPr="00552E2F">
              <w:rPr>
                <w:rFonts w:asciiTheme="minorHAnsi" w:hAnsiTheme="minorHAnsi" w:cstheme="minorHAnsi"/>
                <w:sz w:val="20"/>
                <w:szCs w:val="20"/>
              </w:rPr>
              <w:t xml:space="preserve"> 3D06/3DD6</w:t>
            </w:r>
            <w:r>
              <w:rPr>
                <w:rFonts w:asciiTheme="minorHAnsi" w:hAnsiTheme="minorHAnsi" w:cstheme="minorHAnsi"/>
                <w:sz w:val="20"/>
                <w:szCs w:val="20"/>
              </w:rPr>
              <w:t xml:space="preserve">: </w:t>
            </w:r>
            <w:r w:rsidR="00E54589">
              <w:rPr>
                <w:rFonts w:asciiTheme="minorHAnsi" w:hAnsiTheme="minorHAnsi" w:cstheme="minorHAnsi"/>
                <w:sz w:val="20"/>
                <w:szCs w:val="20"/>
              </w:rPr>
              <w:t>September 6</w:t>
            </w:r>
            <w:r w:rsidR="005D47ED">
              <w:rPr>
                <w:rFonts w:asciiTheme="minorHAnsi" w:hAnsiTheme="minorHAnsi" w:cstheme="minorHAnsi"/>
                <w:sz w:val="20"/>
                <w:szCs w:val="20"/>
              </w:rPr>
              <w:t xml:space="preserve"> </w:t>
            </w:r>
            <w:r w:rsidR="008A75AD">
              <w:rPr>
                <w:rFonts w:asciiTheme="minorHAnsi" w:hAnsiTheme="minorHAnsi" w:cstheme="minorHAnsi"/>
                <w:sz w:val="20"/>
                <w:szCs w:val="20"/>
              </w:rPr>
              <w:t xml:space="preserve">– </w:t>
            </w:r>
            <w:r w:rsidR="00E54589">
              <w:rPr>
                <w:rFonts w:asciiTheme="minorHAnsi" w:hAnsiTheme="minorHAnsi" w:cstheme="minorHAnsi"/>
                <w:sz w:val="20"/>
                <w:szCs w:val="20"/>
              </w:rPr>
              <w:t>April 12</w:t>
            </w:r>
            <w:r w:rsidR="00B6422A">
              <w:rPr>
                <w:rFonts w:asciiTheme="minorHAnsi" w:hAnsiTheme="minorHAnsi" w:cstheme="minorHAnsi"/>
                <w:sz w:val="20"/>
                <w:szCs w:val="20"/>
              </w:rPr>
              <w:t>,</w:t>
            </w:r>
            <w:r w:rsidR="008A75AD">
              <w:rPr>
                <w:rFonts w:asciiTheme="minorHAnsi" w:hAnsiTheme="minorHAnsi" w:cstheme="minorHAnsi"/>
                <w:sz w:val="20"/>
                <w:szCs w:val="20"/>
              </w:rPr>
              <w:t xml:space="preserve"> 202</w:t>
            </w:r>
            <w:r w:rsidR="00E54589">
              <w:rPr>
                <w:rFonts w:asciiTheme="minorHAnsi" w:hAnsiTheme="minorHAnsi" w:cstheme="minorHAnsi"/>
                <w:sz w:val="20"/>
                <w:szCs w:val="20"/>
              </w:rPr>
              <w:t>3</w:t>
            </w:r>
          </w:p>
          <w:p w14:paraId="2C25C646" w14:textId="33199960" w:rsidR="005D47ED" w:rsidRDefault="00BC1741" w:rsidP="00BC1741">
            <w:pPr>
              <w:rPr>
                <w:rFonts w:asciiTheme="minorHAnsi" w:hAnsiTheme="minorHAnsi" w:cstheme="minorHAnsi"/>
                <w:sz w:val="20"/>
                <w:szCs w:val="20"/>
              </w:rPr>
            </w:pPr>
            <w:r>
              <w:rPr>
                <w:rFonts w:asciiTheme="minorHAnsi" w:hAnsiTheme="minorHAnsi" w:cstheme="minorHAnsi"/>
                <w:sz w:val="20"/>
                <w:szCs w:val="20"/>
              </w:rPr>
              <w:t>Seminar</w:t>
            </w:r>
            <w:r w:rsidR="00141318">
              <w:rPr>
                <w:rFonts w:asciiTheme="minorHAnsi" w:hAnsiTheme="minorHAnsi" w:cstheme="minorHAnsi"/>
                <w:sz w:val="20"/>
                <w:szCs w:val="20"/>
              </w:rPr>
              <w:t xml:space="preserve"> Class</w:t>
            </w:r>
            <w:r>
              <w:rPr>
                <w:rFonts w:asciiTheme="minorHAnsi" w:hAnsiTheme="minorHAnsi" w:cstheme="minorHAnsi"/>
                <w:sz w:val="20"/>
                <w:szCs w:val="20"/>
              </w:rPr>
              <w:t>: Monday</w:t>
            </w:r>
            <w:r w:rsidR="00103CCD">
              <w:rPr>
                <w:rFonts w:asciiTheme="minorHAnsi" w:hAnsiTheme="minorHAnsi" w:cstheme="minorHAnsi"/>
                <w:sz w:val="20"/>
                <w:szCs w:val="20"/>
              </w:rPr>
              <w:t>’s beginning</w:t>
            </w:r>
            <w:r>
              <w:rPr>
                <w:rFonts w:asciiTheme="minorHAnsi" w:hAnsiTheme="minorHAnsi" w:cstheme="minorHAnsi"/>
                <w:sz w:val="20"/>
                <w:szCs w:val="20"/>
              </w:rPr>
              <w:t xml:space="preserve"> </w:t>
            </w:r>
            <w:r w:rsidR="00E54589">
              <w:rPr>
                <w:rFonts w:asciiTheme="minorHAnsi" w:hAnsiTheme="minorHAnsi" w:cstheme="minorHAnsi"/>
                <w:sz w:val="20"/>
                <w:szCs w:val="20"/>
              </w:rPr>
              <w:t>September 12</w:t>
            </w:r>
            <w:r w:rsidR="008A75AD">
              <w:rPr>
                <w:rFonts w:asciiTheme="minorHAnsi" w:hAnsiTheme="minorHAnsi" w:cstheme="minorHAnsi"/>
                <w:sz w:val="20"/>
                <w:szCs w:val="20"/>
              </w:rPr>
              <w:t>, 2022</w:t>
            </w:r>
          </w:p>
          <w:p w14:paraId="57170C1D" w14:textId="5175E7A5" w:rsidR="00BC1741" w:rsidRPr="006C2375" w:rsidRDefault="00BC1741" w:rsidP="00BC1741">
            <w:pPr>
              <w:rPr>
                <w:rFonts w:asciiTheme="minorHAnsi" w:hAnsiTheme="minorHAnsi" w:cstheme="minorHAnsi"/>
                <w:sz w:val="20"/>
                <w:szCs w:val="20"/>
              </w:rPr>
            </w:pPr>
            <w:r w:rsidRPr="006C2375">
              <w:rPr>
                <w:rFonts w:asciiTheme="minorHAnsi" w:hAnsiTheme="minorHAnsi" w:cstheme="minorHAnsi"/>
                <w:sz w:val="20"/>
                <w:szCs w:val="20"/>
              </w:rPr>
              <w:t xml:space="preserve">C01 – </w:t>
            </w:r>
            <w:r w:rsidR="0026268F">
              <w:rPr>
                <w:rFonts w:asciiTheme="minorHAnsi" w:hAnsiTheme="minorHAnsi" w:cstheme="minorHAnsi"/>
                <w:sz w:val="20"/>
                <w:szCs w:val="20"/>
              </w:rPr>
              <w:t>2:30 p.m. – 5:20 p.m.</w:t>
            </w:r>
          </w:p>
          <w:p w14:paraId="4822A099" w14:textId="379ED3A9" w:rsidR="00BC1741" w:rsidRDefault="00BC1741" w:rsidP="00BC1741">
            <w:pPr>
              <w:rPr>
                <w:rFonts w:asciiTheme="minorHAnsi" w:hAnsiTheme="minorHAnsi" w:cstheme="minorHAnsi"/>
                <w:sz w:val="20"/>
                <w:szCs w:val="20"/>
              </w:rPr>
            </w:pPr>
            <w:r w:rsidRPr="006C2375">
              <w:rPr>
                <w:rFonts w:asciiTheme="minorHAnsi" w:hAnsiTheme="minorHAnsi" w:cstheme="minorHAnsi"/>
                <w:sz w:val="20"/>
                <w:szCs w:val="20"/>
              </w:rPr>
              <w:t xml:space="preserve">C02 – </w:t>
            </w:r>
            <w:r w:rsidR="0026268F">
              <w:rPr>
                <w:rFonts w:asciiTheme="minorHAnsi" w:hAnsiTheme="minorHAnsi" w:cstheme="minorHAnsi"/>
                <w:sz w:val="20"/>
                <w:szCs w:val="20"/>
              </w:rPr>
              <w:t>7:00 p.m. – 10</w:t>
            </w:r>
            <w:r w:rsidR="00B6422A">
              <w:rPr>
                <w:rFonts w:asciiTheme="minorHAnsi" w:hAnsiTheme="minorHAnsi" w:cstheme="minorHAnsi"/>
                <w:sz w:val="20"/>
                <w:szCs w:val="20"/>
              </w:rPr>
              <w:t>:00</w:t>
            </w:r>
            <w:r w:rsidR="0026268F">
              <w:rPr>
                <w:rFonts w:asciiTheme="minorHAnsi" w:hAnsiTheme="minorHAnsi" w:cstheme="minorHAnsi"/>
                <w:sz w:val="20"/>
                <w:szCs w:val="20"/>
              </w:rPr>
              <w:t xml:space="preserve"> p.m.</w:t>
            </w:r>
          </w:p>
          <w:p w14:paraId="7765B908" w14:textId="77777777" w:rsidR="004C0F77" w:rsidRPr="006C2375" w:rsidRDefault="004C0F77" w:rsidP="00BC1741">
            <w:pPr>
              <w:rPr>
                <w:rFonts w:asciiTheme="minorHAnsi" w:hAnsiTheme="minorHAnsi" w:cstheme="minorHAnsi"/>
                <w:sz w:val="20"/>
                <w:szCs w:val="20"/>
              </w:rPr>
            </w:pPr>
          </w:p>
          <w:p w14:paraId="35752EA9" w14:textId="6F58E6C3" w:rsidR="004C0F77" w:rsidRDefault="004C0F77" w:rsidP="004C0F77">
            <w:pPr>
              <w:rPr>
                <w:rFonts w:asciiTheme="minorHAnsi" w:hAnsiTheme="minorHAnsi" w:cstheme="minorHAnsi"/>
                <w:sz w:val="20"/>
                <w:szCs w:val="20"/>
              </w:rPr>
            </w:pPr>
            <w:r>
              <w:rPr>
                <w:rFonts w:asciiTheme="minorHAnsi" w:hAnsiTheme="minorHAnsi" w:cstheme="minorHAnsi"/>
                <w:sz w:val="20"/>
                <w:szCs w:val="20"/>
              </w:rPr>
              <w:t xml:space="preserve">SW 4D06/4DD6: Sept </w:t>
            </w:r>
            <w:r w:rsidR="0026268F">
              <w:rPr>
                <w:rFonts w:asciiTheme="minorHAnsi" w:hAnsiTheme="minorHAnsi" w:cstheme="minorHAnsi"/>
                <w:sz w:val="20"/>
                <w:szCs w:val="20"/>
              </w:rPr>
              <w:t>6</w:t>
            </w:r>
            <w:r>
              <w:rPr>
                <w:rFonts w:asciiTheme="minorHAnsi" w:hAnsiTheme="minorHAnsi" w:cstheme="minorHAnsi"/>
                <w:sz w:val="20"/>
                <w:szCs w:val="20"/>
              </w:rPr>
              <w:t xml:space="preserve"> – April 1</w:t>
            </w:r>
            <w:r w:rsidR="0026268F">
              <w:rPr>
                <w:rFonts w:asciiTheme="minorHAnsi" w:hAnsiTheme="minorHAnsi" w:cstheme="minorHAnsi"/>
                <w:sz w:val="20"/>
                <w:szCs w:val="20"/>
              </w:rPr>
              <w:t>2</w:t>
            </w:r>
            <w:r w:rsidR="00103CCD">
              <w:rPr>
                <w:rFonts w:asciiTheme="minorHAnsi" w:hAnsiTheme="minorHAnsi" w:cstheme="minorHAnsi"/>
                <w:sz w:val="20"/>
                <w:szCs w:val="20"/>
              </w:rPr>
              <w:t>, 2023</w:t>
            </w:r>
          </w:p>
          <w:p w14:paraId="6B8BE8DA" w14:textId="2D497659" w:rsidR="004C0F77" w:rsidRDefault="004C0F77" w:rsidP="004C0F77">
            <w:pPr>
              <w:rPr>
                <w:rFonts w:asciiTheme="minorHAnsi" w:hAnsiTheme="minorHAnsi" w:cstheme="minorHAnsi"/>
                <w:sz w:val="20"/>
                <w:szCs w:val="20"/>
              </w:rPr>
            </w:pPr>
            <w:r>
              <w:rPr>
                <w:rFonts w:asciiTheme="minorHAnsi" w:hAnsiTheme="minorHAnsi" w:cstheme="minorHAnsi"/>
                <w:sz w:val="20"/>
                <w:szCs w:val="20"/>
              </w:rPr>
              <w:t>Seminar Class:  Monday</w:t>
            </w:r>
            <w:r w:rsidR="00103CCD">
              <w:rPr>
                <w:rFonts w:asciiTheme="minorHAnsi" w:hAnsiTheme="minorHAnsi" w:cstheme="minorHAnsi"/>
                <w:sz w:val="20"/>
                <w:szCs w:val="20"/>
              </w:rPr>
              <w:t xml:space="preserve">’s beginning </w:t>
            </w:r>
            <w:r>
              <w:rPr>
                <w:rFonts w:asciiTheme="minorHAnsi" w:hAnsiTheme="minorHAnsi" w:cstheme="minorHAnsi"/>
                <w:sz w:val="20"/>
                <w:szCs w:val="20"/>
              </w:rPr>
              <w:t xml:space="preserve">September </w:t>
            </w:r>
            <w:r w:rsidR="0026268F">
              <w:rPr>
                <w:rFonts w:asciiTheme="minorHAnsi" w:hAnsiTheme="minorHAnsi" w:cstheme="minorHAnsi"/>
                <w:sz w:val="20"/>
                <w:szCs w:val="20"/>
              </w:rPr>
              <w:t>12</w:t>
            </w:r>
            <w:r w:rsidR="00103CCD">
              <w:rPr>
                <w:rFonts w:asciiTheme="minorHAnsi" w:hAnsiTheme="minorHAnsi" w:cstheme="minorHAnsi"/>
                <w:sz w:val="20"/>
                <w:szCs w:val="20"/>
              </w:rPr>
              <w:t>, 2022</w:t>
            </w:r>
          </w:p>
          <w:p w14:paraId="7170DCC4" w14:textId="77777777" w:rsidR="004C0F77" w:rsidRDefault="004C0F77" w:rsidP="004C0F77">
            <w:pPr>
              <w:rPr>
                <w:rFonts w:asciiTheme="minorHAnsi" w:hAnsiTheme="minorHAnsi" w:cstheme="minorHAnsi"/>
                <w:sz w:val="20"/>
                <w:szCs w:val="20"/>
              </w:rPr>
            </w:pPr>
            <w:r>
              <w:rPr>
                <w:rFonts w:asciiTheme="minorHAnsi" w:hAnsiTheme="minorHAnsi" w:cstheme="minorHAnsi"/>
                <w:sz w:val="20"/>
                <w:szCs w:val="20"/>
              </w:rPr>
              <w:t>C01 – 2:30-5:20 p.m.</w:t>
            </w:r>
          </w:p>
          <w:p w14:paraId="11D248DC" w14:textId="77777777" w:rsidR="004C0F77" w:rsidRDefault="004C0F77" w:rsidP="004C0F77">
            <w:pPr>
              <w:rPr>
                <w:rFonts w:asciiTheme="minorHAnsi" w:hAnsiTheme="minorHAnsi" w:cstheme="minorHAnsi"/>
                <w:sz w:val="20"/>
                <w:szCs w:val="20"/>
              </w:rPr>
            </w:pPr>
            <w:r>
              <w:rPr>
                <w:rFonts w:asciiTheme="minorHAnsi" w:hAnsiTheme="minorHAnsi" w:cstheme="minorHAnsi"/>
                <w:sz w:val="20"/>
                <w:szCs w:val="20"/>
              </w:rPr>
              <w:t>C02 – 2:30-5:20 p.m.</w:t>
            </w:r>
          </w:p>
          <w:p w14:paraId="4B41EAED" w14:textId="77777777" w:rsidR="004C0F77" w:rsidRDefault="004C0F77" w:rsidP="004C0F77">
            <w:pPr>
              <w:rPr>
                <w:rFonts w:asciiTheme="minorHAnsi" w:hAnsiTheme="minorHAnsi" w:cstheme="minorHAnsi"/>
                <w:sz w:val="20"/>
                <w:szCs w:val="20"/>
              </w:rPr>
            </w:pPr>
            <w:r>
              <w:rPr>
                <w:rFonts w:asciiTheme="minorHAnsi" w:hAnsiTheme="minorHAnsi" w:cstheme="minorHAnsi"/>
                <w:sz w:val="20"/>
                <w:szCs w:val="20"/>
              </w:rPr>
              <w:t xml:space="preserve">C03 – 7:00-10:00 p.m. </w:t>
            </w:r>
          </w:p>
          <w:p w14:paraId="3ADE591E" w14:textId="77777777" w:rsidR="004C0F77" w:rsidRDefault="004C0F77" w:rsidP="004C0F77">
            <w:pPr>
              <w:rPr>
                <w:rFonts w:asciiTheme="minorHAnsi" w:hAnsiTheme="minorHAnsi" w:cstheme="minorHAnsi"/>
                <w:sz w:val="20"/>
                <w:szCs w:val="20"/>
              </w:rPr>
            </w:pPr>
          </w:p>
          <w:p w14:paraId="7F0DB7A0" w14:textId="22498761" w:rsidR="004C0F77" w:rsidRDefault="004C0F77" w:rsidP="004C0F77">
            <w:pPr>
              <w:rPr>
                <w:rFonts w:asciiTheme="minorHAnsi" w:hAnsiTheme="minorHAnsi" w:cstheme="minorHAnsi"/>
                <w:sz w:val="20"/>
                <w:szCs w:val="20"/>
              </w:rPr>
            </w:pPr>
            <w:r>
              <w:rPr>
                <w:rFonts w:asciiTheme="minorHAnsi" w:hAnsiTheme="minorHAnsi" w:cstheme="minorHAnsi"/>
                <w:sz w:val="20"/>
                <w:szCs w:val="20"/>
              </w:rPr>
              <w:t xml:space="preserve">SW </w:t>
            </w:r>
            <w:r w:rsidRPr="00552E2F">
              <w:rPr>
                <w:rFonts w:asciiTheme="minorHAnsi" w:hAnsiTheme="minorHAnsi" w:cstheme="minorHAnsi"/>
                <w:sz w:val="20"/>
                <w:szCs w:val="20"/>
              </w:rPr>
              <w:t>4D06/4DD6</w:t>
            </w:r>
            <w:r>
              <w:rPr>
                <w:rFonts w:asciiTheme="minorHAnsi" w:hAnsiTheme="minorHAnsi" w:cstheme="minorHAnsi"/>
                <w:sz w:val="20"/>
                <w:szCs w:val="20"/>
              </w:rPr>
              <w:t xml:space="preserve"> Block: Sept. </w:t>
            </w:r>
            <w:r w:rsidR="0026268F">
              <w:rPr>
                <w:rFonts w:asciiTheme="minorHAnsi" w:hAnsiTheme="minorHAnsi" w:cstheme="minorHAnsi"/>
                <w:sz w:val="20"/>
                <w:szCs w:val="20"/>
              </w:rPr>
              <w:t>6</w:t>
            </w:r>
            <w:r>
              <w:rPr>
                <w:rFonts w:asciiTheme="minorHAnsi" w:hAnsiTheme="minorHAnsi" w:cstheme="minorHAnsi"/>
                <w:sz w:val="20"/>
                <w:szCs w:val="20"/>
              </w:rPr>
              <w:t xml:space="preserve"> - Dec. </w:t>
            </w:r>
            <w:r w:rsidR="0026268F">
              <w:rPr>
                <w:rFonts w:asciiTheme="minorHAnsi" w:hAnsiTheme="minorHAnsi" w:cstheme="minorHAnsi"/>
                <w:sz w:val="20"/>
                <w:szCs w:val="20"/>
              </w:rPr>
              <w:t>9</w:t>
            </w:r>
            <w:r w:rsidR="00B6422A">
              <w:rPr>
                <w:rFonts w:asciiTheme="minorHAnsi" w:hAnsiTheme="minorHAnsi" w:cstheme="minorHAnsi"/>
                <w:sz w:val="20"/>
                <w:szCs w:val="20"/>
              </w:rPr>
              <w:t>, 2022</w:t>
            </w:r>
          </w:p>
          <w:p w14:paraId="3DF2D98B" w14:textId="5BC92CE9" w:rsidR="006C2375" w:rsidRDefault="004C0F77" w:rsidP="004C0F77">
            <w:pPr>
              <w:rPr>
                <w:rFonts w:asciiTheme="minorHAnsi" w:hAnsiTheme="minorHAnsi" w:cstheme="minorHAnsi"/>
                <w:sz w:val="20"/>
                <w:szCs w:val="20"/>
              </w:rPr>
            </w:pPr>
            <w:r>
              <w:rPr>
                <w:rFonts w:asciiTheme="minorHAnsi" w:hAnsiTheme="minorHAnsi" w:cstheme="minorHAnsi"/>
                <w:sz w:val="20"/>
                <w:szCs w:val="20"/>
              </w:rPr>
              <w:t>Seminar Class</w:t>
            </w:r>
            <w:r w:rsidR="00234622">
              <w:rPr>
                <w:rFonts w:asciiTheme="minorHAnsi" w:hAnsiTheme="minorHAnsi" w:cstheme="minorHAnsi"/>
                <w:sz w:val="20"/>
                <w:szCs w:val="20"/>
              </w:rPr>
              <w:t>:</w:t>
            </w:r>
            <w:r w:rsidR="0026268F">
              <w:rPr>
                <w:rFonts w:asciiTheme="minorHAnsi" w:hAnsiTheme="minorHAnsi" w:cstheme="minorHAnsi"/>
                <w:sz w:val="20"/>
                <w:szCs w:val="20"/>
              </w:rPr>
              <w:t xml:space="preserve"> </w:t>
            </w:r>
            <w:r w:rsidR="00234622">
              <w:rPr>
                <w:rFonts w:asciiTheme="minorHAnsi" w:hAnsiTheme="minorHAnsi" w:cstheme="minorHAnsi"/>
                <w:sz w:val="20"/>
                <w:szCs w:val="20"/>
              </w:rPr>
              <w:t xml:space="preserve">Fridays beginning </w:t>
            </w:r>
            <w:r>
              <w:rPr>
                <w:rFonts w:asciiTheme="minorHAnsi" w:hAnsiTheme="minorHAnsi" w:cstheme="minorHAnsi"/>
                <w:sz w:val="20"/>
                <w:szCs w:val="20"/>
              </w:rPr>
              <w:t xml:space="preserve">September </w:t>
            </w:r>
            <w:r w:rsidR="0026268F">
              <w:rPr>
                <w:rFonts w:asciiTheme="minorHAnsi" w:hAnsiTheme="minorHAnsi" w:cstheme="minorHAnsi"/>
                <w:sz w:val="20"/>
                <w:szCs w:val="20"/>
              </w:rPr>
              <w:t>9</w:t>
            </w:r>
            <w:r w:rsidR="00234622">
              <w:rPr>
                <w:rFonts w:asciiTheme="minorHAnsi" w:hAnsiTheme="minorHAnsi" w:cstheme="minorHAnsi"/>
                <w:sz w:val="20"/>
                <w:szCs w:val="20"/>
              </w:rPr>
              <w:t>, 2022</w:t>
            </w:r>
          </w:p>
          <w:p w14:paraId="1240B951" w14:textId="208D24AC" w:rsidR="0026268F" w:rsidRDefault="0026268F" w:rsidP="004C0F77">
            <w:pPr>
              <w:rPr>
                <w:rFonts w:asciiTheme="minorHAnsi" w:hAnsiTheme="minorHAnsi" w:cstheme="minorHAnsi"/>
                <w:sz w:val="20"/>
                <w:szCs w:val="20"/>
              </w:rPr>
            </w:pPr>
            <w:r>
              <w:rPr>
                <w:rFonts w:asciiTheme="minorHAnsi" w:hAnsiTheme="minorHAnsi" w:cstheme="minorHAnsi"/>
                <w:sz w:val="20"/>
                <w:szCs w:val="20"/>
              </w:rPr>
              <w:t>Fridays, 9</w:t>
            </w:r>
            <w:r w:rsidR="00B6422A">
              <w:rPr>
                <w:rFonts w:asciiTheme="minorHAnsi" w:hAnsiTheme="minorHAnsi" w:cstheme="minorHAnsi"/>
                <w:sz w:val="20"/>
                <w:szCs w:val="20"/>
              </w:rPr>
              <w:t>:00</w:t>
            </w:r>
            <w:r>
              <w:rPr>
                <w:rFonts w:asciiTheme="minorHAnsi" w:hAnsiTheme="minorHAnsi" w:cstheme="minorHAnsi"/>
                <w:sz w:val="20"/>
                <w:szCs w:val="20"/>
              </w:rPr>
              <w:t xml:space="preserve"> a.m. – 4</w:t>
            </w:r>
            <w:r w:rsidR="00B6422A">
              <w:rPr>
                <w:rFonts w:asciiTheme="minorHAnsi" w:hAnsiTheme="minorHAnsi" w:cstheme="minorHAnsi"/>
                <w:sz w:val="20"/>
                <w:szCs w:val="20"/>
              </w:rPr>
              <w:t>:00</w:t>
            </w:r>
            <w:r>
              <w:rPr>
                <w:rFonts w:asciiTheme="minorHAnsi" w:hAnsiTheme="minorHAnsi" w:cstheme="minorHAnsi"/>
                <w:sz w:val="20"/>
                <w:szCs w:val="20"/>
              </w:rPr>
              <w:t xml:space="preserve"> p.m.</w:t>
            </w:r>
          </w:p>
          <w:p w14:paraId="61C49228" w14:textId="436B2166" w:rsidR="002D6A02" w:rsidRDefault="002D6A02" w:rsidP="004C0F77">
            <w:pPr>
              <w:rPr>
                <w:rFonts w:asciiTheme="minorHAnsi" w:hAnsiTheme="minorHAnsi" w:cstheme="minorHAnsi"/>
                <w:sz w:val="20"/>
                <w:szCs w:val="20"/>
              </w:rPr>
            </w:pPr>
          </w:p>
          <w:p w14:paraId="48D60FE1" w14:textId="77777777" w:rsidR="00BC5F4B" w:rsidRPr="006E6524" w:rsidRDefault="00BC5F4B" w:rsidP="00BC5F4B">
            <w:pPr>
              <w:rPr>
                <w:rFonts w:asciiTheme="minorHAnsi" w:hAnsiTheme="minorHAnsi" w:cstheme="minorHAnsi"/>
                <w:b/>
                <w:bCs/>
                <w:sz w:val="20"/>
                <w:szCs w:val="20"/>
              </w:rPr>
            </w:pPr>
            <w:r w:rsidRPr="006E6524">
              <w:rPr>
                <w:rFonts w:asciiTheme="minorHAnsi" w:hAnsiTheme="minorHAnsi" w:cstheme="minorHAnsi"/>
                <w:b/>
                <w:bCs/>
                <w:sz w:val="20"/>
                <w:szCs w:val="20"/>
              </w:rPr>
              <w:t>Level 1 Field Instructor Training – Virtual/on-line Sessions</w:t>
            </w:r>
          </w:p>
          <w:p w14:paraId="572BFA16" w14:textId="77777777" w:rsidR="00BC5F4B" w:rsidRPr="00234622" w:rsidRDefault="00BC5F4B" w:rsidP="00BC5F4B">
            <w:pPr>
              <w:pStyle w:val="xmsonormal"/>
              <w:rPr>
                <w:sz w:val="20"/>
                <w:szCs w:val="20"/>
              </w:rPr>
            </w:pPr>
            <w:r w:rsidRPr="00234622">
              <w:rPr>
                <w:sz w:val="20"/>
                <w:szCs w:val="20"/>
              </w:rPr>
              <w:t>September 9, 2022, from 1:30 p.m. to 3:00 p.m.</w:t>
            </w:r>
          </w:p>
          <w:p w14:paraId="4D26058B" w14:textId="77777777" w:rsidR="00BC5F4B" w:rsidRPr="00234622" w:rsidRDefault="00BC5F4B" w:rsidP="00BC5F4B">
            <w:pPr>
              <w:pStyle w:val="xmsonormal"/>
              <w:rPr>
                <w:sz w:val="20"/>
                <w:szCs w:val="20"/>
              </w:rPr>
            </w:pPr>
            <w:r w:rsidRPr="00234622">
              <w:rPr>
                <w:sz w:val="20"/>
                <w:szCs w:val="20"/>
              </w:rPr>
              <w:t>October 7, 2022, from 1:30 p.m. to 3:00 p.m.</w:t>
            </w:r>
          </w:p>
          <w:p w14:paraId="46AF8062" w14:textId="77777777" w:rsidR="00BC5F4B" w:rsidRPr="00234622" w:rsidRDefault="00BC5F4B" w:rsidP="00BC5F4B">
            <w:pPr>
              <w:pStyle w:val="xmsonormal"/>
              <w:rPr>
                <w:sz w:val="20"/>
                <w:szCs w:val="20"/>
              </w:rPr>
            </w:pPr>
            <w:r w:rsidRPr="00234622">
              <w:rPr>
                <w:sz w:val="20"/>
                <w:szCs w:val="20"/>
              </w:rPr>
              <w:t>November 4, 2022, from 1:30 p.m. to 3:00 p.m.</w:t>
            </w:r>
          </w:p>
          <w:p w14:paraId="55DD161A" w14:textId="77777777" w:rsidR="00BC5F4B" w:rsidRPr="00234622" w:rsidRDefault="00BC5F4B" w:rsidP="00BC5F4B">
            <w:pPr>
              <w:pStyle w:val="xmsonormal"/>
              <w:rPr>
                <w:sz w:val="20"/>
                <w:szCs w:val="20"/>
              </w:rPr>
            </w:pPr>
            <w:r w:rsidRPr="00234622">
              <w:rPr>
                <w:sz w:val="20"/>
                <w:szCs w:val="20"/>
              </w:rPr>
              <w:t>December 2, 2022, from 1:30 p.m. to 3:00 p.m.</w:t>
            </w:r>
          </w:p>
          <w:p w14:paraId="7FED2CA1" w14:textId="77777777" w:rsidR="00BC5F4B" w:rsidRDefault="00BC5F4B" w:rsidP="004C0F77">
            <w:pPr>
              <w:rPr>
                <w:rFonts w:asciiTheme="minorHAnsi" w:hAnsiTheme="minorHAnsi" w:cstheme="minorHAnsi"/>
                <w:sz w:val="20"/>
                <w:szCs w:val="20"/>
              </w:rPr>
            </w:pPr>
          </w:p>
          <w:p w14:paraId="0DE7CAE7" w14:textId="031BB432" w:rsidR="002D6A02" w:rsidRDefault="002D6A02" w:rsidP="004C0F77">
            <w:pPr>
              <w:rPr>
                <w:rFonts w:asciiTheme="minorHAnsi" w:hAnsiTheme="minorHAnsi" w:cstheme="minorHAnsi"/>
                <w:sz w:val="20"/>
                <w:szCs w:val="20"/>
              </w:rPr>
            </w:pPr>
            <w:r>
              <w:rPr>
                <w:rFonts w:asciiTheme="minorHAnsi" w:hAnsiTheme="minorHAnsi" w:cstheme="minorHAnsi"/>
                <w:sz w:val="20"/>
                <w:szCs w:val="20"/>
              </w:rPr>
              <w:t>Truth &amp; Reconciliation Day</w:t>
            </w:r>
            <w:r w:rsidR="00BC5F4B">
              <w:rPr>
                <w:rFonts w:asciiTheme="minorHAnsi" w:hAnsiTheme="minorHAnsi" w:cstheme="minorHAnsi"/>
                <w:sz w:val="20"/>
                <w:szCs w:val="20"/>
              </w:rPr>
              <w:t xml:space="preserve"> – no classes</w:t>
            </w:r>
          </w:p>
          <w:p w14:paraId="48B566D0" w14:textId="77777777" w:rsidR="006C2375" w:rsidRDefault="006C2375" w:rsidP="00BC1741">
            <w:pPr>
              <w:rPr>
                <w:rFonts w:asciiTheme="minorHAnsi" w:hAnsiTheme="minorHAnsi" w:cstheme="minorHAnsi"/>
                <w:sz w:val="20"/>
                <w:szCs w:val="20"/>
              </w:rPr>
            </w:pPr>
          </w:p>
          <w:p w14:paraId="372EAEB5" w14:textId="4112BD4A" w:rsidR="001F44CB" w:rsidRDefault="00E54589" w:rsidP="00BC1741">
            <w:pPr>
              <w:rPr>
                <w:rFonts w:asciiTheme="minorHAnsi" w:hAnsiTheme="minorHAnsi" w:cstheme="minorHAnsi"/>
                <w:sz w:val="20"/>
                <w:szCs w:val="20"/>
              </w:rPr>
            </w:pPr>
            <w:r>
              <w:rPr>
                <w:rFonts w:asciiTheme="minorHAnsi" w:hAnsiTheme="minorHAnsi" w:cstheme="minorHAnsi"/>
                <w:sz w:val="20"/>
                <w:szCs w:val="20"/>
              </w:rPr>
              <w:t>Thanksgiving Holiday</w:t>
            </w:r>
          </w:p>
          <w:p w14:paraId="06F49408" w14:textId="6FDFA9B4" w:rsidR="00E54589" w:rsidRDefault="00E54589" w:rsidP="00BC1741">
            <w:pPr>
              <w:rPr>
                <w:rFonts w:asciiTheme="minorHAnsi" w:hAnsiTheme="minorHAnsi" w:cstheme="minorHAnsi"/>
                <w:sz w:val="20"/>
                <w:szCs w:val="20"/>
              </w:rPr>
            </w:pPr>
          </w:p>
          <w:p w14:paraId="727E646F" w14:textId="206A26C4" w:rsidR="00E54589" w:rsidRDefault="00E54589" w:rsidP="00BC1741">
            <w:pPr>
              <w:rPr>
                <w:rFonts w:asciiTheme="minorHAnsi" w:hAnsiTheme="minorHAnsi" w:cstheme="minorHAnsi"/>
                <w:sz w:val="20"/>
                <w:szCs w:val="20"/>
              </w:rPr>
            </w:pPr>
            <w:r>
              <w:rPr>
                <w:rFonts w:asciiTheme="minorHAnsi" w:hAnsiTheme="minorHAnsi" w:cstheme="minorHAnsi"/>
                <w:sz w:val="20"/>
                <w:szCs w:val="20"/>
              </w:rPr>
              <w:t>Fall break – no classes</w:t>
            </w:r>
          </w:p>
          <w:p w14:paraId="627B8E1F" w14:textId="390838EB" w:rsidR="001F44CB" w:rsidRDefault="001F44CB" w:rsidP="00BC1741">
            <w:pPr>
              <w:rPr>
                <w:rFonts w:asciiTheme="minorHAnsi" w:hAnsiTheme="minorHAnsi" w:cstheme="minorHAnsi"/>
                <w:sz w:val="20"/>
                <w:szCs w:val="20"/>
              </w:rPr>
            </w:pPr>
          </w:p>
          <w:p w14:paraId="1EB3C524" w14:textId="55FEB2F9" w:rsidR="001F44CB" w:rsidRDefault="00234622" w:rsidP="00BC1741">
            <w:pPr>
              <w:rPr>
                <w:rFonts w:asciiTheme="minorHAnsi" w:hAnsiTheme="minorHAnsi" w:cstheme="minorHAnsi"/>
                <w:sz w:val="20"/>
                <w:szCs w:val="20"/>
              </w:rPr>
            </w:pPr>
            <w:r>
              <w:rPr>
                <w:rFonts w:asciiTheme="minorHAnsi" w:hAnsiTheme="minorHAnsi" w:cstheme="minorHAnsi"/>
                <w:sz w:val="20"/>
                <w:szCs w:val="20"/>
              </w:rPr>
              <w:t xml:space="preserve">Fall Convocation </w:t>
            </w:r>
          </w:p>
          <w:p w14:paraId="6BCB257D" w14:textId="77777777" w:rsidR="004C0F77" w:rsidRDefault="004C0F77" w:rsidP="00BC1741">
            <w:pPr>
              <w:rPr>
                <w:rFonts w:asciiTheme="minorHAnsi" w:hAnsiTheme="minorHAnsi" w:cstheme="minorHAnsi"/>
                <w:sz w:val="20"/>
                <w:szCs w:val="20"/>
              </w:rPr>
            </w:pPr>
          </w:p>
          <w:p w14:paraId="5893E039" w14:textId="77777777" w:rsidR="00E565E1" w:rsidRDefault="00E565E1" w:rsidP="00BC1741">
            <w:pPr>
              <w:rPr>
                <w:rFonts w:asciiTheme="minorHAnsi" w:hAnsiTheme="minorHAnsi" w:cstheme="minorHAnsi"/>
                <w:sz w:val="20"/>
                <w:szCs w:val="20"/>
              </w:rPr>
            </w:pPr>
          </w:p>
          <w:p w14:paraId="73ECF0DC" w14:textId="77777777" w:rsidR="00DF57ED" w:rsidRDefault="00DF57ED" w:rsidP="00141318">
            <w:pPr>
              <w:rPr>
                <w:rFonts w:asciiTheme="minorHAnsi" w:hAnsiTheme="minorHAnsi" w:cstheme="minorHAnsi"/>
                <w:sz w:val="20"/>
                <w:szCs w:val="20"/>
              </w:rPr>
            </w:pPr>
          </w:p>
          <w:p w14:paraId="6EEA75E4" w14:textId="77777777" w:rsidR="00234622" w:rsidRDefault="00234622" w:rsidP="00141318">
            <w:pPr>
              <w:rPr>
                <w:rFonts w:asciiTheme="minorHAnsi" w:hAnsiTheme="minorHAnsi" w:cstheme="minorHAnsi"/>
                <w:sz w:val="20"/>
                <w:szCs w:val="20"/>
              </w:rPr>
            </w:pPr>
          </w:p>
          <w:p w14:paraId="54200691" w14:textId="3CFA71BF" w:rsidR="00BC1741" w:rsidRDefault="00DF57ED" w:rsidP="00141318">
            <w:pPr>
              <w:rPr>
                <w:rFonts w:asciiTheme="minorHAnsi" w:hAnsiTheme="minorHAnsi" w:cstheme="minorHAnsi"/>
                <w:sz w:val="20"/>
                <w:szCs w:val="20"/>
              </w:rPr>
            </w:pPr>
            <w:r>
              <w:rPr>
                <w:rFonts w:asciiTheme="minorHAnsi" w:hAnsiTheme="minorHAnsi" w:cstheme="minorHAnsi"/>
                <w:sz w:val="20"/>
                <w:szCs w:val="20"/>
              </w:rPr>
              <w:t>Classes begin for winter term</w:t>
            </w:r>
          </w:p>
          <w:p w14:paraId="43078177" w14:textId="77777777" w:rsidR="00DF57ED" w:rsidRDefault="00DF57ED" w:rsidP="00141318">
            <w:pPr>
              <w:rPr>
                <w:rFonts w:asciiTheme="minorHAnsi" w:hAnsiTheme="minorHAnsi" w:cstheme="minorHAnsi"/>
                <w:sz w:val="20"/>
                <w:szCs w:val="20"/>
              </w:rPr>
            </w:pPr>
          </w:p>
          <w:p w14:paraId="20E1CDFB" w14:textId="6B6A29D6" w:rsidR="00DF57ED" w:rsidRDefault="00DF57ED" w:rsidP="00DF57ED">
            <w:pPr>
              <w:rPr>
                <w:rFonts w:asciiTheme="minorHAnsi" w:hAnsiTheme="minorHAnsi" w:cstheme="minorHAnsi"/>
                <w:sz w:val="20"/>
                <w:szCs w:val="20"/>
              </w:rPr>
            </w:pPr>
            <w:r>
              <w:rPr>
                <w:rFonts w:asciiTheme="minorHAnsi" w:hAnsiTheme="minorHAnsi" w:cstheme="minorHAnsi"/>
                <w:sz w:val="20"/>
                <w:szCs w:val="20"/>
              </w:rPr>
              <w:t>Mid-term recess. No Classes</w:t>
            </w:r>
          </w:p>
          <w:p w14:paraId="49116165" w14:textId="77777777" w:rsidR="00DF57ED" w:rsidRDefault="00DF57ED" w:rsidP="00141318">
            <w:pPr>
              <w:rPr>
                <w:rFonts w:asciiTheme="minorHAnsi" w:hAnsiTheme="minorHAnsi" w:cstheme="minorHAnsi"/>
                <w:sz w:val="20"/>
                <w:szCs w:val="20"/>
              </w:rPr>
            </w:pPr>
          </w:p>
          <w:p w14:paraId="5CB2E10E" w14:textId="77777777" w:rsidR="00DF57ED" w:rsidRDefault="00DF57ED" w:rsidP="00141318">
            <w:pPr>
              <w:rPr>
                <w:rFonts w:asciiTheme="minorHAnsi" w:hAnsiTheme="minorHAnsi" w:cstheme="minorHAnsi"/>
                <w:sz w:val="20"/>
                <w:szCs w:val="20"/>
              </w:rPr>
            </w:pPr>
            <w:r>
              <w:rPr>
                <w:rFonts w:asciiTheme="minorHAnsi" w:hAnsiTheme="minorHAnsi" w:cstheme="minorHAnsi"/>
                <w:sz w:val="20"/>
                <w:szCs w:val="20"/>
              </w:rPr>
              <w:t>Level II Field Instructor Training (TBA)</w:t>
            </w:r>
          </w:p>
          <w:p w14:paraId="5EE06B5B" w14:textId="77777777" w:rsidR="00DF57ED" w:rsidRDefault="00DF57ED" w:rsidP="00141318">
            <w:pPr>
              <w:rPr>
                <w:rFonts w:asciiTheme="minorHAnsi" w:hAnsiTheme="minorHAnsi" w:cstheme="minorHAnsi"/>
                <w:sz w:val="20"/>
                <w:szCs w:val="20"/>
              </w:rPr>
            </w:pPr>
          </w:p>
          <w:p w14:paraId="06079260" w14:textId="77777777" w:rsidR="00DF57ED" w:rsidRDefault="00DF57ED" w:rsidP="00141318">
            <w:pPr>
              <w:rPr>
                <w:rFonts w:asciiTheme="minorHAnsi" w:hAnsiTheme="minorHAnsi" w:cstheme="minorHAnsi"/>
                <w:sz w:val="20"/>
                <w:szCs w:val="20"/>
              </w:rPr>
            </w:pPr>
            <w:r>
              <w:rPr>
                <w:rFonts w:asciiTheme="minorHAnsi" w:hAnsiTheme="minorHAnsi" w:cstheme="minorHAnsi"/>
                <w:sz w:val="20"/>
                <w:szCs w:val="20"/>
              </w:rPr>
              <w:t>Spring Field Recognition Event (TBA)</w:t>
            </w:r>
          </w:p>
          <w:p w14:paraId="3BDF5820" w14:textId="77777777" w:rsidR="004C0F77" w:rsidRDefault="004C0F77" w:rsidP="00141318">
            <w:pPr>
              <w:rPr>
                <w:rFonts w:asciiTheme="minorHAnsi" w:hAnsiTheme="minorHAnsi" w:cstheme="minorHAnsi"/>
                <w:sz w:val="20"/>
                <w:szCs w:val="20"/>
              </w:rPr>
            </w:pPr>
          </w:p>
          <w:p w14:paraId="6609DED0" w14:textId="77777777" w:rsidR="004C0F77" w:rsidRDefault="004C0F77" w:rsidP="00141318">
            <w:pPr>
              <w:rPr>
                <w:rFonts w:asciiTheme="minorHAnsi" w:hAnsiTheme="minorHAnsi" w:cstheme="minorHAnsi"/>
                <w:sz w:val="20"/>
                <w:szCs w:val="20"/>
              </w:rPr>
            </w:pPr>
            <w:r>
              <w:rPr>
                <w:rFonts w:asciiTheme="minorHAnsi" w:hAnsiTheme="minorHAnsi" w:cstheme="minorHAnsi"/>
                <w:sz w:val="20"/>
                <w:szCs w:val="20"/>
              </w:rPr>
              <w:t>Last day of classes for winter term</w:t>
            </w:r>
          </w:p>
          <w:p w14:paraId="10ECA180" w14:textId="77777777" w:rsidR="004C0F77" w:rsidRDefault="004C0F77" w:rsidP="00141318">
            <w:pPr>
              <w:rPr>
                <w:rFonts w:asciiTheme="minorHAnsi" w:hAnsiTheme="minorHAnsi" w:cstheme="minorHAnsi"/>
                <w:sz w:val="20"/>
                <w:szCs w:val="20"/>
              </w:rPr>
            </w:pPr>
          </w:p>
          <w:p w14:paraId="3915D3C2" w14:textId="77777777" w:rsidR="00234622" w:rsidRDefault="00234622" w:rsidP="00141318">
            <w:pPr>
              <w:rPr>
                <w:rFonts w:asciiTheme="minorHAnsi" w:hAnsiTheme="minorHAnsi" w:cstheme="minorHAnsi"/>
                <w:sz w:val="20"/>
                <w:szCs w:val="20"/>
              </w:rPr>
            </w:pPr>
          </w:p>
          <w:p w14:paraId="0ECC7606" w14:textId="77777777" w:rsidR="00234622" w:rsidRDefault="00234622" w:rsidP="00141318">
            <w:pPr>
              <w:rPr>
                <w:rFonts w:asciiTheme="minorHAnsi" w:hAnsiTheme="minorHAnsi" w:cstheme="minorHAnsi"/>
                <w:sz w:val="20"/>
                <w:szCs w:val="20"/>
              </w:rPr>
            </w:pPr>
          </w:p>
          <w:p w14:paraId="0F1A1DB7" w14:textId="77777777" w:rsidR="00234622" w:rsidRDefault="00234622" w:rsidP="00141318">
            <w:pPr>
              <w:rPr>
                <w:rFonts w:asciiTheme="minorHAnsi" w:hAnsiTheme="minorHAnsi" w:cstheme="minorHAnsi"/>
                <w:sz w:val="20"/>
                <w:szCs w:val="20"/>
              </w:rPr>
            </w:pPr>
          </w:p>
          <w:p w14:paraId="351D1B99" w14:textId="77777777" w:rsidR="00234622" w:rsidRDefault="00234622" w:rsidP="00141318">
            <w:pPr>
              <w:rPr>
                <w:rFonts w:asciiTheme="minorHAnsi" w:hAnsiTheme="minorHAnsi" w:cstheme="minorHAnsi"/>
                <w:sz w:val="20"/>
                <w:szCs w:val="20"/>
              </w:rPr>
            </w:pPr>
          </w:p>
          <w:p w14:paraId="1972E14F" w14:textId="77777777" w:rsidR="00234622" w:rsidRDefault="00234622" w:rsidP="00141318">
            <w:pPr>
              <w:rPr>
                <w:rFonts w:asciiTheme="minorHAnsi" w:hAnsiTheme="minorHAnsi" w:cstheme="minorHAnsi"/>
                <w:sz w:val="20"/>
                <w:szCs w:val="20"/>
              </w:rPr>
            </w:pPr>
          </w:p>
          <w:p w14:paraId="450535C6" w14:textId="77777777" w:rsidR="00234622" w:rsidRDefault="00234622" w:rsidP="00141318">
            <w:pPr>
              <w:rPr>
                <w:rFonts w:asciiTheme="minorHAnsi" w:hAnsiTheme="minorHAnsi" w:cstheme="minorHAnsi"/>
                <w:sz w:val="20"/>
                <w:szCs w:val="20"/>
              </w:rPr>
            </w:pPr>
          </w:p>
          <w:p w14:paraId="01E48D31" w14:textId="73ECC8B7" w:rsidR="00234622" w:rsidRPr="00552E2F" w:rsidRDefault="00234622" w:rsidP="00141318">
            <w:pPr>
              <w:rPr>
                <w:rFonts w:asciiTheme="minorHAnsi" w:hAnsiTheme="minorHAnsi" w:cstheme="minorHAnsi"/>
                <w:sz w:val="20"/>
                <w:szCs w:val="20"/>
              </w:rPr>
            </w:pPr>
          </w:p>
        </w:tc>
      </w:tr>
      <w:tr w:rsidR="00E565E1" w:rsidRPr="00552E2F" w14:paraId="563B8A30" w14:textId="77777777" w:rsidTr="008266FB">
        <w:trPr>
          <w:trHeight w:val="243"/>
        </w:trPr>
        <w:tc>
          <w:tcPr>
            <w:tcW w:w="3039" w:type="dxa"/>
            <w:shd w:val="clear" w:color="auto" w:fill="auto"/>
          </w:tcPr>
          <w:p w14:paraId="56288DFE" w14:textId="0E6BEEA1" w:rsidR="00E565E1" w:rsidRPr="00552E2F" w:rsidRDefault="00E565E1" w:rsidP="00E565E1">
            <w:pPr>
              <w:rPr>
                <w:rFonts w:asciiTheme="minorHAnsi" w:hAnsiTheme="minorHAnsi" w:cstheme="minorHAnsi"/>
                <w:sz w:val="20"/>
                <w:szCs w:val="20"/>
              </w:rPr>
            </w:pPr>
          </w:p>
        </w:tc>
        <w:tc>
          <w:tcPr>
            <w:tcW w:w="6559" w:type="dxa"/>
            <w:shd w:val="clear" w:color="auto" w:fill="auto"/>
          </w:tcPr>
          <w:p w14:paraId="6CDC3073" w14:textId="488AC31C" w:rsidR="009D59C1" w:rsidRPr="00552E2F" w:rsidRDefault="009D59C1" w:rsidP="009D59C1">
            <w:pPr>
              <w:rPr>
                <w:rFonts w:asciiTheme="minorHAnsi" w:hAnsiTheme="minorHAnsi" w:cstheme="minorHAnsi"/>
                <w:sz w:val="20"/>
                <w:szCs w:val="20"/>
              </w:rPr>
            </w:pPr>
          </w:p>
        </w:tc>
      </w:tr>
      <w:tr w:rsidR="00E565E1" w:rsidRPr="00552E2F" w14:paraId="5823640E" w14:textId="77777777" w:rsidTr="008266FB">
        <w:trPr>
          <w:trHeight w:val="243"/>
        </w:trPr>
        <w:tc>
          <w:tcPr>
            <w:tcW w:w="3039" w:type="dxa"/>
            <w:shd w:val="clear" w:color="auto" w:fill="auto"/>
          </w:tcPr>
          <w:p w14:paraId="4531282E" w14:textId="4322CD97" w:rsidR="00E565E1" w:rsidRPr="00552E2F" w:rsidRDefault="0027706C" w:rsidP="00E565E1">
            <w:pPr>
              <w:rPr>
                <w:rFonts w:asciiTheme="minorHAnsi" w:hAnsiTheme="minorHAnsi" w:cstheme="minorHAnsi"/>
                <w:sz w:val="20"/>
                <w:szCs w:val="20"/>
              </w:rPr>
            </w:pPr>
            <w:r w:rsidRPr="0027706C">
              <w:rPr>
                <w:rFonts w:ascii="Times New Roman" w:hAnsi="Times New Roman"/>
                <w:noProof/>
                <w:sz w:val="24"/>
              </w:rPr>
              <mc:AlternateContent>
                <mc:Choice Requires="wps">
                  <w:drawing>
                    <wp:anchor distT="0" distB="0" distL="114300" distR="114300" simplePos="0" relativeHeight="251661312" behindDoc="0" locked="0" layoutInCell="1" allowOverlap="1" wp14:anchorId="2935F652" wp14:editId="5A07A364">
                      <wp:simplePos x="0" y="0"/>
                      <wp:positionH relativeFrom="column">
                        <wp:posOffset>-3810</wp:posOffset>
                      </wp:positionH>
                      <wp:positionV relativeFrom="paragraph">
                        <wp:posOffset>0</wp:posOffset>
                      </wp:positionV>
                      <wp:extent cx="6372225" cy="5021580"/>
                      <wp:effectExtent l="0" t="0" r="28575" b="26670"/>
                      <wp:wrapNone/>
                      <wp:docPr id="2" name="Text Box 5"/>
                      <wp:cNvGraphicFramePr/>
                      <a:graphic xmlns:a="http://schemas.openxmlformats.org/drawingml/2006/main">
                        <a:graphicData uri="http://schemas.microsoft.com/office/word/2010/wordprocessingShape">
                          <wps:wsp>
                            <wps:cNvSpPr txBox="1"/>
                            <wps:spPr>
                              <a:xfrm>
                                <a:off x="0" y="0"/>
                                <a:ext cx="6372225" cy="5021580"/>
                              </a:xfrm>
                              <a:prstGeom prst="rect">
                                <a:avLst/>
                              </a:prstGeom>
                              <a:solidFill>
                                <a:sysClr val="window" lastClr="FFFFFF"/>
                              </a:solidFill>
                              <a:ln w="6350">
                                <a:solidFill>
                                  <a:sysClr val="window" lastClr="FFFFFF"/>
                                </a:solidFill>
                              </a:ln>
                            </wps:spPr>
                            <wps:txbx>
                              <w:txbxContent>
                                <w:tbl>
                                  <w:tblPr>
                                    <w:tblW w:w="8775" w:type="dxa"/>
                                    <w:tblLayout w:type="fixed"/>
                                    <w:tblCellMar>
                                      <w:left w:w="100" w:type="dxa"/>
                                      <w:right w:w="100" w:type="dxa"/>
                                    </w:tblCellMar>
                                    <w:tblLook w:val="04A0" w:firstRow="1" w:lastRow="0" w:firstColumn="1" w:lastColumn="0" w:noHBand="0" w:noVBand="1"/>
                                  </w:tblPr>
                                  <w:tblGrid>
                                    <w:gridCol w:w="3953"/>
                                    <w:gridCol w:w="4822"/>
                                  </w:tblGrid>
                                  <w:tr w:rsidR="0027706C" w14:paraId="433C5111" w14:textId="77777777" w:rsidTr="00B6422A">
                                    <w:trPr>
                                      <w:cantSplit/>
                                      <w:trHeight w:val="598"/>
                                    </w:trPr>
                                    <w:tc>
                                      <w:tcPr>
                                        <w:tcW w:w="8775" w:type="dxa"/>
                                        <w:gridSpan w:val="2"/>
                                        <w:tcBorders>
                                          <w:top w:val="single" w:sz="6" w:space="0" w:color="000000"/>
                                          <w:left w:val="single" w:sz="6" w:space="0" w:color="000000"/>
                                          <w:bottom w:val="nil"/>
                                          <w:right w:val="single" w:sz="6" w:space="0" w:color="000000"/>
                                        </w:tcBorders>
                                      </w:tcPr>
                                      <w:p w14:paraId="16FC7659" w14:textId="77777777" w:rsidR="0027706C" w:rsidRDefault="0027706C">
                                        <w:pPr>
                                          <w:spacing w:before="4" w:after="20"/>
                                          <w:rPr>
                                            <w:rFonts w:cs="Calibri"/>
                                            <w:b/>
                                            <w:bCs/>
                                            <w:sz w:val="24"/>
                                            <w:lang w:val="en-CA" w:eastAsia="en-CA"/>
                                          </w:rPr>
                                        </w:pPr>
                                      </w:p>
                                      <w:p w14:paraId="6E54F5BE" w14:textId="325DF759" w:rsidR="0027706C" w:rsidRDefault="0027706C">
                                        <w:pPr>
                                          <w:spacing w:before="4" w:after="20"/>
                                          <w:jc w:val="center"/>
                                          <w:rPr>
                                            <w:rFonts w:cs="Calibri"/>
                                            <w:b/>
                                            <w:bCs/>
                                            <w:sz w:val="24"/>
                                            <w:lang w:val="en-CA" w:eastAsia="en-CA"/>
                                          </w:rPr>
                                        </w:pPr>
                                        <w:r>
                                          <w:rPr>
                                            <w:rFonts w:cs="Calibri"/>
                                            <w:b/>
                                            <w:bCs/>
                                            <w:sz w:val="24"/>
                                            <w:lang w:val="en-CA" w:eastAsia="en-CA"/>
                                          </w:rPr>
                                          <w:t>Seminar Classes 2022-202</w:t>
                                        </w:r>
                                        <w:r w:rsidR="00B6422A">
                                          <w:rPr>
                                            <w:rFonts w:cs="Calibri"/>
                                            <w:b/>
                                            <w:bCs/>
                                            <w:sz w:val="24"/>
                                            <w:lang w:val="en-CA" w:eastAsia="en-CA"/>
                                          </w:rPr>
                                          <w:t>3</w:t>
                                        </w:r>
                                      </w:p>
                                      <w:p w14:paraId="4C6469D1" w14:textId="77777777" w:rsidR="0027706C" w:rsidRDefault="0027706C">
                                        <w:pPr>
                                          <w:spacing w:before="4" w:after="20"/>
                                          <w:jc w:val="center"/>
                                          <w:rPr>
                                            <w:rFonts w:cs="Calibri"/>
                                            <w:sz w:val="24"/>
                                            <w:lang w:val="en-CA" w:eastAsia="en-CA"/>
                                          </w:rPr>
                                        </w:pPr>
                                      </w:p>
                                    </w:tc>
                                  </w:tr>
                                  <w:tr w:rsidR="00B6422A" w14:paraId="39052D73" w14:textId="77777777" w:rsidTr="00BC5F4B">
                                    <w:trPr>
                                      <w:cantSplit/>
                                      <w:trHeight w:val="2539"/>
                                    </w:trPr>
                                    <w:tc>
                                      <w:tcPr>
                                        <w:tcW w:w="8775" w:type="dxa"/>
                                        <w:gridSpan w:val="2"/>
                                        <w:tcBorders>
                                          <w:top w:val="single" w:sz="6" w:space="0" w:color="000000"/>
                                          <w:left w:val="single" w:sz="6" w:space="0" w:color="000000"/>
                                          <w:bottom w:val="nil"/>
                                          <w:right w:val="single" w:sz="4" w:space="0" w:color="auto"/>
                                        </w:tcBorders>
                                        <w:shd w:val="clear" w:color="auto" w:fill="CCC0D9"/>
                                      </w:tcPr>
                                      <w:p w14:paraId="5C1BFCA5" w14:textId="48C41F35" w:rsidR="00B6422A" w:rsidRDefault="00B6422A">
                                        <w:pPr>
                                          <w:spacing w:before="4"/>
                                          <w:rPr>
                                            <w:rFonts w:cs="Calibri"/>
                                            <w:b/>
                                            <w:bCs/>
                                            <w:sz w:val="20"/>
                                            <w:szCs w:val="20"/>
                                            <w:lang w:val="en-CA" w:eastAsia="en-CA"/>
                                          </w:rPr>
                                        </w:pPr>
                                        <w:r>
                                          <w:rPr>
                                            <w:rFonts w:cs="Calibri"/>
                                            <w:b/>
                                            <w:bCs/>
                                            <w:sz w:val="20"/>
                                            <w:szCs w:val="20"/>
                                            <w:lang w:val="en-CA" w:eastAsia="en-CA"/>
                                          </w:rPr>
                                          <w:t xml:space="preserve">3D06 Fall/Winter Concurrent </w:t>
                                        </w:r>
                                      </w:p>
                                      <w:p w14:paraId="0E17A5C2" w14:textId="77777777" w:rsidR="00B6422A" w:rsidRDefault="00B6422A">
                                        <w:pPr>
                                          <w:rPr>
                                            <w:rFonts w:cs="Calibri"/>
                                            <w:b/>
                                            <w:bCs/>
                                            <w:sz w:val="20"/>
                                            <w:szCs w:val="20"/>
                                            <w:lang w:val="en-CA" w:eastAsia="en-CA"/>
                                          </w:rPr>
                                        </w:pPr>
                                      </w:p>
                                      <w:p w14:paraId="3C3EBB73" w14:textId="77777777" w:rsidR="00B6422A" w:rsidRDefault="00B6422A">
                                        <w:pPr>
                                          <w:rPr>
                                            <w:rFonts w:cs="Calibri"/>
                                            <w:sz w:val="20"/>
                                            <w:szCs w:val="20"/>
                                            <w:lang w:val="en-CA" w:eastAsia="en-CA"/>
                                          </w:rPr>
                                        </w:pPr>
                                        <w:r>
                                          <w:rPr>
                                            <w:rFonts w:cs="Calibri"/>
                                            <w:b/>
                                            <w:bCs/>
                                            <w:sz w:val="20"/>
                                            <w:szCs w:val="20"/>
                                            <w:lang w:val="en-CA" w:eastAsia="en-CA"/>
                                          </w:rPr>
                                          <w:t>C01:</w:t>
                                        </w:r>
                                        <w:r>
                                          <w:rPr>
                                            <w:rFonts w:cs="Calibri"/>
                                            <w:sz w:val="20"/>
                                            <w:szCs w:val="20"/>
                                            <w:lang w:val="en-CA" w:eastAsia="en-CA"/>
                                          </w:rPr>
                                          <w:t xml:space="preserve"> Bonnie Freeman </w:t>
                                        </w:r>
                                        <w:hyperlink r:id="rId12" w:history="1">
                                          <w:r w:rsidRPr="00E369BF">
                                            <w:rPr>
                                              <w:rStyle w:val="Hyperlink"/>
                                              <w:rFonts w:cs="Calibri"/>
                                              <w:sz w:val="20"/>
                                              <w:szCs w:val="20"/>
                                              <w:lang w:val="en-CA" w:eastAsia="en-CA"/>
                                            </w:rPr>
                                            <w:t>freemanb@mcmaster.ca</w:t>
                                          </w:r>
                                        </w:hyperlink>
                                        <w:r>
                                          <w:rPr>
                                            <w:rFonts w:cs="Calibri"/>
                                            <w:sz w:val="20"/>
                                            <w:szCs w:val="20"/>
                                            <w:lang w:val="en-CA" w:eastAsia="en-CA"/>
                                          </w:rPr>
                                          <w:t xml:space="preserve"> </w:t>
                                        </w:r>
                                      </w:p>
                                      <w:p w14:paraId="4DA9F88D" w14:textId="77777777" w:rsidR="00B6422A" w:rsidRDefault="00B6422A">
                                        <w:pPr>
                                          <w:rPr>
                                            <w:rFonts w:cs="Calibri"/>
                                            <w:sz w:val="20"/>
                                            <w:szCs w:val="20"/>
                                            <w:lang w:val="en-CA" w:eastAsia="en-CA"/>
                                          </w:rPr>
                                        </w:pPr>
                                        <w:r>
                                          <w:rPr>
                                            <w:rFonts w:cs="Calibri"/>
                                            <w:sz w:val="20"/>
                                            <w:szCs w:val="20"/>
                                            <w:lang w:val="en-CA" w:eastAsia="en-CA"/>
                                          </w:rPr>
                                          <w:t xml:space="preserve">Monday @ 2:30 - 5:20 p.m. (DAY) </w:t>
                                        </w:r>
                                      </w:p>
                                      <w:p w14:paraId="0CB127E5" w14:textId="77777777" w:rsidR="00B6422A" w:rsidRDefault="00B6422A">
                                        <w:pPr>
                                          <w:rPr>
                                            <w:rFonts w:cs="Calibri"/>
                                            <w:b/>
                                            <w:bCs/>
                                            <w:sz w:val="20"/>
                                            <w:szCs w:val="20"/>
                                            <w:lang w:val="en-CA" w:eastAsia="en-CA"/>
                                          </w:rPr>
                                        </w:pPr>
                                      </w:p>
                                      <w:p w14:paraId="03543A89" w14:textId="77777777" w:rsidR="00B6422A" w:rsidRDefault="00B6422A">
                                        <w:pPr>
                                          <w:rPr>
                                            <w:rFonts w:cs="Calibri"/>
                                            <w:sz w:val="20"/>
                                            <w:szCs w:val="20"/>
                                            <w:lang w:val="en-CA" w:eastAsia="en-CA"/>
                                          </w:rPr>
                                        </w:pPr>
                                        <w:r>
                                          <w:rPr>
                                            <w:rFonts w:cs="Calibri"/>
                                            <w:b/>
                                            <w:bCs/>
                                            <w:sz w:val="20"/>
                                            <w:szCs w:val="20"/>
                                            <w:lang w:val="en-CA" w:eastAsia="en-CA"/>
                                          </w:rPr>
                                          <w:t>C02:</w:t>
                                        </w:r>
                                        <w:r>
                                          <w:rPr>
                                            <w:rFonts w:cs="Calibri"/>
                                            <w:sz w:val="20"/>
                                            <w:szCs w:val="20"/>
                                            <w:lang w:val="en-CA" w:eastAsia="en-CA"/>
                                          </w:rPr>
                                          <w:t xml:space="preserve"> Jennifer Crowson </w:t>
                                        </w:r>
                                        <w:hyperlink r:id="rId13" w:history="1">
                                          <w:r>
                                            <w:rPr>
                                              <w:rStyle w:val="Hyperlink"/>
                                              <w:rFonts w:cs="Calibri"/>
                                              <w:sz w:val="18"/>
                                              <w:szCs w:val="18"/>
                                              <w:lang w:val="en-CA" w:eastAsia="en-CA"/>
                                            </w:rPr>
                                            <w:t>jennifer.crowson@mcmaster.ca</w:t>
                                          </w:r>
                                        </w:hyperlink>
                                      </w:p>
                                      <w:p w14:paraId="3B3D4823" w14:textId="1204E6E4" w:rsidR="00B6422A" w:rsidRDefault="00B6422A">
                                        <w:pPr>
                                          <w:spacing w:before="4"/>
                                          <w:rPr>
                                            <w:rFonts w:cs="Calibri"/>
                                            <w:b/>
                                            <w:bCs/>
                                          </w:rPr>
                                        </w:pPr>
                                        <w:r>
                                          <w:rPr>
                                            <w:rFonts w:cs="Calibri"/>
                                            <w:sz w:val="20"/>
                                            <w:szCs w:val="20"/>
                                            <w:lang w:val="en-CA" w:eastAsia="en-CA"/>
                                          </w:rPr>
                                          <w:t>Monday @ 7:00 - 10:00 p.m. (EVE)</w:t>
                                        </w:r>
                                      </w:p>
                                    </w:tc>
                                  </w:tr>
                                  <w:tr w:rsidR="0027706C" w14:paraId="21BC8AAC" w14:textId="77777777" w:rsidTr="00B6422A">
                                    <w:trPr>
                                      <w:cantSplit/>
                                      <w:trHeight w:val="256"/>
                                    </w:trPr>
                                    <w:tc>
                                      <w:tcPr>
                                        <w:tcW w:w="3953" w:type="dxa"/>
                                        <w:tcBorders>
                                          <w:top w:val="single" w:sz="6" w:space="0" w:color="000000"/>
                                          <w:left w:val="single" w:sz="6" w:space="0" w:color="000000"/>
                                          <w:bottom w:val="single" w:sz="6" w:space="0" w:color="000000"/>
                                          <w:right w:val="nil"/>
                                        </w:tcBorders>
                                      </w:tcPr>
                                      <w:p w14:paraId="16AD5A3D" w14:textId="77777777" w:rsidR="0027706C" w:rsidRDefault="0027706C">
                                        <w:pPr>
                                          <w:spacing w:before="4" w:after="20"/>
                                          <w:rPr>
                                            <w:rFonts w:cs="Calibri"/>
                                            <w:sz w:val="20"/>
                                            <w:szCs w:val="20"/>
                                            <w:lang w:val="en-CA" w:eastAsia="en-CA"/>
                                          </w:rPr>
                                        </w:pPr>
                                      </w:p>
                                    </w:tc>
                                    <w:tc>
                                      <w:tcPr>
                                        <w:tcW w:w="4822" w:type="dxa"/>
                                        <w:tcBorders>
                                          <w:top w:val="single" w:sz="6" w:space="0" w:color="000000"/>
                                          <w:left w:val="single" w:sz="6" w:space="0" w:color="000000"/>
                                          <w:bottom w:val="single" w:sz="6" w:space="0" w:color="000000"/>
                                          <w:right w:val="single" w:sz="6" w:space="0" w:color="000000"/>
                                        </w:tcBorders>
                                      </w:tcPr>
                                      <w:p w14:paraId="136B9840" w14:textId="77777777" w:rsidR="0027706C" w:rsidRDefault="0027706C">
                                        <w:pPr>
                                          <w:spacing w:before="4" w:after="20"/>
                                          <w:rPr>
                                            <w:rFonts w:cs="Calibri"/>
                                            <w:sz w:val="20"/>
                                            <w:szCs w:val="20"/>
                                            <w:lang w:val="en-CA" w:eastAsia="en-CA"/>
                                          </w:rPr>
                                        </w:pPr>
                                      </w:p>
                                    </w:tc>
                                  </w:tr>
                                  <w:tr w:rsidR="0027706C" w14:paraId="74CA6661" w14:textId="77777777" w:rsidTr="00B6422A">
                                    <w:trPr>
                                      <w:cantSplit/>
                                      <w:trHeight w:val="3267"/>
                                    </w:trPr>
                                    <w:tc>
                                      <w:tcPr>
                                        <w:tcW w:w="3953" w:type="dxa"/>
                                        <w:tcBorders>
                                          <w:top w:val="single" w:sz="6" w:space="0" w:color="000000"/>
                                          <w:left w:val="single" w:sz="6" w:space="0" w:color="000000"/>
                                          <w:bottom w:val="single" w:sz="4" w:space="0" w:color="auto"/>
                                          <w:right w:val="nil"/>
                                        </w:tcBorders>
                                      </w:tcPr>
                                      <w:p w14:paraId="59209D88" w14:textId="67C5BD47" w:rsidR="0027706C" w:rsidRDefault="0027706C">
                                        <w:pPr>
                                          <w:spacing w:before="4"/>
                                          <w:rPr>
                                            <w:rFonts w:cs="Calibri"/>
                                            <w:b/>
                                            <w:bCs/>
                                            <w:sz w:val="20"/>
                                            <w:szCs w:val="20"/>
                                            <w:lang w:val="en-CA" w:eastAsia="en-CA"/>
                                          </w:rPr>
                                        </w:pPr>
                                        <w:r>
                                          <w:rPr>
                                            <w:rFonts w:cs="Calibri"/>
                                            <w:b/>
                                            <w:bCs/>
                                            <w:sz w:val="20"/>
                                            <w:szCs w:val="20"/>
                                            <w:lang w:val="en-CA" w:eastAsia="en-CA"/>
                                          </w:rPr>
                                          <w:t xml:space="preserve">4D06 </w:t>
                                        </w:r>
                                        <w:r w:rsidR="00B6422A">
                                          <w:rPr>
                                            <w:rFonts w:cs="Calibri"/>
                                            <w:b/>
                                            <w:bCs/>
                                            <w:sz w:val="20"/>
                                            <w:szCs w:val="20"/>
                                            <w:lang w:val="en-CA" w:eastAsia="en-CA"/>
                                          </w:rPr>
                                          <w:t xml:space="preserve">Fall/Winter </w:t>
                                        </w:r>
                                        <w:r>
                                          <w:rPr>
                                            <w:rFonts w:cs="Calibri"/>
                                            <w:b/>
                                            <w:bCs/>
                                            <w:sz w:val="20"/>
                                            <w:szCs w:val="20"/>
                                            <w:lang w:val="en-CA" w:eastAsia="en-CA"/>
                                          </w:rPr>
                                          <w:t xml:space="preserve">Concurrent </w:t>
                                        </w:r>
                                      </w:p>
                                      <w:p w14:paraId="19E44EBB" w14:textId="77777777" w:rsidR="0027706C" w:rsidRDefault="0027706C">
                                        <w:pPr>
                                          <w:spacing w:before="4"/>
                                          <w:rPr>
                                            <w:rFonts w:cs="Calibri"/>
                                            <w:sz w:val="20"/>
                                            <w:szCs w:val="20"/>
                                            <w:lang w:val="en-CA" w:eastAsia="en-CA"/>
                                          </w:rPr>
                                        </w:pPr>
                                      </w:p>
                                      <w:p w14:paraId="66AD0BA9" w14:textId="77777777" w:rsidR="0027706C" w:rsidRDefault="0027706C">
                                        <w:pPr>
                                          <w:rPr>
                                            <w:rFonts w:cs="Calibri"/>
                                            <w:sz w:val="20"/>
                                            <w:szCs w:val="20"/>
                                            <w:lang w:val="en-CA" w:eastAsia="en-CA"/>
                                          </w:rPr>
                                        </w:pPr>
                                        <w:r>
                                          <w:rPr>
                                            <w:rFonts w:cs="Calibri"/>
                                            <w:b/>
                                            <w:bCs/>
                                            <w:sz w:val="20"/>
                                            <w:szCs w:val="20"/>
                                            <w:lang w:val="en-CA" w:eastAsia="en-CA"/>
                                          </w:rPr>
                                          <w:t>C01:</w:t>
                                        </w:r>
                                        <w:r>
                                          <w:rPr>
                                            <w:rFonts w:cs="Calibri"/>
                                            <w:sz w:val="20"/>
                                            <w:szCs w:val="20"/>
                                            <w:lang w:val="en-CA" w:eastAsia="en-CA"/>
                                          </w:rPr>
                                          <w:t xml:space="preserve"> Jenny Thibeau </w:t>
                                        </w:r>
                                        <w:hyperlink r:id="rId14" w:history="1">
                                          <w:r>
                                            <w:rPr>
                                              <w:rStyle w:val="Hyperlink"/>
                                              <w:sz w:val="20"/>
                                              <w:szCs w:val="20"/>
                                              <w:lang w:val="en-CA" w:eastAsia="en-CA"/>
                                            </w:rPr>
                                            <w:t>thibeauj@mcmaster.ca</w:t>
                                          </w:r>
                                        </w:hyperlink>
                                      </w:p>
                                      <w:p w14:paraId="17A54749" w14:textId="77777777" w:rsidR="0027706C" w:rsidRDefault="0027706C">
                                        <w:pPr>
                                          <w:rPr>
                                            <w:rFonts w:cs="Calibri"/>
                                            <w:sz w:val="20"/>
                                            <w:szCs w:val="20"/>
                                            <w:lang w:val="en-CA" w:eastAsia="en-CA"/>
                                          </w:rPr>
                                        </w:pPr>
                                        <w:r>
                                          <w:rPr>
                                            <w:rFonts w:cs="Calibri"/>
                                            <w:sz w:val="20"/>
                                            <w:szCs w:val="20"/>
                                            <w:lang w:val="en-CA" w:eastAsia="en-CA"/>
                                          </w:rPr>
                                          <w:t>Monday @ 2:30 - 5:20 p.m. (DAY)</w:t>
                                        </w:r>
                                      </w:p>
                                      <w:p w14:paraId="3AAC7CC8" w14:textId="77777777" w:rsidR="0027706C" w:rsidRDefault="0027706C">
                                        <w:pPr>
                                          <w:rPr>
                                            <w:rFonts w:cs="Calibri"/>
                                            <w:sz w:val="20"/>
                                            <w:szCs w:val="20"/>
                                            <w:lang w:val="en-CA" w:eastAsia="en-CA"/>
                                          </w:rPr>
                                        </w:pPr>
                                      </w:p>
                                      <w:p w14:paraId="063BE684" w14:textId="5E545994" w:rsidR="0027706C" w:rsidRDefault="0027706C">
                                        <w:pPr>
                                          <w:spacing w:after="20"/>
                                          <w:rPr>
                                            <w:rFonts w:cs="Calibri"/>
                                            <w:sz w:val="20"/>
                                            <w:szCs w:val="20"/>
                                            <w:lang w:val="en-CA" w:eastAsia="en-CA"/>
                                          </w:rPr>
                                        </w:pPr>
                                        <w:r>
                                          <w:rPr>
                                            <w:rFonts w:cs="Calibri"/>
                                            <w:b/>
                                            <w:bCs/>
                                            <w:sz w:val="20"/>
                                            <w:szCs w:val="20"/>
                                            <w:lang w:val="en-CA" w:eastAsia="en-CA"/>
                                          </w:rPr>
                                          <w:t>C02:</w:t>
                                        </w:r>
                                        <w:r>
                                          <w:rPr>
                                            <w:rFonts w:cs="Calibri"/>
                                            <w:sz w:val="20"/>
                                            <w:szCs w:val="20"/>
                                            <w:lang w:val="en-CA" w:eastAsia="en-CA"/>
                                          </w:rPr>
                                          <w:t xml:space="preserve"> Ruth Greenspan </w:t>
                                        </w:r>
                                        <w:hyperlink r:id="rId15" w:history="1">
                                          <w:r w:rsidR="00763695" w:rsidRPr="00E369BF">
                                            <w:rPr>
                                              <w:rStyle w:val="Hyperlink"/>
                                              <w:rFonts w:cs="Calibri"/>
                                              <w:sz w:val="20"/>
                                              <w:szCs w:val="20"/>
                                              <w:lang w:val="en-CA" w:eastAsia="en-CA"/>
                                            </w:rPr>
                                            <w:t>reg3consulting@gmail.com</w:t>
                                          </w:r>
                                        </w:hyperlink>
                                        <w:r w:rsidR="00763695">
                                          <w:rPr>
                                            <w:rFonts w:cs="Calibri"/>
                                            <w:sz w:val="20"/>
                                            <w:szCs w:val="20"/>
                                            <w:lang w:val="en-CA" w:eastAsia="en-CA"/>
                                          </w:rPr>
                                          <w:t xml:space="preserve"> </w:t>
                                        </w:r>
                                      </w:p>
                                      <w:p w14:paraId="430711F9" w14:textId="77777777" w:rsidR="0027706C" w:rsidRDefault="0027706C">
                                        <w:pPr>
                                          <w:spacing w:after="20"/>
                                          <w:rPr>
                                            <w:rFonts w:cs="Calibri"/>
                                            <w:sz w:val="20"/>
                                            <w:szCs w:val="20"/>
                                            <w:lang w:val="en-CA" w:eastAsia="en-CA"/>
                                          </w:rPr>
                                        </w:pPr>
                                        <w:r>
                                          <w:rPr>
                                            <w:rFonts w:cs="Calibri"/>
                                            <w:sz w:val="20"/>
                                            <w:szCs w:val="20"/>
                                            <w:lang w:val="en-CA" w:eastAsia="en-CA"/>
                                          </w:rPr>
                                          <w:t>Monday @ 2:30 – 5:20 p.m. (DAY)</w:t>
                                        </w:r>
                                      </w:p>
                                      <w:p w14:paraId="014943E5" w14:textId="77777777" w:rsidR="0027706C" w:rsidRDefault="0027706C">
                                        <w:pPr>
                                          <w:spacing w:after="20"/>
                                          <w:rPr>
                                            <w:rFonts w:cs="Calibri"/>
                                            <w:sz w:val="20"/>
                                            <w:szCs w:val="20"/>
                                            <w:lang w:val="en-CA" w:eastAsia="en-CA"/>
                                          </w:rPr>
                                        </w:pPr>
                                      </w:p>
                                      <w:p w14:paraId="72BE51C6" w14:textId="77777777" w:rsidR="0027706C" w:rsidRDefault="0027706C">
                                        <w:pPr>
                                          <w:spacing w:after="20"/>
                                          <w:rPr>
                                            <w:rFonts w:cs="Calibri"/>
                                            <w:sz w:val="20"/>
                                            <w:szCs w:val="20"/>
                                            <w:lang w:val="en-CA" w:eastAsia="en-CA"/>
                                          </w:rPr>
                                        </w:pPr>
                                        <w:r>
                                          <w:rPr>
                                            <w:rFonts w:cs="Calibri"/>
                                            <w:b/>
                                            <w:bCs/>
                                            <w:sz w:val="20"/>
                                            <w:szCs w:val="20"/>
                                            <w:lang w:val="en-CA" w:eastAsia="en-CA"/>
                                          </w:rPr>
                                          <w:t>C03:</w:t>
                                        </w:r>
                                        <w:r>
                                          <w:rPr>
                                            <w:rFonts w:cs="Calibri"/>
                                            <w:sz w:val="20"/>
                                            <w:szCs w:val="20"/>
                                            <w:lang w:val="en-CA" w:eastAsia="en-CA"/>
                                          </w:rPr>
                                          <w:t xml:space="preserve"> Salomeh Mohajer </w:t>
                                        </w:r>
                                        <w:hyperlink r:id="rId16" w:history="1">
                                          <w:r>
                                            <w:rPr>
                                              <w:rStyle w:val="Hyperlink"/>
                                              <w:rFonts w:cs="Calibri"/>
                                              <w:sz w:val="20"/>
                                              <w:szCs w:val="20"/>
                                              <w:lang w:val="en-CA" w:eastAsia="en-CA"/>
                                            </w:rPr>
                                            <w:t>mohajs@mcmaster.ca</w:t>
                                          </w:r>
                                        </w:hyperlink>
                                      </w:p>
                                      <w:p w14:paraId="0A5411DE" w14:textId="77777777" w:rsidR="0027706C" w:rsidRDefault="0027706C">
                                        <w:pPr>
                                          <w:spacing w:after="20"/>
                                          <w:rPr>
                                            <w:rFonts w:cs="Calibri"/>
                                            <w:sz w:val="20"/>
                                            <w:szCs w:val="20"/>
                                            <w:lang w:val="en-CA" w:eastAsia="en-CA"/>
                                          </w:rPr>
                                        </w:pPr>
                                        <w:r>
                                          <w:rPr>
                                            <w:rFonts w:cs="Calibri"/>
                                            <w:sz w:val="20"/>
                                            <w:szCs w:val="20"/>
                                            <w:lang w:val="en-CA" w:eastAsia="en-CA"/>
                                          </w:rPr>
                                          <w:t>Monday @ 7:00 – 10:00 p.m. (EVE)</w:t>
                                        </w:r>
                                      </w:p>
                                    </w:tc>
                                    <w:tc>
                                      <w:tcPr>
                                        <w:tcW w:w="4822" w:type="dxa"/>
                                        <w:tcBorders>
                                          <w:top w:val="single" w:sz="6" w:space="0" w:color="000000"/>
                                          <w:left w:val="single" w:sz="6" w:space="0" w:color="000000"/>
                                          <w:bottom w:val="single" w:sz="4" w:space="0" w:color="auto"/>
                                          <w:right w:val="single" w:sz="6" w:space="0" w:color="000000"/>
                                        </w:tcBorders>
                                      </w:tcPr>
                                      <w:p w14:paraId="563E371B" w14:textId="6E8C26E4" w:rsidR="0027706C" w:rsidRDefault="0027706C">
                                        <w:pPr>
                                          <w:spacing w:before="4"/>
                                          <w:rPr>
                                            <w:rFonts w:cs="Calibri"/>
                                            <w:sz w:val="20"/>
                                            <w:szCs w:val="20"/>
                                            <w:lang w:val="en-CA" w:eastAsia="en-CA"/>
                                          </w:rPr>
                                        </w:pPr>
                                        <w:r>
                                          <w:rPr>
                                            <w:rFonts w:cs="Calibri"/>
                                            <w:b/>
                                            <w:bCs/>
                                            <w:sz w:val="20"/>
                                            <w:szCs w:val="20"/>
                                            <w:lang w:val="en-CA" w:eastAsia="en-CA"/>
                                          </w:rPr>
                                          <w:t>4D06 F</w:t>
                                        </w:r>
                                        <w:r>
                                          <w:rPr>
                                            <w:b/>
                                            <w:bCs/>
                                            <w:sz w:val="20"/>
                                            <w:szCs w:val="20"/>
                                            <w:lang w:val="en-CA" w:eastAsia="en-CA"/>
                                          </w:rPr>
                                          <w:t>all</w:t>
                                        </w:r>
                                        <w:r>
                                          <w:rPr>
                                            <w:rFonts w:cs="Calibri"/>
                                            <w:b/>
                                            <w:bCs/>
                                            <w:sz w:val="20"/>
                                            <w:szCs w:val="20"/>
                                            <w:lang w:val="en-CA" w:eastAsia="en-CA"/>
                                          </w:rPr>
                                          <w:t xml:space="preserve"> Block </w:t>
                                        </w:r>
                                      </w:p>
                                      <w:p w14:paraId="2BD4EF43" w14:textId="77777777" w:rsidR="0027706C" w:rsidRDefault="0027706C">
                                        <w:pPr>
                                          <w:spacing w:before="4"/>
                                          <w:rPr>
                                            <w:rFonts w:cs="Calibri"/>
                                            <w:sz w:val="20"/>
                                            <w:szCs w:val="20"/>
                                            <w:lang w:val="en-CA" w:eastAsia="en-CA"/>
                                          </w:rPr>
                                        </w:pPr>
                                      </w:p>
                                      <w:p w14:paraId="22EB98C3" w14:textId="77777777" w:rsidR="0027706C" w:rsidRDefault="0027706C">
                                        <w:pPr>
                                          <w:spacing w:before="4"/>
                                          <w:rPr>
                                            <w:rFonts w:cs="Calibri"/>
                                            <w:sz w:val="20"/>
                                            <w:szCs w:val="20"/>
                                            <w:lang w:val="en-CA" w:eastAsia="en-CA"/>
                                          </w:rPr>
                                        </w:pPr>
                                        <w:r w:rsidRPr="00763695">
                                          <w:rPr>
                                            <w:rFonts w:cs="Calibri"/>
                                            <w:b/>
                                            <w:bCs/>
                                            <w:sz w:val="20"/>
                                            <w:szCs w:val="20"/>
                                            <w:lang w:val="en-CA" w:eastAsia="en-CA"/>
                                          </w:rPr>
                                          <w:t>C01</w:t>
                                        </w:r>
                                        <w:r>
                                          <w:rPr>
                                            <w:rFonts w:cs="Calibri"/>
                                            <w:sz w:val="20"/>
                                            <w:szCs w:val="20"/>
                                            <w:lang w:val="en-CA" w:eastAsia="en-CA"/>
                                          </w:rPr>
                                          <w:t xml:space="preserve">: Mirna Carranza </w:t>
                                        </w:r>
                                        <w:hyperlink r:id="rId17" w:history="1">
                                          <w:r>
                                            <w:rPr>
                                              <w:rStyle w:val="Hyperlink"/>
                                              <w:rFonts w:cs="Calibri"/>
                                              <w:sz w:val="20"/>
                                              <w:szCs w:val="20"/>
                                              <w:lang w:val="en-CA" w:eastAsia="en-CA"/>
                                            </w:rPr>
                                            <w:t>carranz@mcmaster.ca</w:t>
                                          </w:r>
                                        </w:hyperlink>
                                        <w:r>
                                          <w:rPr>
                                            <w:rFonts w:cs="Calibri"/>
                                            <w:sz w:val="20"/>
                                            <w:szCs w:val="20"/>
                                            <w:lang w:val="en-CA" w:eastAsia="en-CA"/>
                                          </w:rPr>
                                          <w:t xml:space="preserve">           </w:t>
                                        </w:r>
                                      </w:p>
                                      <w:p w14:paraId="435025E4" w14:textId="11BCFE47" w:rsidR="0027706C" w:rsidRDefault="0027706C">
                                        <w:pPr>
                                          <w:spacing w:before="4"/>
                                          <w:rPr>
                                            <w:rFonts w:cs="Calibri"/>
                                            <w:b/>
                                            <w:bCs/>
                                            <w:sz w:val="20"/>
                                            <w:szCs w:val="20"/>
                                            <w:lang w:val="en-CA" w:eastAsia="en-CA"/>
                                          </w:rPr>
                                        </w:pPr>
                                        <w:r>
                                          <w:rPr>
                                            <w:rFonts w:cs="Calibri"/>
                                            <w:sz w:val="20"/>
                                            <w:szCs w:val="20"/>
                                            <w:lang w:val="en-CA" w:eastAsia="en-CA"/>
                                          </w:rPr>
                                          <w:t xml:space="preserve">Friday @ 10:00 a.m. - 4:00 p.m. </w:t>
                                        </w:r>
                                      </w:p>
                                    </w:tc>
                                  </w:tr>
                                </w:tbl>
                                <w:p w14:paraId="13C68D2E" w14:textId="77777777" w:rsidR="0027706C" w:rsidRDefault="0027706C" w:rsidP="0027706C"/>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35F652" id="Text Box 5" o:spid="_x0000_s1028" type="#_x0000_t202" style="position:absolute;margin-left:-.3pt;margin-top:0;width:501.75pt;height:39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" fillcolor="window" strokecolor="window" strokeweight=".5pt">
                      <v:textbox>
                        <w:txbxContent>
                          <w:tbl>
                            <w:tblPr>
                              <w:tblW w:w="8775" w:type="dxa"/>
                              <w:tblLayout w:type="fixed"/>
                              <w:tblCellMar>
                                <w:left w:w="100" w:type="dxa"/>
                                <w:right w:w="100" w:type="dxa"/>
                              </w:tblCellMar>
                              <w:tblLook w:val="04A0" w:firstRow="1" w:lastRow="0" w:firstColumn="1" w:lastColumn="0" w:noHBand="0" w:noVBand="1"/>
                            </w:tblPr>
                            <w:tblGrid>
                              <w:gridCol w:w="3953"/>
                              <w:gridCol w:w="4822"/>
                            </w:tblGrid>
                            <w:tr w:rsidR="0027706C" w14:paraId="433C5111" w14:textId="77777777" w:rsidTr="00B6422A">
                              <w:trPr>
                                <w:cantSplit/>
                                <w:trHeight w:val="598"/>
                              </w:trPr>
                              <w:tc>
                                <w:tcPr>
                                  <w:tcW w:w="8775" w:type="dxa"/>
                                  <w:gridSpan w:val="2"/>
                                  <w:tcBorders>
                                    <w:top w:val="single" w:sz="6" w:space="0" w:color="000000"/>
                                    <w:left w:val="single" w:sz="6" w:space="0" w:color="000000"/>
                                    <w:bottom w:val="nil"/>
                                    <w:right w:val="single" w:sz="6" w:space="0" w:color="000000"/>
                                  </w:tcBorders>
                                </w:tcPr>
                                <w:p w14:paraId="16FC7659" w14:textId="77777777" w:rsidR="0027706C" w:rsidRDefault="0027706C">
                                  <w:pPr>
                                    <w:spacing w:before="4" w:after="20"/>
                                    <w:rPr>
                                      <w:rFonts w:cs="Calibri"/>
                                      <w:b/>
                                      <w:bCs/>
                                      <w:sz w:val="24"/>
                                      <w:lang w:val="en-CA" w:eastAsia="en-CA"/>
                                    </w:rPr>
                                  </w:pPr>
                                </w:p>
                                <w:p w14:paraId="6E54F5BE" w14:textId="325DF759" w:rsidR="0027706C" w:rsidRDefault="0027706C">
                                  <w:pPr>
                                    <w:spacing w:before="4" w:after="20"/>
                                    <w:jc w:val="center"/>
                                    <w:rPr>
                                      <w:rFonts w:cs="Calibri"/>
                                      <w:b/>
                                      <w:bCs/>
                                      <w:sz w:val="24"/>
                                      <w:lang w:val="en-CA" w:eastAsia="en-CA"/>
                                    </w:rPr>
                                  </w:pPr>
                                  <w:r>
                                    <w:rPr>
                                      <w:rFonts w:cs="Calibri"/>
                                      <w:b/>
                                      <w:bCs/>
                                      <w:sz w:val="24"/>
                                      <w:lang w:val="en-CA" w:eastAsia="en-CA"/>
                                    </w:rPr>
                                    <w:t>Seminar Classes 2022-202</w:t>
                                  </w:r>
                                  <w:r w:rsidR="00B6422A">
                                    <w:rPr>
                                      <w:rFonts w:cs="Calibri"/>
                                      <w:b/>
                                      <w:bCs/>
                                      <w:sz w:val="24"/>
                                      <w:lang w:val="en-CA" w:eastAsia="en-CA"/>
                                    </w:rPr>
                                    <w:t>3</w:t>
                                  </w:r>
                                </w:p>
                                <w:p w14:paraId="4C6469D1" w14:textId="77777777" w:rsidR="0027706C" w:rsidRDefault="0027706C">
                                  <w:pPr>
                                    <w:spacing w:before="4" w:after="20"/>
                                    <w:jc w:val="center"/>
                                    <w:rPr>
                                      <w:rFonts w:cs="Calibri"/>
                                      <w:sz w:val="24"/>
                                      <w:lang w:val="en-CA" w:eastAsia="en-CA"/>
                                    </w:rPr>
                                  </w:pPr>
                                </w:p>
                              </w:tc>
                            </w:tr>
                            <w:tr w:rsidR="00B6422A" w14:paraId="39052D73" w14:textId="77777777" w:rsidTr="00BC5F4B">
                              <w:trPr>
                                <w:cantSplit/>
                                <w:trHeight w:val="2539"/>
                              </w:trPr>
                              <w:tc>
                                <w:tcPr>
                                  <w:tcW w:w="8775" w:type="dxa"/>
                                  <w:gridSpan w:val="2"/>
                                  <w:tcBorders>
                                    <w:top w:val="single" w:sz="6" w:space="0" w:color="000000"/>
                                    <w:left w:val="single" w:sz="6" w:space="0" w:color="000000"/>
                                    <w:bottom w:val="nil"/>
                                    <w:right w:val="single" w:sz="4" w:space="0" w:color="auto"/>
                                  </w:tcBorders>
                                  <w:shd w:val="clear" w:color="auto" w:fill="CCC0D9"/>
                                </w:tcPr>
                                <w:p w14:paraId="5C1BFCA5" w14:textId="48C41F35" w:rsidR="00B6422A" w:rsidRDefault="00B6422A">
                                  <w:pPr>
                                    <w:spacing w:before="4"/>
                                    <w:rPr>
                                      <w:rFonts w:cs="Calibri"/>
                                      <w:b/>
                                      <w:bCs/>
                                      <w:sz w:val="20"/>
                                      <w:szCs w:val="20"/>
                                      <w:lang w:val="en-CA" w:eastAsia="en-CA"/>
                                    </w:rPr>
                                  </w:pPr>
                                  <w:r>
                                    <w:rPr>
                                      <w:rFonts w:cs="Calibri"/>
                                      <w:b/>
                                      <w:bCs/>
                                      <w:sz w:val="20"/>
                                      <w:szCs w:val="20"/>
                                      <w:lang w:val="en-CA" w:eastAsia="en-CA"/>
                                    </w:rPr>
                                    <w:t xml:space="preserve">3D06 Fall/Winter Concurrent </w:t>
                                  </w:r>
                                </w:p>
                                <w:p w14:paraId="0E17A5C2" w14:textId="77777777" w:rsidR="00B6422A" w:rsidRDefault="00B6422A">
                                  <w:pPr>
                                    <w:rPr>
                                      <w:rFonts w:cs="Calibri"/>
                                      <w:b/>
                                      <w:bCs/>
                                      <w:sz w:val="20"/>
                                      <w:szCs w:val="20"/>
                                      <w:lang w:val="en-CA" w:eastAsia="en-CA"/>
                                    </w:rPr>
                                  </w:pPr>
                                </w:p>
                                <w:p w14:paraId="3C3EBB73" w14:textId="77777777" w:rsidR="00B6422A" w:rsidRDefault="00B6422A">
                                  <w:pPr>
                                    <w:rPr>
                                      <w:rFonts w:cs="Calibri"/>
                                      <w:sz w:val="20"/>
                                      <w:szCs w:val="20"/>
                                      <w:lang w:val="en-CA" w:eastAsia="en-CA"/>
                                    </w:rPr>
                                  </w:pPr>
                                  <w:r>
                                    <w:rPr>
                                      <w:rFonts w:cs="Calibri"/>
                                      <w:b/>
                                      <w:bCs/>
                                      <w:sz w:val="20"/>
                                      <w:szCs w:val="20"/>
                                      <w:lang w:val="en-CA" w:eastAsia="en-CA"/>
                                    </w:rPr>
                                    <w:t>C01:</w:t>
                                  </w:r>
                                  <w:r>
                                    <w:rPr>
                                      <w:rFonts w:cs="Calibri"/>
                                      <w:sz w:val="20"/>
                                      <w:szCs w:val="20"/>
                                      <w:lang w:val="en-CA" w:eastAsia="en-CA"/>
                                    </w:rPr>
                                    <w:t xml:space="preserve"> Bonnie Freeman </w:t>
                                  </w:r>
                                  <w:hyperlink r:id="rId18" w:history="1">
                                    <w:r w:rsidRPr="00E369BF">
                                      <w:rPr>
                                        <w:rStyle w:val="Hyperlink"/>
                                        <w:rFonts w:cs="Calibri"/>
                                        <w:sz w:val="20"/>
                                        <w:szCs w:val="20"/>
                                        <w:lang w:val="en-CA" w:eastAsia="en-CA"/>
                                      </w:rPr>
                                      <w:t>freemanb@mcmaster.ca</w:t>
                                    </w:r>
                                  </w:hyperlink>
                                  <w:r>
                                    <w:rPr>
                                      <w:rFonts w:cs="Calibri"/>
                                      <w:sz w:val="20"/>
                                      <w:szCs w:val="20"/>
                                      <w:lang w:val="en-CA" w:eastAsia="en-CA"/>
                                    </w:rPr>
                                    <w:t xml:space="preserve"> </w:t>
                                  </w:r>
                                </w:p>
                                <w:p w14:paraId="4DA9F88D" w14:textId="77777777" w:rsidR="00B6422A" w:rsidRDefault="00B6422A">
                                  <w:pPr>
                                    <w:rPr>
                                      <w:rFonts w:cs="Calibri"/>
                                      <w:sz w:val="20"/>
                                      <w:szCs w:val="20"/>
                                      <w:lang w:val="en-CA" w:eastAsia="en-CA"/>
                                    </w:rPr>
                                  </w:pPr>
                                  <w:r>
                                    <w:rPr>
                                      <w:rFonts w:cs="Calibri"/>
                                      <w:sz w:val="20"/>
                                      <w:szCs w:val="20"/>
                                      <w:lang w:val="en-CA" w:eastAsia="en-CA"/>
                                    </w:rPr>
                                    <w:t xml:space="preserve">Monday @ 2:30 - 5:20 p.m. (DAY) </w:t>
                                  </w:r>
                                </w:p>
                                <w:p w14:paraId="0CB127E5" w14:textId="77777777" w:rsidR="00B6422A" w:rsidRDefault="00B6422A">
                                  <w:pPr>
                                    <w:rPr>
                                      <w:rFonts w:cs="Calibri"/>
                                      <w:b/>
                                      <w:bCs/>
                                      <w:sz w:val="20"/>
                                      <w:szCs w:val="20"/>
                                      <w:lang w:val="en-CA" w:eastAsia="en-CA"/>
                                    </w:rPr>
                                  </w:pPr>
                                </w:p>
                                <w:p w14:paraId="03543A89" w14:textId="77777777" w:rsidR="00B6422A" w:rsidRDefault="00B6422A">
                                  <w:pPr>
                                    <w:rPr>
                                      <w:rFonts w:cs="Calibri"/>
                                      <w:sz w:val="20"/>
                                      <w:szCs w:val="20"/>
                                      <w:lang w:val="en-CA" w:eastAsia="en-CA"/>
                                    </w:rPr>
                                  </w:pPr>
                                  <w:r>
                                    <w:rPr>
                                      <w:rFonts w:cs="Calibri"/>
                                      <w:b/>
                                      <w:bCs/>
                                      <w:sz w:val="20"/>
                                      <w:szCs w:val="20"/>
                                      <w:lang w:val="en-CA" w:eastAsia="en-CA"/>
                                    </w:rPr>
                                    <w:t>C02:</w:t>
                                  </w:r>
                                  <w:r>
                                    <w:rPr>
                                      <w:rFonts w:cs="Calibri"/>
                                      <w:sz w:val="20"/>
                                      <w:szCs w:val="20"/>
                                      <w:lang w:val="en-CA" w:eastAsia="en-CA"/>
                                    </w:rPr>
                                    <w:t xml:space="preserve"> Jennifer Crowson </w:t>
                                  </w:r>
                                  <w:hyperlink r:id="rId19" w:history="1">
                                    <w:r>
                                      <w:rPr>
                                        <w:rStyle w:val="Hyperlink"/>
                                        <w:rFonts w:cs="Calibri"/>
                                        <w:sz w:val="18"/>
                                        <w:szCs w:val="18"/>
                                        <w:lang w:val="en-CA" w:eastAsia="en-CA"/>
                                      </w:rPr>
                                      <w:t>jennifer.crowson@mcmaster.ca</w:t>
                                    </w:r>
                                  </w:hyperlink>
                                </w:p>
                                <w:p w14:paraId="3B3D4823" w14:textId="1204E6E4" w:rsidR="00B6422A" w:rsidRDefault="00B6422A">
                                  <w:pPr>
                                    <w:spacing w:before="4"/>
                                    <w:rPr>
                                      <w:rFonts w:cs="Calibri"/>
                                      <w:b/>
                                      <w:bCs/>
                                    </w:rPr>
                                  </w:pPr>
                                  <w:r>
                                    <w:rPr>
                                      <w:rFonts w:cs="Calibri"/>
                                      <w:sz w:val="20"/>
                                      <w:szCs w:val="20"/>
                                      <w:lang w:val="en-CA" w:eastAsia="en-CA"/>
                                    </w:rPr>
                                    <w:t>Monday @ 7:00 - 10:00 p.m. (EVE)</w:t>
                                  </w:r>
                                </w:p>
                              </w:tc>
                            </w:tr>
                            <w:tr w:rsidR="0027706C" w14:paraId="21BC8AAC" w14:textId="77777777" w:rsidTr="00B6422A">
                              <w:trPr>
                                <w:cantSplit/>
                                <w:trHeight w:val="256"/>
                              </w:trPr>
                              <w:tc>
                                <w:tcPr>
                                  <w:tcW w:w="3953" w:type="dxa"/>
                                  <w:tcBorders>
                                    <w:top w:val="single" w:sz="6" w:space="0" w:color="000000"/>
                                    <w:left w:val="single" w:sz="6" w:space="0" w:color="000000"/>
                                    <w:bottom w:val="single" w:sz="6" w:space="0" w:color="000000"/>
                                    <w:right w:val="nil"/>
                                  </w:tcBorders>
                                </w:tcPr>
                                <w:p w14:paraId="16AD5A3D" w14:textId="77777777" w:rsidR="0027706C" w:rsidRDefault="0027706C">
                                  <w:pPr>
                                    <w:spacing w:before="4" w:after="20"/>
                                    <w:rPr>
                                      <w:rFonts w:cs="Calibri"/>
                                      <w:sz w:val="20"/>
                                      <w:szCs w:val="20"/>
                                      <w:lang w:val="en-CA" w:eastAsia="en-CA"/>
                                    </w:rPr>
                                  </w:pPr>
                                </w:p>
                              </w:tc>
                              <w:tc>
                                <w:tcPr>
                                  <w:tcW w:w="4822" w:type="dxa"/>
                                  <w:tcBorders>
                                    <w:top w:val="single" w:sz="6" w:space="0" w:color="000000"/>
                                    <w:left w:val="single" w:sz="6" w:space="0" w:color="000000"/>
                                    <w:bottom w:val="single" w:sz="6" w:space="0" w:color="000000"/>
                                    <w:right w:val="single" w:sz="6" w:space="0" w:color="000000"/>
                                  </w:tcBorders>
                                </w:tcPr>
                                <w:p w14:paraId="136B9840" w14:textId="77777777" w:rsidR="0027706C" w:rsidRDefault="0027706C">
                                  <w:pPr>
                                    <w:spacing w:before="4" w:after="20"/>
                                    <w:rPr>
                                      <w:rFonts w:cs="Calibri"/>
                                      <w:sz w:val="20"/>
                                      <w:szCs w:val="20"/>
                                      <w:lang w:val="en-CA" w:eastAsia="en-CA"/>
                                    </w:rPr>
                                  </w:pPr>
                                </w:p>
                              </w:tc>
                            </w:tr>
                            <w:tr w:rsidR="0027706C" w14:paraId="74CA6661" w14:textId="77777777" w:rsidTr="00B6422A">
                              <w:trPr>
                                <w:cantSplit/>
                                <w:trHeight w:val="3267"/>
                              </w:trPr>
                              <w:tc>
                                <w:tcPr>
                                  <w:tcW w:w="3953" w:type="dxa"/>
                                  <w:tcBorders>
                                    <w:top w:val="single" w:sz="6" w:space="0" w:color="000000"/>
                                    <w:left w:val="single" w:sz="6" w:space="0" w:color="000000"/>
                                    <w:bottom w:val="single" w:sz="4" w:space="0" w:color="auto"/>
                                    <w:right w:val="nil"/>
                                  </w:tcBorders>
                                </w:tcPr>
                                <w:p w14:paraId="59209D88" w14:textId="67C5BD47" w:rsidR="0027706C" w:rsidRDefault="0027706C">
                                  <w:pPr>
                                    <w:spacing w:before="4"/>
                                    <w:rPr>
                                      <w:rFonts w:cs="Calibri"/>
                                      <w:b/>
                                      <w:bCs/>
                                      <w:sz w:val="20"/>
                                      <w:szCs w:val="20"/>
                                      <w:lang w:val="en-CA" w:eastAsia="en-CA"/>
                                    </w:rPr>
                                  </w:pPr>
                                  <w:r>
                                    <w:rPr>
                                      <w:rFonts w:cs="Calibri"/>
                                      <w:b/>
                                      <w:bCs/>
                                      <w:sz w:val="20"/>
                                      <w:szCs w:val="20"/>
                                      <w:lang w:val="en-CA" w:eastAsia="en-CA"/>
                                    </w:rPr>
                                    <w:t xml:space="preserve">4D06 </w:t>
                                  </w:r>
                                  <w:r w:rsidR="00B6422A">
                                    <w:rPr>
                                      <w:rFonts w:cs="Calibri"/>
                                      <w:b/>
                                      <w:bCs/>
                                      <w:sz w:val="20"/>
                                      <w:szCs w:val="20"/>
                                      <w:lang w:val="en-CA" w:eastAsia="en-CA"/>
                                    </w:rPr>
                                    <w:t xml:space="preserve">Fall/Winter </w:t>
                                  </w:r>
                                  <w:r>
                                    <w:rPr>
                                      <w:rFonts w:cs="Calibri"/>
                                      <w:b/>
                                      <w:bCs/>
                                      <w:sz w:val="20"/>
                                      <w:szCs w:val="20"/>
                                      <w:lang w:val="en-CA" w:eastAsia="en-CA"/>
                                    </w:rPr>
                                    <w:t xml:space="preserve">Concurrent </w:t>
                                  </w:r>
                                </w:p>
                                <w:p w14:paraId="19E44EBB" w14:textId="77777777" w:rsidR="0027706C" w:rsidRDefault="0027706C">
                                  <w:pPr>
                                    <w:spacing w:before="4"/>
                                    <w:rPr>
                                      <w:rFonts w:cs="Calibri"/>
                                      <w:sz w:val="20"/>
                                      <w:szCs w:val="20"/>
                                      <w:lang w:val="en-CA" w:eastAsia="en-CA"/>
                                    </w:rPr>
                                  </w:pPr>
                                </w:p>
                                <w:p w14:paraId="66AD0BA9" w14:textId="77777777" w:rsidR="0027706C" w:rsidRDefault="0027706C">
                                  <w:pPr>
                                    <w:rPr>
                                      <w:rFonts w:cs="Calibri"/>
                                      <w:sz w:val="20"/>
                                      <w:szCs w:val="20"/>
                                      <w:lang w:val="en-CA" w:eastAsia="en-CA"/>
                                    </w:rPr>
                                  </w:pPr>
                                  <w:r>
                                    <w:rPr>
                                      <w:rFonts w:cs="Calibri"/>
                                      <w:b/>
                                      <w:bCs/>
                                      <w:sz w:val="20"/>
                                      <w:szCs w:val="20"/>
                                      <w:lang w:val="en-CA" w:eastAsia="en-CA"/>
                                    </w:rPr>
                                    <w:t>C01:</w:t>
                                  </w:r>
                                  <w:r>
                                    <w:rPr>
                                      <w:rFonts w:cs="Calibri"/>
                                      <w:sz w:val="20"/>
                                      <w:szCs w:val="20"/>
                                      <w:lang w:val="en-CA" w:eastAsia="en-CA"/>
                                    </w:rPr>
                                    <w:t xml:space="preserve"> Jenny Thibeau </w:t>
                                  </w:r>
                                  <w:hyperlink r:id="rId20" w:history="1">
                                    <w:r>
                                      <w:rPr>
                                        <w:rStyle w:val="Hyperlink"/>
                                        <w:sz w:val="20"/>
                                        <w:szCs w:val="20"/>
                                        <w:lang w:val="en-CA" w:eastAsia="en-CA"/>
                                      </w:rPr>
                                      <w:t>thibeauj@mcmaster.ca</w:t>
                                    </w:r>
                                  </w:hyperlink>
                                </w:p>
                                <w:p w14:paraId="17A54749" w14:textId="77777777" w:rsidR="0027706C" w:rsidRDefault="0027706C">
                                  <w:pPr>
                                    <w:rPr>
                                      <w:rFonts w:cs="Calibri"/>
                                      <w:sz w:val="20"/>
                                      <w:szCs w:val="20"/>
                                      <w:lang w:val="en-CA" w:eastAsia="en-CA"/>
                                    </w:rPr>
                                  </w:pPr>
                                  <w:r>
                                    <w:rPr>
                                      <w:rFonts w:cs="Calibri"/>
                                      <w:sz w:val="20"/>
                                      <w:szCs w:val="20"/>
                                      <w:lang w:val="en-CA" w:eastAsia="en-CA"/>
                                    </w:rPr>
                                    <w:t>Monday @ 2:30 - 5:20 p.m. (DAY)</w:t>
                                  </w:r>
                                </w:p>
                                <w:p w14:paraId="3AAC7CC8" w14:textId="77777777" w:rsidR="0027706C" w:rsidRDefault="0027706C">
                                  <w:pPr>
                                    <w:rPr>
                                      <w:rFonts w:cs="Calibri"/>
                                      <w:sz w:val="20"/>
                                      <w:szCs w:val="20"/>
                                      <w:lang w:val="en-CA" w:eastAsia="en-CA"/>
                                    </w:rPr>
                                  </w:pPr>
                                </w:p>
                                <w:p w14:paraId="063BE684" w14:textId="5E545994" w:rsidR="0027706C" w:rsidRDefault="0027706C">
                                  <w:pPr>
                                    <w:spacing w:after="20"/>
                                    <w:rPr>
                                      <w:rFonts w:cs="Calibri"/>
                                      <w:sz w:val="20"/>
                                      <w:szCs w:val="20"/>
                                      <w:lang w:val="en-CA" w:eastAsia="en-CA"/>
                                    </w:rPr>
                                  </w:pPr>
                                  <w:r>
                                    <w:rPr>
                                      <w:rFonts w:cs="Calibri"/>
                                      <w:b/>
                                      <w:bCs/>
                                      <w:sz w:val="20"/>
                                      <w:szCs w:val="20"/>
                                      <w:lang w:val="en-CA" w:eastAsia="en-CA"/>
                                    </w:rPr>
                                    <w:t>C02:</w:t>
                                  </w:r>
                                  <w:r>
                                    <w:rPr>
                                      <w:rFonts w:cs="Calibri"/>
                                      <w:sz w:val="20"/>
                                      <w:szCs w:val="20"/>
                                      <w:lang w:val="en-CA" w:eastAsia="en-CA"/>
                                    </w:rPr>
                                    <w:t xml:space="preserve"> Ruth Greenspan </w:t>
                                  </w:r>
                                  <w:hyperlink r:id="rId21" w:history="1">
                                    <w:r w:rsidR="00763695" w:rsidRPr="00E369BF">
                                      <w:rPr>
                                        <w:rStyle w:val="Hyperlink"/>
                                        <w:rFonts w:cs="Calibri"/>
                                        <w:sz w:val="20"/>
                                        <w:szCs w:val="20"/>
                                        <w:lang w:val="en-CA" w:eastAsia="en-CA"/>
                                      </w:rPr>
                                      <w:t>reg3consulting@gmail.com</w:t>
                                    </w:r>
                                  </w:hyperlink>
                                  <w:r w:rsidR="00763695">
                                    <w:rPr>
                                      <w:rFonts w:cs="Calibri"/>
                                      <w:sz w:val="20"/>
                                      <w:szCs w:val="20"/>
                                      <w:lang w:val="en-CA" w:eastAsia="en-CA"/>
                                    </w:rPr>
                                    <w:t xml:space="preserve"> </w:t>
                                  </w:r>
                                </w:p>
                                <w:p w14:paraId="430711F9" w14:textId="77777777" w:rsidR="0027706C" w:rsidRDefault="0027706C">
                                  <w:pPr>
                                    <w:spacing w:after="20"/>
                                    <w:rPr>
                                      <w:rFonts w:cs="Calibri"/>
                                      <w:sz w:val="20"/>
                                      <w:szCs w:val="20"/>
                                      <w:lang w:val="en-CA" w:eastAsia="en-CA"/>
                                    </w:rPr>
                                  </w:pPr>
                                  <w:r>
                                    <w:rPr>
                                      <w:rFonts w:cs="Calibri"/>
                                      <w:sz w:val="20"/>
                                      <w:szCs w:val="20"/>
                                      <w:lang w:val="en-CA" w:eastAsia="en-CA"/>
                                    </w:rPr>
                                    <w:t>Monday @ 2:30 – 5:20 p.m. (DAY)</w:t>
                                  </w:r>
                                </w:p>
                                <w:p w14:paraId="014943E5" w14:textId="77777777" w:rsidR="0027706C" w:rsidRDefault="0027706C">
                                  <w:pPr>
                                    <w:spacing w:after="20"/>
                                    <w:rPr>
                                      <w:rFonts w:cs="Calibri"/>
                                      <w:sz w:val="20"/>
                                      <w:szCs w:val="20"/>
                                      <w:lang w:val="en-CA" w:eastAsia="en-CA"/>
                                    </w:rPr>
                                  </w:pPr>
                                </w:p>
                                <w:p w14:paraId="72BE51C6" w14:textId="77777777" w:rsidR="0027706C" w:rsidRDefault="0027706C">
                                  <w:pPr>
                                    <w:spacing w:after="20"/>
                                    <w:rPr>
                                      <w:rFonts w:cs="Calibri"/>
                                      <w:sz w:val="20"/>
                                      <w:szCs w:val="20"/>
                                      <w:lang w:val="en-CA" w:eastAsia="en-CA"/>
                                    </w:rPr>
                                  </w:pPr>
                                  <w:r>
                                    <w:rPr>
                                      <w:rFonts w:cs="Calibri"/>
                                      <w:b/>
                                      <w:bCs/>
                                      <w:sz w:val="20"/>
                                      <w:szCs w:val="20"/>
                                      <w:lang w:val="en-CA" w:eastAsia="en-CA"/>
                                    </w:rPr>
                                    <w:t>C03:</w:t>
                                  </w:r>
                                  <w:r>
                                    <w:rPr>
                                      <w:rFonts w:cs="Calibri"/>
                                      <w:sz w:val="20"/>
                                      <w:szCs w:val="20"/>
                                      <w:lang w:val="en-CA" w:eastAsia="en-CA"/>
                                    </w:rPr>
                                    <w:t xml:space="preserve"> Salomeh Mohajer </w:t>
                                  </w:r>
                                  <w:hyperlink r:id="rId22" w:history="1">
                                    <w:r>
                                      <w:rPr>
                                        <w:rStyle w:val="Hyperlink"/>
                                        <w:rFonts w:cs="Calibri"/>
                                        <w:sz w:val="20"/>
                                        <w:szCs w:val="20"/>
                                        <w:lang w:val="en-CA" w:eastAsia="en-CA"/>
                                      </w:rPr>
                                      <w:t>mohajs@mcmaster.ca</w:t>
                                    </w:r>
                                  </w:hyperlink>
                                </w:p>
                                <w:p w14:paraId="0A5411DE" w14:textId="77777777" w:rsidR="0027706C" w:rsidRDefault="0027706C">
                                  <w:pPr>
                                    <w:spacing w:after="20"/>
                                    <w:rPr>
                                      <w:rFonts w:cs="Calibri"/>
                                      <w:sz w:val="20"/>
                                      <w:szCs w:val="20"/>
                                      <w:lang w:val="en-CA" w:eastAsia="en-CA"/>
                                    </w:rPr>
                                  </w:pPr>
                                  <w:r>
                                    <w:rPr>
                                      <w:rFonts w:cs="Calibri"/>
                                      <w:sz w:val="20"/>
                                      <w:szCs w:val="20"/>
                                      <w:lang w:val="en-CA" w:eastAsia="en-CA"/>
                                    </w:rPr>
                                    <w:t>Monday @ 7:00 – 10:00 p.m. (EVE)</w:t>
                                  </w:r>
                                </w:p>
                              </w:tc>
                              <w:tc>
                                <w:tcPr>
                                  <w:tcW w:w="4822" w:type="dxa"/>
                                  <w:tcBorders>
                                    <w:top w:val="single" w:sz="6" w:space="0" w:color="000000"/>
                                    <w:left w:val="single" w:sz="6" w:space="0" w:color="000000"/>
                                    <w:bottom w:val="single" w:sz="4" w:space="0" w:color="auto"/>
                                    <w:right w:val="single" w:sz="6" w:space="0" w:color="000000"/>
                                  </w:tcBorders>
                                </w:tcPr>
                                <w:p w14:paraId="563E371B" w14:textId="6E8C26E4" w:rsidR="0027706C" w:rsidRDefault="0027706C">
                                  <w:pPr>
                                    <w:spacing w:before="4"/>
                                    <w:rPr>
                                      <w:rFonts w:cs="Calibri"/>
                                      <w:sz w:val="20"/>
                                      <w:szCs w:val="20"/>
                                      <w:lang w:val="en-CA" w:eastAsia="en-CA"/>
                                    </w:rPr>
                                  </w:pPr>
                                  <w:r>
                                    <w:rPr>
                                      <w:rFonts w:cs="Calibri"/>
                                      <w:b/>
                                      <w:bCs/>
                                      <w:sz w:val="20"/>
                                      <w:szCs w:val="20"/>
                                      <w:lang w:val="en-CA" w:eastAsia="en-CA"/>
                                    </w:rPr>
                                    <w:t>4D06 F</w:t>
                                  </w:r>
                                  <w:r>
                                    <w:rPr>
                                      <w:b/>
                                      <w:bCs/>
                                      <w:sz w:val="20"/>
                                      <w:szCs w:val="20"/>
                                      <w:lang w:val="en-CA" w:eastAsia="en-CA"/>
                                    </w:rPr>
                                    <w:t>all</w:t>
                                  </w:r>
                                  <w:r>
                                    <w:rPr>
                                      <w:rFonts w:cs="Calibri"/>
                                      <w:b/>
                                      <w:bCs/>
                                      <w:sz w:val="20"/>
                                      <w:szCs w:val="20"/>
                                      <w:lang w:val="en-CA" w:eastAsia="en-CA"/>
                                    </w:rPr>
                                    <w:t xml:space="preserve"> Block </w:t>
                                  </w:r>
                                </w:p>
                                <w:p w14:paraId="2BD4EF43" w14:textId="77777777" w:rsidR="0027706C" w:rsidRDefault="0027706C">
                                  <w:pPr>
                                    <w:spacing w:before="4"/>
                                    <w:rPr>
                                      <w:rFonts w:cs="Calibri"/>
                                      <w:sz w:val="20"/>
                                      <w:szCs w:val="20"/>
                                      <w:lang w:val="en-CA" w:eastAsia="en-CA"/>
                                    </w:rPr>
                                  </w:pPr>
                                </w:p>
                                <w:p w14:paraId="22EB98C3" w14:textId="77777777" w:rsidR="0027706C" w:rsidRDefault="0027706C">
                                  <w:pPr>
                                    <w:spacing w:before="4"/>
                                    <w:rPr>
                                      <w:rFonts w:cs="Calibri"/>
                                      <w:sz w:val="20"/>
                                      <w:szCs w:val="20"/>
                                      <w:lang w:val="en-CA" w:eastAsia="en-CA"/>
                                    </w:rPr>
                                  </w:pPr>
                                  <w:r w:rsidRPr="00763695">
                                    <w:rPr>
                                      <w:rFonts w:cs="Calibri"/>
                                      <w:b/>
                                      <w:bCs/>
                                      <w:sz w:val="20"/>
                                      <w:szCs w:val="20"/>
                                      <w:lang w:val="en-CA" w:eastAsia="en-CA"/>
                                    </w:rPr>
                                    <w:t>C01</w:t>
                                  </w:r>
                                  <w:r>
                                    <w:rPr>
                                      <w:rFonts w:cs="Calibri"/>
                                      <w:sz w:val="20"/>
                                      <w:szCs w:val="20"/>
                                      <w:lang w:val="en-CA" w:eastAsia="en-CA"/>
                                    </w:rPr>
                                    <w:t xml:space="preserve">: Mirna Carranza </w:t>
                                  </w:r>
                                  <w:hyperlink r:id="rId23" w:history="1">
                                    <w:r>
                                      <w:rPr>
                                        <w:rStyle w:val="Hyperlink"/>
                                        <w:rFonts w:cs="Calibri"/>
                                        <w:sz w:val="20"/>
                                        <w:szCs w:val="20"/>
                                        <w:lang w:val="en-CA" w:eastAsia="en-CA"/>
                                      </w:rPr>
                                      <w:t>carranz@mcmaster.ca</w:t>
                                    </w:r>
                                  </w:hyperlink>
                                  <w:r>
                                    <w:rPr>
                                      <w:rFonts w:cs="Calibri"/>
                                      <w:sz w:val="20"/>
                                      <w:szCs w:val="20"/>
                                      <w:lang w:val="en-CA" w:eastAsia="en-CA"/>
                                    </w:rPr>
                                    <w:t xml:space="preserve">           </w:t>
                                  </w:r>
                                </w:p>
                                <w:p w14:paraId="435025E4" w14:textId="11BCFE47" w:rsidR="0027706C" w:rsidRDefault="0027706C">
                                  <w:pPr>
                                    <w:spacing w:before="4"/>
                                    <w:rPr>
                                      <w:rFonts w:cs="Calibri"/>
                                      <w:b/>
                                      <w:bCs/>
                                      <w:sz w:val="20"/>
                                      <w:szCs w:val="20"/>
                                      <w:lang w:val="en-CA" w:eastAsia="en-CA"/>
                                    </w:rPr>
                                  </w:pPr>
                                  <w:r>
                                    <w:rPr>
                                      <w:rFonts w:cs="Calibri"/>
                                      <w:sz w:val="20"/>
                                      <w:szCs w:val="20"/>
                                      <w:lang w:val="en-CA" w:eastAsia="en-CA"/>
                                    </w:rPr>
                                    <w:t xml:space="preserve">Friday @ 10:00 a.m. - 4:00 p.m. </w:t>
                                  </w:r>
                                </w:p>
                              </w:tc>
                            </w:tr>
                          </w:tbl>
                          <w:p w14:paraId="13C68D2E" w14:textId="77777777" w:rsidR="0027706C" w:rsidRDefault="0027706C" w:rsidP="0027706C"/>
                        </w:txbxContent>
                      </v:textbox>
                    </v:shape>
                  </w:pict>
                </mc:Fallback>
              </mc:AlternateContent>
            </w:r>
          </w:p>
        </w:tc>
        <w:tc>
          <w:tcPr>
            <w:tcW w:w="6559" w:type="dxa"/>
            <w:shd w:val="clear" w:color="auto" w:fill="auto"/>
          </w:tcPr>
          <w:p w14:paraId="09DF5743" w14:textId="7BC951C6" w:rsidR="00E565E1" w:rsidRPr="00552E2F" w:rsidRDefault="00E565E1" w:rsidP="00E565E1">
            <w:pPr>
              <w:rPr>
                <w:rFonts w:asciiTheme="minorHAnsi" w:hAnsiTheme="minorHAnsi" w:cstheme="minorHAnsi"/>
                <w:sz w:val="20"/>
                <w:szCs w:val="20"/>
              </w:rPr>
            </w:pPr>
          </w:p>
        </w:tc>
      </w:tr>
      <w:tr w:rsidR="00141318" w:rsidRPr="00552E2F" w14:paraId="1B3B3E1A" w14:textId="77777777" w:rsidTr="008266FB">
        <w:trPr>
          <w:trHeight w:val="258"/>
        </w:trPr>
        <w:tc>
          <w:tcPr>
            <w:tcW w:w="3039" w:type="dxa"/>
            <w:shd w:val="clear" w:color="auto" w:fill="auto"/>
          </w:tcPr>
          <w:p w14:paraId="6E44C154" w14:textId="77777777" w:rsidR="00141318" w:rsidRDefault="00141318" w:rsidP="00141318">
            <w:pPr>
              <w:rPr>
                <w:rFonts w:asciiTheme="minorHAnsi" w:hAnsiTheme="minorHAnsi" w:cstheme="minorHAnsi"/>
                <w:sz w:val="20"/>
                <w:szCs w:val="20"/>
              </w:rPr>
            </w:pPr>
          </w:p>
          <w:p w14:paraId="60C24832" w14:textId="1FF4E2A0" w:rsidR="00141318" w:rsidRPr="00552E2F" w:rsidRDefault="00141318" w:rsidP="00141318">
            <w:pPr>
              <w:rPr>
                <w:rFonts w:asciiTheme="minorHAnsi" w:hAnsiTheme="minorHAnsi" w:cstheme="minorHAnsi"/>
                <w:sz w:val="20"/>
                <w:szCs w:val="20"/>
              </w:rPr>
            </w:pPr>
          </w:p>
        </w:tc>
        <w:tc>
          <w:tcPr>
            <w:tcW w:w="6559" w:type="dxa"/>
            <w:shd w:val="clear" w:color="auto" w:fill="auto"/>
          </w:tcPr>
          <w:p w14:paraId="5749F135" w14:textId="254902C6" w:rsidR="00141318" w:rsidRPr="00552E2F" w:rsidRDefault="00141318" w:rsidP="00141318">
            <w:pPr>
              <w:rPr>
                <w:rFonts w:asciiTheme="minorHAnsi" w:hAnsiTheme="minorHAnsi" w:cstheme="minorHAnsi"/>
                <w:sz w:val="20"/>
                <w:szCs w:val="20"/>
              </w:rPr>
            </w:pPr>
          </w:p>
          <w:p w14:paraId="1858A193" w14:textId="20A1C431" w:rsidR="00141318" w:rsidRPr="00552E2F" w:rsidRDefault="00141318" w:rsidP="00141318">
            <w:pPr>
              <w:rPr>
                <w:rFonts w:asciiTheme="minorHAnsi" w:hAnsiTheme="minorHAnsi" w:cstheme="minorHAnsi"/>
                <w:sz w:val="20"/>
                <w:szCs w:val="20"/>
              </w:rPr>
            </w:pPr>
          </w:p>
        </w:tc>
      </w:tr>
      <w:tr w:rsidR="00141318" w:rsidRPr="00552E2F" w14:paraId="4E2E1BD3" w14:textId="77777777" w:rsidTr="008266FB">
        <w:trPr>
          <w:trHeight w:val="243"/>
        </w:trPr>
        <w:tc>
          <w:tcPr>
            <w:tcW w:w="3039" w:type="dxa"/>
            <w:shd w:val="clear" w:color="auto" w:fill="auto"/>
          </w:tcPr>
          <w:p w14:paraId="4ACA19AD" w14:textId="033E84B7" w:rsidR="00141318" w:rsidRPr="00552E2F" w:rsidRDefault="00141318" w:rsidP="00141318">
            <w:pPr>
              <w:rPr>
                <w:rFonts w:asciiTheme="minorHAnsi" w:hAnsiTheme="minorHAnsi" w:cstheme="minorHAnsi"/>
                <w:sz w:val="20"/>
                <w:szCs w:val="20"/>
              </w:rPr>
            </w:pPr>
          </w:p>
        </w:tc>
        <w:tc>
          <w:tcPr>
            <w:tcW w:w="6559" w:type="dxa"/>
            <w:shd w:val="clear" w:color="auto" w:fill="auto"/>
          </w:tcPr>
          <w:p w14:paraId="4647DE75" w14:textId="2B9A25B6" w:rsidR="00141318" w:rsidRPr="00552E2F" w:rsidRDefault="00141318" w:rsidP="00141318">
            <w:pPr>
              <w:rPr>
                <w:rFonts w:asciiTheme="minorHAnsi" w:hAnsiTheme="minorHAnsi" w:cstheme="minorHAnsi"/>
                <w:sz w:val="20"/>
                <w:szCs w:val="20"/>
              </w:rPr>
            </w:pPr>
          </w:p>
        </w:tc>
      </w:tr>
      <w:tr w:rsidR="00141318" w:rsidRPr="00552E2F" w14:paraId="2BE48100" w14:textId="77777777" w:rsidTr="008266FB">
        <w:trPr>
          <w:trHeight w:val="258"/>
        </w:trPr>
        <w:tc>
          <w:tcPr>
            <w:tcW w:w="3039" w:type="dxa"/>
            <w:shd w:val="clear" w:color="auto" w:fill="auto"/>
          </w:tcPr>
          <w:p w14:paraId="2B9F427B" w14:textId="243C7748" w:rsidR="00141318" w:rsidRPr="00552E2F" w:rsidRDefault="00141318" w:rsidP="00141318">
            <w:pPr>
              <w:rPr>
                <w:rFonts w:asciiTheme="minorHAnsi" w:hAnsiTheme="minorHAnsi" w:cstheme="minorHAnsi"/>
                <w:sz w:val="20"/>
                <w:szCs w:val="20"/>
              </w:rPr>
            </w:pPr>
          </w:p>
        </w:tc>
        <w:tc>
          <w:tcPr>
            <w:tcW w:w="6559" w:type="dxa"/>
            <w:shd w:val="clear" w:color="auto" w:fill="auto"/>
          </w:tcPr>
          <w:p w14:paraId="17C64227" w14:textId="7ACC0462" w:rsidR="00141318" w:rsidRPr="00552E2F" w:rsidRDefault="00141318" w:rsidP="00141318">
            <w:pPr>
              <w:rPr>
                <w:rFonts w:asciiTheme="minorHAnsi" w:hAnsiTheme="minorHAnsi" w:cstheme="minorHAnsi"/>
                <w:sz w:val="20"/>
                <w:szCs w:val="20"/>
              </w:rPr>
            </w:pPr>
          </w:p>
        </w:tc>
      </w:tr>
      <w:tr w:rsidR="00141318" w:rsidRPr="00552E2F" w14:paraId="50905353" w14:textId="77777777" w:rsidTr="008266FB">
        <w:trPr>
          <w:trHeight w:val="243"/>
        </w:trPr>
        <w:tc>
          <w:tcPr>
            <w:tcW w:w="3039" w:type="dxa"/>
            <w:shd w:val="clear" w:color="auto" w:fill="auto"/>
          </w:tcPr>
          <w:p w14:paraId="7835A4A1" w14:textId="32BBB3DE" w:rsidR="00141318" w:rsidRPr="001F4E40" w:rsidRDefault="00141318" w:rsidP="00141318">
            <w:pPr>
              <w:rPr>
                <w:rFonts w:asciiTheme="minorHAnsi" w:hAnsiTheme="minorHAnsi" w:cstheme="minorHAnsi"/>
                <w:b/>
                <w:bCs/>
                <w:sz w:val="20"/>
                <w:szCs w:val="20"/>
              </w:rPr>
            </w:pPr>
          </w:p>
        </w:tc>
        <w:tc>
          <w:tcPr>
            <w:tcW w:w="6559" w:type="dxa"/>
            <w:shd w:val="clear" w:color="auto" w:fill="auto"/>
          </w:tcPr>
          <w:p w14:paraId="3CF9A734" w14:textId="591DEF00" w:rsidR="00141318" w:rsidRPr="00552E2F" w:rsidRDefault="00141318" w:rsidP="00141318">
            <w:pPr>
              <w:rPr>
                <w:rFonts w:asciiTheme="minorHAnsi" w:hAnsiTheme="minorHAnsi" w:cstheme="minorHAnsi"/>
                <w:sz w:val="20"/>
                <w:szCs w:val="20"/>
              </w:rPr>
            </w:pPr>
          </w:p>
        </w:tc>
      </w:tr>
      <w:tr w:rsidR="00141318" w:rsidRPr="00552E2F" w14:paraId="4EBDC8EC" w14:textId="77777777" w:rsidTr="001F4E40">
        <w:trPr>
          <w:trHeight w:val="80"/>
        </w:trPr>
        <w:tc>
          <w:tcPr>
            <w:tcW w:w="3039" w:type="dxa"/>
            <w:shd w:val="clear" w:color="auto" w:fill="auto"/>
          </w:tcPr>
          <w:p w14:paraId="72B91072" w14:textId="538982BE" w:rsidR="00141318" w:rsidRPr="00552E2F" w:rsidRDefault="00141318" w:rsidP="00141318">
            <w:pPr>
              <w:rPr>
                <w:rFonts w:asciiTheme="minorHAnsi" w:hAnsiTheme="minorHAnsi" w:cstheme="minorHAnsi"/>
                <w:sz w:val="20"/>
                <w:szCs w:val="20"/>
              </w:rPr>
            </w:pPr>
          </w:p>
        </w:tc>
        <w:tc>
          <w:tcPr>
            <w:tcW w:w="6559" w:type="dxa"/>
            <w:shd w:val="clear" w:color="auto" w:fill="auto"/>
          </w:tcPr>
          <w:p w14:paraId="2CC9A4A3" w14:textId="1B858FA7" w:rsidR="00141318" w:rsidRPr="00552E2F" w:rsidRDefault="00141318" w:rsidP="00141318">
            <w:pPr>
              <w:rPr>
                <w:rFonts w:asciiTheme="minorHAnsi" w:hAnsiTheme="minorHAnsi" w:cstheme="minorHAnsi"/>
                <w:sz w:val="20"/>
                <w:szCs w:val="20"/>
              </w:rPr>
            </w:pPr>
          </w:p>
        </w:tc>
      </w:tr>
      <w:tr w:rsidR="00141318" w:rsidRPr="00552E2F" w14:paraId="496BA1CE" w14:textId="77777777" w:rsidTr="008266FB">
        <w:trPr>
          <w:trHeight w:val="243"/>
        </w:trPr>
        <w:tc>
          <w:tcPr>
            <w:tcW w:w="3039" w:type="dxa"/>
            <w:shd w:val="clear" w:color="auto" w:fill="auto"/>
          </w:tcPr>
          <w:p w14:paraId="61D1D90E" w14:textId="45C311B6" w:rsidR="00141318" w:rsidRPr="00552E2F" w:rsidRDefault="00141318" w:rsidP="00141318">
            <w:pPr>
              <w:rPr>
                <w:rFonts w:asciiTheme="minorHAnsi" w:hAnsiTheme="minorHAnsi" w:cstheme="minorHAnsi"/>
                <w:sz w:val="20"/>
                <w:szCs w:val="20"/>
              </w:rPr>
            </w:pPr>
          </w:p>
        </w:tc>
        <w:tc>
          <w:tcPr>
            <w:tcW w:w="6559" w:type="dxa"/>
            <w:shd w:val="clear" w:color="auto" w:fill="auto"/>
          </w:tcPr>
          <w:p w14:paraId="4A80C753" w14:textId="45FB7825" w:rsidR="00141318" w:rsidRPr="00552E2F" w:rsidRDefault="00141318" w:rsidP="00141318">
            <w:pPr>
              <w:rPr>
                <w:rFonts w:asciiTheme="minorHAnsi" w:hAnsiTheme="minorHAnsi" w:cstheme="minorHAnsi"/>
                <w:sz w:val="20"/>
                <w:szCs w:val="20"/>
              </w:rPr>
            </w:pPr>
          </w:p>
        </w:tc>
      </w:tr>
      <w:tr w:rsidR="00141318" w:rsidRPr="00552E2F" w14:paraId="47354F76" w14:textId="77777777" w:rsidTr="008266FB">
        <w:trPr>
          <w:trHeight w:val="243"/>
        </w:trPr>
        <w:tc>
          <w:tcPr>
            <w:tcW w:w="3039" w:type="dxa"/>
            <w:shd w:val="clear" w:color="auto" w:fill="auto"/>
          </w:tcPr>
          <w:p w14:paraId="364B002A" w14:textId="5D698B5D" w:rsidR="00141318" w:rsidRPr="00552E2F" w:rsidRDefault="00141318" w:rsidP="00141318">
            <w:pPr>
              <w:rPr>
                <w:rFonts w:asciiTheme="minorHAnsi" w:hAnsiTheme="minorHAnsi" w:cstheme="minorHAnsi"/>
                <w:sz w:val="20"/>
                <w:szCs w:val="20"/>
              </w:rPr>
            </w:pPr>
          </w:p>
        </w:tc>
        <w:tc>
          <w:tcPr>
            <w:tcW w:w="6559" w:type="dxa"/>
            <w:shd w:val="clear" w:color="auto" w:fill="auto"/>
          </w:tcPr>
          <w:p w14:paraId="76521D27" w14:textId="7812DBFA" w:rsidR="00141318" w:rsidRPr="00552E2F" w:rsidRDefault="00141318" w:rsidP="00141318">
            <w:pPr>
              <w:rPr>
                <w:rFonts w:asciiTheme="minorHAnsi" w:hAnsiTheme="minorHAnsi" w:cstheme="minorHAnsi"/>
                <w:sz w:val="20"/>
                <w:szCs w:val="20"/>
              </w:rPr>
            </w:pPr>
          </w:p>
        </w:tc>
      </w:tr>
      <w:tr w:rsidR="00141318" w:rsidRPr="00552E2F" w14:paraId="0F5879FF" w14:textId="77777777" w:rsidTr="008266FB">
        <w:trPr>
          <w:trHeight w:val="748"/>
        </w:trPr>
        <w:tc>
          <w:tcPr>
            <w:tcW w:w="3039" w:type="dxa"/>
            <w:shd w:val="clear" w:color="auto" w:fill="auto"/>
          </w:tcPr>
          <w:p w14:paraId="63364A17" w14:textId="668FBF1D" w:rsidR="00141318" w:rsidRPr="001F4E40" w:rsidRDefault="00141318" w:rsidP="00141318">
            <w:pPr>
              <w:rPr>
                <w:rFonts w:asciiTheme="minorHAnsi" w:hAnsiTheme="minorHAnsi" w:cstheme="minorHAnsi"/>
                <w:sz w:val="20"/>
                <w:szCs w:val="20"/>
              </w:rPr>
            </w:pPr>
          </w:p>
        </w:tc>
        <w:tc>
          <w:tcPr>
            <w:tcW w:w="6559" w:type="dxa"/>
            <w:shd w:val="clear" w:color="auto" w:fill="auto"/>
          </w:tcPr>
          <w:p w14:paraId="34C54799" w14:textId="38F0F858" w:rsidR="00141318" w:rsidRPr="00552E2F" w:rsidRDefault="00141318" w:rsidP="00141318">
            <w:pPr>
              <w:rPr>
                <w:rFonts w:asciiTheme="minorHAnsi" w:hAnsiTheme="minorHAnsi" w:cstheme="minorHAnsi"/>
                <w:sz w:val="20"/>
                <w:szCs w:val="20"/>
              </w:rPr>
            </w:pPr>
          </w:p>
        </w:tc>
      </w:tr>
      <w:tr w:rsidR="00141318" w:rsidRPr="00552E2F" w14:paraId="6122559B" w14:textId="77777777" w:rsidTr="008266FB">
        <w:trPr>
          <w:trHeight w:val="80"/>
        </w:trPr>
        <w:tc>
          <w:tcPr>
            <w:tcW w:w="3039" w:type="dxa"/>
            <w:shd w:val="clear" w:color="auto" w:fill="auto"/>
          </w:tcPr>
          <w:p w14:paraId="504CF511" w14:textId="2EAB112F" w:rsidR="00141318" w:rsidRPr="00552E2F" w:rsidRDefault="00141318" w:rsidP="00141318">
            <w:pPr>
              <w:rPr>
                <w:rFonts w:asciiTheme="minorHAnsi" w:hAnsiTheme="minorHAnsi" w:cstheme="minorHAnsi"/>
                <w:sz w:val="20"/>
                <w:szCs w:val="20"/>
              </w:rPr>
            </w:pPr>
          </w:p>
        </w:tc>
        <w:tc>
          <w:tcPr>
            <w:tcW w:w="6559" w:type="dxa"/>
            <w:shd w:val="clear" w:color="auto" w:fill="auto"/>
          </w:tcPr>
          <w:p w14:paraId="33626751" w14:textId="32AADAB8" w:rsidR="00141318" w:rsidRPr="00552E2F" w:rsidRDefault="00141318" w:rsidP="00141318">
            <w:pPr>
              <w:rPr>
                <w:rFonts w:asciiTheme="minorHAnsi" w:hAnsiTheme="minorHAnsi" w:cstheme="minorHAnsi"/>
                <w:sz w:val="20"/>
                <w:szCs w:val="20"/>
              </w:rPr>
            </w:pPr>
          </w:p>
        </w:tc>
      </w:tr>
      <w:tr w:rsidR="00141318" w:rsidRPr="00552E2F" w14:paraId="08206271" w14:textId="77777777" w:rsidTr="008266FB">
        <w:trPr>
          <w:trHeight w:val="243"/>
        </w:trPr>
        <w:tc>
          <w:tcPr>
            <w:tcW w:w="3039" w:type="dxa"/>
            <w:shd w:val="clear" w:color="auto" w:fill="auto"/>
          </w:tcPr>
          <w:p w14:paraId="7D3B0A93" w14:textId="33A3A389" w:rsidR="00141318" w:rsidRPr="00552E2F" w:rsidRDefault="00141318" w:rsidP="00141318">
            <w:pPr>
              <w:rPr>
                <w:rFonts w:asciiTheme="minorHAnsi" w:hAnsiTheme="minorHAnsi" w:cstheme="minorHAnsi"/>
                <w:sz w:val="20"/>
                <w:szCs w:val="20"/>
              </w:rPr>
            </w:pPr>
          </w:p>
        </w:tc>
        <w:tc>
          <w:tcPr>
            <w:tcW w:w="6559" w:type="dxa"/>
            <w:shd w:val="clear" w:color="auto" w:fill="auto"/>
          </w:tcPr>
          <w:p w14:paraId="5D119F7D" w14:textId="3A39E059" w:rsidR="00141318" w:rsidRPr="00552E2F" w:rsidRDefault="00141318" w:rsidP="00141318">
            <w:pPr>
              <w:rPr>
                <w:rFonts w:asciiTheme="minorHAnsi" w:hAnsiTheme="minorHAnsi" w:cstheme="minorHAnsi"/>
                <w:sz w:val="20"/>
                <w:szCs w:val="20"/>
              </w:rPr>
            </w:pPr>
          </w:p>
        </w:tc>
      </w:tr>
      <w:tr w:rsidR="00141318" w:rsidRPr="00552E2F" w14:paraId="410B906D" w14:textId="77777777" w:rsidTr="008266FB">
        <w:trPr>
          <w:trHeight w:val="258"/>
        </w:trPr>
        <w:tc>
          <w:tcPr>
            <w:tcW w:w="3039" w:type="dxa"/>
            <w:shd w:val="clear" w:color="auto" w:fill="auto"/>
          </w:tcPr>
          <w:p w14:paraId="5D6D4F55" w14:textId="5C4989DA" w:rsidR="00141318" w:rsidRPr="00552E2F" w:rsidRDefault="00141318" w:rsidP="00141318">
            <w:pPr>
              <w:rPr>
                <w:rFonts w:asciiTheme="minorHAnsi" w:hAnsiTheme="minorHAnsi" w:cstheme="minorHAnsi"/>
                <w:sz w:val="20"/>
                <w:szCs w:val="20"/>
              </w:rPr>
            </w:pPr>
          </w:p>
        </w:tc>
        <w:tc>
          <w:tcPr>
            <w:tcW w:w="6559" w:type="dxa"/>
            <w:shd w:val="clear" w:color="auto" w:fill="auto"/>
          </w:tcPr>
          <w:p w14:paraId="45895841" w14:textId="1F6B9DEA" w:rsidR="00141318" w:rsidRPr="00552E2F" w:rsidRDefault="00141318" w:rsidP="00141318">
            <w:pPr>
              <w:rPr>
                <w:rFonts w:asciiTheme="minorHAnsi" w:hAnsiTheme="minorHAnsi" w:cstheme="minorHAnsi"/>
                <w:sz w:val="20"/>
                <w:szCs w:val="20"/>
              </w:rPr>
            </w:pPr>
          </w:p>
        </w:tc>
      </w:tr>
      <w:tr w:rsidR="00141318" w:rsidRPr="00552E2F" w14:paraId="7AF5BBA6" w14:textId="77777777" w:rsidTr="008266FB">
        <w:trPr>
          <w:trHeight w:val="732"/>
        </w:trPr>
        <w:tc>
          <w:tcPr>
            <w:tcW w:w="3039" w:type="dxa"/>
            <w:shd w:val="clear" w:color="auto" w:fill="auto"/>
          </w:tcPr>
          <w:p w14:paraId="73B08521" w14:textId="51773D1E" w:rsidR="00141318" w:rsidRPr="00552E2F" w:rsidRDefault="00141318" w:rsidP="00141318">
            <w:pPr>
              <w:rPr>
                <w:rFonts w:asciiTheme="minorHAnsi" w:hAnsiTheme="minorHAnsi" w:cstheme="minorHAnsi"/>
                <w:sz w:val="20"/>
                <w:szCs w:val="20"/>
              </w:rPr>
            </w:pPr>
          </w:p>
        </w:tc>
        <w:tc>
          <w:tcPr>
            <w:tcW w:w="6559" w:type="dxa"/>
            <w:shd w:val="clear" w:color="auto" w:fill="auto"/>
          </w:tcPr>
          <w:p w14:paraId="55F03388" w14:textId="480443FC" w:rsidR="00141318" w:rsidRPr="00552E2F" w:rsidRDefault="00141318" w:rsidP="00141318">
            <w:pPr>
              <w:rPr>
                <w:rFonts w:asciiTheme="minorHAnsi" w:hAnsiTheme="minorHAnsi" w:cstheme="minorHAnsi"/>
                <w:sz w:val="20"/>
                <w:szCs w:val="20"/>
              </w:rPr>
            </w:pPr>
          </w:p>
        </w:tc>
      </w:tr>
      <w:tr w:rsidR="00141318" w:rsidRPr="00552E2F" w14:paraId="28726CBB" w14:textId="77777777" w:rsidTr="008266FB">
        <w:trPr>
          <w:trHeight w:val="258"/>
        </w:trPr>
        <w:tc>
          <w:tcPr>
            <w:tcW w:w="3039" w:type="dxa"/>
            <w:shd w:val="clear" w:color="auto" w:fill="auto"/>
          </w:tcPr>
          <w:p w14:paraId="402CC7F1" w14:textId="0A4FBC58" w:rsidR="00141318" w:rsidRPr="00552E2F" w:rsidRDefault="00141318" w:rsidP="00141318">
            <w:pPr>
              <w:rPr>
                <w:rFonts w:asciiTheme="minorHAnsi" w:hAnsiTheme="minorHAnsi" w:cstheme="minorHAnsi"/>
                <w:sz w:val="20"/>
                <w:szCs w:val="20"/>
              </w:rPr>
            </w:pPr>
          </w:p>
        </w:tc>
        <w:tc>
          <w:tcPr>
            <w:tcW w:w="6559" w:type="dxa"/>
            <w:shd w:val="clear" w:color="auto" w:fill="auto"/>
          </w:tcPr>
          <w:p w14:paraId="10FF2D1D" w14:textId="7CCDAA63" w:rsidR="00141318" w:rsidRPr="00552E2F" w:rsidRDefault="00141318" w:rsidP="00141318">
            <w:pPr>
              <w:rPr>
                <w:rFonts w:asciiTheme="minorHAnsi" w:hAnsiTheme="minorHAnsi" w:cstheme="minorHAnsi"/>
                <w:sz w:val="20"/>
                <w:szCs w:val="20"/>
              </w:rPr>
            </w:pPr>
          </w:p>
        </w:tc>
      </w:tr>
      <w:tr w:rsidR="00141318" w:rsidRPr="00552E2F" w14:paraId="3880D18B" w14:textId="77777777" w:rsidTr="008266FB">
        <w:trPr>
          <w:trHeight w:val="243"/>
        </w:trPr>
        <w:tc>
          <w:tcPr>
            <w:tcW w:w="3039" w:type="dxa"/>
            <w:shd w:val="clear" w:color="auto" w:fill="auto"/>
          </w:tcPr>
          <w:p w14:paraId="48C20871" w14:textId="44EFCA55" w:rsidR="00141318" w:rsidRPr="00552E2F" w:rsidRDefault="00141318" w:rsidP="00141318">
            <w:pPr>
              <w:rPr>
                <w:rFonts w:asciiTheme="minorHAnsi" w:hAnsiTheme="minorHAnsi" w:cstheme="minorHAnsi"/>
                <w:sz w:val="20"/>
                <w:szCs w:val="20"/>
              </w:rPr>
            </w:pPr>
          </w:p>
        </w:tc>
        <w:tc>
          <w:tcPr>
            <w:tcW w:w="6559" w:type="dxa"/>
            <w:shd w:val="clear" w:color="auto" w:fill="auto"/>
          </w:tcPr>
          <w:p w14:paraId="56CAADF7" w14:textId="6888369A" w:rsidR="00141318" w:rsidRPr="00552E2F" w:rsidRDefault="00141318" w:rsidP="00141318">
            <w:pPr>
              <w:rPr>
                <w:rFonts w:asciiTheme="minorHAnsi" w:hAnsiTheme="minorHAnsi" w:cstheme="minorHAnsi"/>
                <w:sz w:val="20"/>
                <w:szCs w:val="20"/>
              </w:rPr>
            </w:pPr>
          </w:p>
        </w:tc>
      </w:tr>
      <w:tr w:rsidR="00141318" w:rsidRPr="00552E2F" w14:paraId="74F9A572" w14:textId="77777777" w:rsidTr="008266FB">
        <w:trPr>
          <w:trHeight w:val="243"/>
        </w:trPr>
        <w:tc>
          <w:tcPr>
            <w:tcW w:w="3039" w:type="dxa"/>
            <w:shd w:val="clear" w:color="auto" w:fill="auto"/>
          </w:tcPr>
          <w:p w14:paraId="40F3A227" w14:textId="44C3AC45" w:rsidR="00141318" w:rsidRPr="00552E2F" w:rsidRDefault="00141318" w:rsidP="00141318">
            <w:pPr>
              <w:rPr>
                <w:rFonts w:asciiTheme="minorHAnsi" w:hAnsiTheme="minorHAnsi" w:cstheme="minorHAnsi"/>
                <w:sz w:val="20"/>
                <w:szCs w:val="20"/>
              </w:rPr>
            </w:pPr>
          </w:p>
        </w:tc>
        <w:tc>
          <w:tcPr>
            <w:tcW w:w="6559" w:type="dxa"/>
            <w:shd w:val="clear" w:color="auto" w:fill="auto"/>
          </w:tcPr>
          <w:p w14:paraId="5DA09825" w14:textId="0E996892" w:rsidR="00141318" w:rsidRPr="00552E2F" w:rsidRDefault="00141318" w:rsidP="00141318">
            <w:pPr>
              <w:rPr>
                <w:rFonts w:asciiTheme="minorHAnsi" w:hAnsiTheme="minorHAnsi" w:cstheme="minorHAnsi"/>
                <w:sz w:val="20"/>
                <w:szCs w:val="20"/>
              </w:rPr>
            </w:pPr>
          </w:p>
        </w:tc>
      </w:tr>
      <w:tr w:rsidR="00141318" w:rsidRPr="00552E2F" w14:paraId="0BC693FB" w14:textId="77777777" w:rsidTr="008266FB">
        <w:trPr>
          <w:trHeight w:val="258"/>
        </w:trPr>
        <w:tc>
          <w:tcPr>
            <w:tcW w:w="3039" w:type="dxa"/>
            <w:shd w:val="clear" w:color="auto" w:fill="auto"/>
          </w:tcPr>
          <w:p w14:paraId="284CF6BC" w14:textId="1151F22D" w:rsidR="00141318" w:rsidRPr="00552E2F" w:rsidRDefault="00141318" w:rsidP="00141318">
            <w:pPr>
              <w:rPr>
                <w:rFonts w:asciiTheme="minorHAnsi" w:hAnsiTheme="minorHAnsi" w:cstheme="minorHAnsi"/>
                <w:sz w:val="20"/>
                <w:szCs w:val="20"/>
              </w:rPr>
            </w:pPr>
          </w:p>
        </w:tc>
        <w:tc>
          <w:tcPr>
            <w:tcW w:w="6559" w:type="dxa"/>
            <w:shd w:val="clear" w:color="auto" w:fill="auto"/>
          </w:tcPr>
          <w:p w14:paraId="2BA24890" w14:textId="7C476F04" w:rsidR="00141318" w:rsidRPr="00552E2F" w:rsidRDefault="00141318" w:rsidP="00141318">
            <w:pPr>
              <w:rPr>
                <w:rFonts w:asciiTheme="minorHAnsi" w:hAnsiTheme="minorHAnsi" w:cstheme="minorHAnsi"/>
                <w:sz w:val="20"/>
                <w:szCs w:val="20"/>
              </w:rPr>
            </w:pPr>
          </w:p>
        </w:tc>
      </w:tr>
      <w:tr w:rsidR="00141318" w:rsidRPr="00552E2F" w14:paraId="6CDC8C7B" w14:textId="77777777" w:rsidTr="008266FB">
        <w:trPr>
          <w:trHeight w:val="243"/>
        </w:trPr>
        <w:tc>
          <w:tcPr>
            <w:tcW w:w="3039" w:type="dxa"/>
            <w:shd w:val="clear" w:color="auto" w:fill="auto"/>
          </w:tcPr>
          <w:p w14:paraId="5C27CB97" w14:textId="7BF9DCE7" w:rsidR="00141318" w:rsidRPr="00552E2F" w:rsidRDefault="00141318" w:rsidP="00141318">
            <w:pPr>
              <w:rPr>
                <w:rFonts w:asciiTheme="minorHAnsi" w:hAnsiTheme="minorHAnsi" w:cstheme="minorHAnsi"/>
                <w:sz w:val="20"/>
                <w:szCs w:val="20"/>
              </w:rPr>
            </w:pPr>
          </w:p>
        </w:tc>
        <w:tc>
          <w:tcPr>
            <w:tcW w:w="6559" w:type="dxa"/>
            <w:shd w:val="clear" w:color="auto" w:fill="auto"/>
          </w:tcPr>
          <w:p w14:paraId="7DBA3DAA" w14:textId="7F869E27" w:rsidR="00141318" w:rsidRPr="00552E2F" w:rsidRDefault="00141318" w:rsidP="00141318">
            <w:pPr>
              <w:rPr>
                <w:rFonts w:asciiTheme="minorHAnsi" w:hAnsiTheme="minorHAnsi" w:cstheme="minorHAnsi"/>
                <w:sz w:val="20"/>
                <w:szCs w:val="20"/>
              </w:rPr>
            </w:pPr>
          </w:p>
        </w:tc>
      </w:tr>
      <w:tr w:rsidR="00141318" w:rsidRPr="00552E2F" w14:paraId="3F69E756" w14:textId="77777777" w:rsidTr="008266FB">
        <w:trPr>
          <w:trHeight w:val="243"/>
        </w:trPr>
        <w:tc>
          <w:tcPr>
            <w:tcW w:w="3039" w:type="dxa"/>
            <w:shd w:val="clear" w:color="auto" w:fill="auto"/>
          </w:tcPr>
          <w:p w14:paraId="64062FE9" w14:textId="1474D9A4" w:rsidR="00141318" w:rsidRPr="00552E2F" w:rsidRDefault="00141318" w:rsidP="00141318">
            <w:pPr>
              <w:rPr>
                <w:rFonts w:asciiTheme="minorHAnsi" w:hAnsiTheme="minorHAnsi" w:cstheme="minorHAnsi"/>
                <w:sz w:val="20"/>
                <w:szCs w:val="20"/>
              </w:rPr>
            </w:pPr>
          </w:p>
        </w:tc>
        <w:tc>
          <w:tcPr>
            <w:tcW w:w="6559" w:type="dxa"/>
            <w:shd w:val="clear" w:color="auto" w:fill="auto"/>
          </w:tcPr>
          <w:p w14:paraId="5C68E6C4" w14:textId="6FDEF9D7" w:rsidR="00141318" w:rsidRPr="00552E2F" w:rsidRDefault="00141318" w:rsidP="00141318">
            <w:pPr>
              <w:rPr>
                <w:rFonts w:asciiTheme="minorHAnsi" w:hAnsiTheme="minorHAnsi" w:cstheme="minorHAnsi"/>
                <w:sz w:val="20"/>
                <w:szCs w:val="20"/>
              </w:rPr>
            </w:pPr>
          </w:p>
        </w:tc>
      </w:tr>
      <w:tr w:rsidR="00141318" w:rsidRPr="00552E2F" w14:paraId="564ABE35" w14:textId="77777777" w:rsidTr="008266FB">
        <w:trPr>
          <w:trHeight w:val="243"/>
        </w:trPr>
        <w:tc>
          <w:tcPr>
            <w:tcW w:w="3039" w:type="dxa"/>
            <w:shd w:val="clear" w:color="auto" w:fill="auto"/>
          </w:tcPr>
          <w:p w14:paraId="5CDCAAED" w14:textId="612DE2BB" w:rsidR="00141318" w:rsidRPr="00552E2F" w:rsidRDefault="00141318" w:rsidP="00141318">
            <w:pPr>
              <w:rPr>
                <w:rFonts w:asciiTheme="minorHAnsi" w:hAnsiTheme="minorHAnsi" w:cstheme="minorHAnsi"/>
                <w:sz w:val="20"/>
                <w:szCs w:val="20"/>
              </w:rPr>
            </w:pPr>
          </w:p>
        </w:tc>
        <w:tc>
          <w:tcPr>
            <w:tcW w:w="6559" w:type="dxa"/>
            <w:shd w:val="clear" w:color="auto" w:fill="auto"/>
          </w:tcPr>
          <w:p w14:paraId="18963A64" w14:textId="68D84F1D" w:rsidR="00141318" w:rsidRPr="00552E2F" w:rsidRDefault="00141318" w:rsidP="00141318">
            <w:pPr>
              <w:rPr>
                <w:rFonts w:asciiTheme="minorHAnsi" w:hAnsiTheme="minorHAnsi" w:cstheme="minorHAnsi"/>
                <w:sz w:val="20"/>
                <w:szCs w:val="20"/>
              </w:rPr>
            </w:pPr>
          </w:p>
        </w:tc>
      </w:tr>
      <w:tr w:rsidR="00141318" w:rsidRPr="00552E2F" w14:paraId="3386EAE4" w14:textId="77777777" w:rsidTr="008266FB">
        <w:trPr>
          <w:trHeight w:val="258"/>
        </w:trPr>
        <w:tc>
          <w:tcPr>
            <w:tcW w:w="3039" w:type="dxa"/>
            <w:shd w:val="clear" w:color="auto" w:fill="auto"/>
          </w:tcPr>
          <w:p w14:paraId="0C6FD3B8" w14:textId="106C9AA8" w:rsidR="00141318" w:rsidRPr="00552E2F" w:rsidRDefault="00141318" w:rsidP="00141318">
            <w:pPr>
              <w:rPr>
                <w:rFonts w:asciiTheme="minorHAnsi" w:hAnsiTheme="minorHAnsi" w:cstheme="minorHAnsi"/>
                <w:sz w:val="20"/>
                <w:szCs w:val="20"/>
              </w:rPr>
            </w:pPr>
          </w:p>
        </w:tc>
        <w:tc>
          <w:tcPr>
            <w:tcW w:w="6559" w:type="dxa"/>
            <w:shd w:val="clear" w:color="auto" w:fill="auto"/>
          </w:tcPr>
          <w:p w14:paraId="3919F2DD" w14:textId="12AEA74F" w:rsidR="00141318" w:rsidRPr="00552E2F" w:rsidRDefault="00141318" w:rsidP="00141318">
            <w:pPr>
              <w:rPr>
                <w:rFonts w:asciiTheme="minorHAnsi" w:hAnsiTheme="minorHAnsi" w:cstheme="minorHAnsi"/>
                <w:sz w:val="20"/>
                <w:szCs w:val="20"/>
              </w:rPr>
            </w:pPr>
          </w:p>
        </w:tc>
      </w:tr>
      <w:tr w:rsidR="00141318" w:rsidRPr="00552E2F" w14:paraId="1AB94DF4" w14:textId="77777777" w:rsidTr="008266FB">
        <w:trPr>
          <w:trHeight w:val="243"/>
        </w:trPr>
        <w:tc>
          <w:tcPr>
            <w:tcW w:w="3039" w:type="dxa"/>
            <w:shd w:val="clear" w:color="auto" w:fill="auto"/>
          </w:tcPr>
          <w:p w14:paraId="59EE082A" w14:textId="13D5CCB0" w:rsidR="00141318" w:rsidRPr="00552E2F" w:rsidRDefault="00141318" w:rsidP="00141318">
            <w:pPr>
              <w:rPr>
                <w:rFonts w:asciiTheme="minorHAnsi" w:hAnsiTheme="minorHAnsi" w:cstheme="minorHAnsi"/>
                <w:sz w:val="20"/>
                <w:szCs w:val="20"/>
              </w:rPr>
            </w:pPr>
          </w:p>
        </w:tc>
        <w:tc>
          <w:tcPr>
            <w:tcW w:w="6559" w:type="dxa"/>
            <w:shd w:val="clear" w:color="auto" w:fill="auto"/>
          </w:tcPr>
          <w:p w14:paraId="1BBC1D35" w14:textId="77777777" w:rsidR="00141318" w:rsidRPr="00552E2F" w:rsidRDefault="00141318" w:rsidP="00141318">
            <w:pPr>
              <w:rPr>
                <w:rFonts w:asciiTheme="minorHAnsi" w:hAnsiTheme="minorHAnsi" w:cstheme="minorHAnsi"/>
                <w:sz w:val="20"/>
                <w:szCs w:val="20"/>
              </w:rPr>
            </w:pPr>
          </w:p>
        </w:tc>
      </w:tr>
      <w:tr w:rsidR="00141318" w:rsidRPr="00552E2F" w14:paraId="06D4EF72" w14:textId="77777777" w:rsidTr="008266FB">
        <w:trPr>
          <w:trHeight w:val="243"/>
        </w:trPr>
        <w:tc>
          <w:tcPr>
            <w:tcW w:w="3039" w:type="dxa"/>
            <w:shd w:val="clear" w:color="auto" w:fill="auto"/>
          </w:tcPr>
          <w:p w14:paraId="29611065" w14:textId="77777777" w:rsidR="00141318" w:rsidRDefault="00141318" w:rsidP="00141318">
            <w:pPr>
              <w:rPr>
                <w:rFonts w:asciiTheme="minorHAnsi" w:hAnsiTheme="minorHAnsi" w:cstheme="minorHAnsi"/>
                <w:sz w:val="20"/>
                <w:szCs w:val="20"/>
              </w:rPr>
            </w:pPr>
          </w:p>
          <w:p w14:paraId="51F038FF" w14:textId="0BBEC544" w:rsidR="009D4BB8" w:rsidRPr="00552E2F" w:rsidRDefault="009D4BB8" w:rsidP="00141318">
            <w:pPr>
              <w:rPr>
                <w:rFonts w:asciiTheme="minorHAnsi" w:hAnsiTheme="minorHAnsi" w:cstheme="minorHAnsi"/>
                <w:sz w:val="20"/>
                <w:szCs w:val="20"/>
              </w:rPr>
            </w:pPr>
          </w:p>
        </w:tc>
        <w:tc>
          <w:tcPr>
            <w:tcW w:w="6559" w:type="dxa"/>
            <w:shd w:val="clear" w:color="auto" w:fill="auto"/>
          </w:tcPr>
          <w:p w14:paraId="07C760B0" w14:textId="67AD7644" w:rsidR="00141318" w:rsidRPr="00552E2F" w:rsidRDefault="00141318" w:rsidP="00141318">
            <w:pPr>
              <w:rPr>
                <w:rFonts w:asciiTheme="minorHAnsi" w:hAnsiTheme="minorHAnsi" w:cstheme="minorHAnsi"/>
                <w:sz w:val="20"/>
                <w:szCs w:val="20"/>
              </w:rPr>
            </w:pPr>
          </w:p>
        </w:tc>
      </w:tr>
      <w:tr w:rsidR="00141318" w:rsidRPr="00552E2F" w14:paraId="401231ED" w14:textId="77777777" w:rsidTr="008266FB">
        <w:trPr>
          <w:trHeight w:val="243"/>
        </w:trPr>
        <w:tc>
          <w:tcPr>
            <w:tcW w:w="3039" w:type="dxa"/>
            <w:shd w:val="clear" w:color="auto" w:fill="auto"/>
          </w:tcPr>
          <w:p w14:paraId="31F2A209" w14:textId="5B4623B3" w:rsidR="00141318" w:rsidRPr="00552E2F" w:rsidRDefault="00141318" w:rsidP="00141318">
            <w:pPr>
              <w:rPr>
                <w:rFonts w:asciiTheme="minorHAnsi" w:hAnsiTheme="minorHAnsi" w:cstheme="minorHAnsi"/>
                <w:sz w:val="20"/>
                <w:szCs w:val="20"/>
              </w:rPr>
            </w:pPr>
          </w:p>
        </w:tc>
        <w:tc>
          <w:tcPr>
            <w:tcW w:w="6559" w:type="dxa"/>
            <w:shd w:val="clear" w:color="auto" w:fill="auto"/>
          </w:tcPr>
          <w:p w14:paraId="443F00E5" w14:textId="38707C9D" w:rsidR="00141318" w:rsidRPr="00552E2F" w:rsidRDefault="00141318" w:rsidP="00141318">
            <w:pPr>
              <w:rPr>
                <w:rFonts w:asciiTheme="minorHAnsi" w:hAnsiTheme="minorHAnsi" w:cstheme="minorHAnsi"/>
                <w:sz w:val="20"/>
                <w:szCs w:val="20"/>
              </w:rPr>
            </w:pPr>
          </w:p>
        </w:tc>
      </w:tr>
      <w:tr w:rsidR="00141318" w:rsidRPr="00552E2F" w14:paraId="4F2B2569" w14:textId="77777777" w:rsidTr="008266FB">
        <w:trPr>
          <w:trHeight w:val="258"/>
        </w:trPr>
        <w:tc>
          <w:tcPr>
            <w:tcW w:w="3039" w:type="dxa"/>
            <w:shd w:val="clear" w:color="auto" w:fill="auto"/>
          </w:tcPr>
          <w:p w14:paraId="151217AF" w14:textId="20FB1319" w:rsidR="00141318" w:rsidRPr="00552E2F" w:rsidRDefault="00141318" w:rsidP="00141318">
            <w:pPr>
              <w:rPr>
                <w:rFonts w:asciiTheme="minorHAnsi" w:hAnsiTheme="minorHAnsi" w:cstheme="minorHAnsi"/>
                <w:sz w:val="20"/>
                <w:szCs w:val="20"/>
              </w:rPr>
            </w:pPr>
          </w:p>
        </w:tc>
        <w:tc>
          <w:tcPr>
            <w:tcW w:w="6559" w:type="dxa"/>
            <w:shd w:val="clear" w:color="auto" w:fill="auto"/>
          </w:tcPr>
          <w:p w14:paraId="72234C18" w14:textId="638A7D48" w:rsidR="00141318" w:rsidRPr="00552E2F" w:rsidRDefault="00141318" w:rsidP="00141318">
            <w:pPr>
              <w:rPr>
                <w:rFonts w:asciiTheme="minorHAnsi" w:hAnsiTheme="minorHAnsi" w:cstheme="minorHAnsi"/>
                <w:sz w:val="20"/>
                <w:szCs w:val="20"/>
              </w:rPr>
            </w:pPr>
          </w:p>
        </w:tc>
      </w:tr>
      <w:tr w:rsidR="00141318" w:rsidRPr="00552E2F" w14:paraId="272CCA3D" w14:textId="77777777" w:rsidTr="008266FB">
        <w:trPr>
          <w:trHeight w:val="243"/>
        </w:trPr>
        <w:tc>
          <w:tcPr>
            <w:tcW w:w="3039" w:type="dxa"/>
            <w:shd w:val="clear" w:color="auto" w:fill="auto"/>
          </w:tcPr>
          <w:p w14:paraId="45470E2D" w14:textId="6584AB28" w:rsidR="00141318" w:rsidRPr="00552E2F" w:rsidRDefault="00141318" w:rsidP="00141318">
            <w:pPr>
              <w:rPr>
                <w:rFonts w:asciiTheme="minorHAnsi" w:hAnsiTheme="minorHAnsi" w:cstheme="minorHAnsi"/>
                <w:sz w:val="20"/>
                <w:szCs w:val="20"/>
              </w:rPr>
            </w:pPr>
          </w:p>
        </w:tc>
        <w:tc>
          <w:tcPr>
            <w:tcW w:w="6559" w:type="dxa"/>
            <w:shd w:val="clear" w:color="auto" w:fill="auto"/>
          </w:tcPr>
          <w:p w14:paraId="51F7B6CD" w14:textId="2DA70875" w:rsidR="00141318" w:rsidRPr="00552E2F" w:rsidRDefault="00141318" w:rsidP="00141318">
            <w:pPr>
              <w:rPr>
                <w:rFonts w:asciiTheme="minorHAnsi" w:hAnsiTheme="minorHAnsi" w:cstheme="minorHAnsi"/>
                <w:sz w:val="20"/>
                <w:szCs w:val="20"/>
              </w:rPr>
            </w:pPr>
          </w:p>
        </w:tc>
      </w:tr>
      <w:tr w:rsidR="00141318" w:rsidRPr="00552E2F" w14:paraId="0ADF9366" w14:textId="77777777" w:rsidTr="00FA6C53">
        <w:trPr>
          <w:trHeight w:val="858"/>
        </w:trPr>
        <w:tc>
          <w:tcPr>
            <w:tcW w:w="3039" w:type="dxa"/>
            <w:shd w:val="clear" w:color="auto" w:fill="auto"/>
          </w:tcPr>
          <w:p w14:paraId="7C5751FC" w14:textId="7DFE16A8" w:rsidR="00141318" w:rsidRPr="00552E2F" w:rsidRDefault="00141318" w:rsidP="00141318">
            <w:pPr>
              <w:rPr>
                <w:rFonts w:asciiTheme="minorHAnsi" w:hAnsiTheme="minorHAnsi" w:cstheme="minorHAnsi"/>
                <w:sz w:val="20"/>
                <w:szCs w:val="20"/>
              </w:rPr>
            </w:pPr>
          </w:p>
        </w:tc>
        <w:tc>
          <w:tcPr>
            <w:tcW w:w="6559" w:type="dxa"/>
            <w:shd w:val="clear" w:color="auto" w:fill="auto"/>
          </w:tcPr>
          <w:p w14:paraId="3CF129DB" w14:textId="2033CAF7" w:rsidR="00141318" w:rsidRPr="00552E2F" w:rsidRDefault="00141318" w:rsidP="00141318">
            <w:pPr>
              <w:rPr>
                <w:rFonts w:asciiTheme="minorHAnsi" w:hAnsiTheme="minorHAnsi" w:cstheme="minorHAnsi"/>
                <w:sz w:val="20"/>
                <w:szCs w:val="20"/>
              </w:rPr>
            </w:pPr>
          </w:p>
        </w:tc>
      </w:tr>
      <w:tr w:rsidR="00141318" w:rsidRPr="00552E2F" w14:paraId="055945B5" w14:textId="77777777" w:rsidTr="00FA6C53">
        <w:trPr>
          <w:trHeight w:val="149"/>
        </w:trPr>
        <w:tc>
          <w:tcPr>
            <w:tcW w:w="3039" w:type="dxa"/>
            <w:shd w:val="clear" w:color="auto" w:fill="auto"/>
          </w:tcPr>
          <w:p w14:paraId="3E26658E" w14:textId="6F34D5DF" w:rsidR="00141318" w:rsidRPr="00552E2F" w:rsidRDefault="00141318" w:rsidP="00141318">
            <w:pPr>
              <w:rPr>
                <w:rFonts w:asciiTheme="minorHAnsi" w:hAnsiTheme="minorHAnsi" w:cstheme="minorHAnsi"/>
                <w:sz w:val="20"/>
                <w:szCs w:val="20"/>
              </w:rPr>
            </w:pPr>
          </w:p>
        </w:tc>
        <w:tc>
          <w:tcPr>
            <w:tcW w:w="6559" w:type="dxa"/>
            <w:tcBorders>
              <w:left w:val="nil"/>
            </w:tcBorders>
            <w:shd w:val="clear" w:color="auto" w:fill="auto"/>
          </w:tcPr>
          <w:p w14:paraId="6212C696" w14:textId="58FDB2D0" w:rsidR="00141318" w:rsidRPr="00552E2F" w:rsidRDefault="00141318" w:rsidP="00141318">
            <w:pPr>
              <w:rPr>
                <w:rFonts w:asciiTheme="minorHAnsi" w:hAnsiTheme="minorHAnsi" w:cstheme="minorHAnsi"/>
                <w:sz w:val="20"/>
                <w:szCs w:val="20"/>
              </w:rPr>
            </w:pPr>
          </w:p>
        </w:tc>
      </w:tr>
      <w:tr w:rsidR="00141318" w:rsidRPr="00552E2F" w14:paraId="69370862" w14:textId="77777777" w:rsidTr="00FA6C53">
        <w:trPr>
          <w:trHeight w:val="748"/>
        </w:trPr>
        <w:tc>
          <w:tcPr>
            <w:tcW w:w="3039" w:type="dxa"/>
            <w:shd w:val="clear" w:color="auto" w:fill="auto"/>
          </w:tcPr>
          <w:p w14:paraId="4CD3E2BB" w14:textId="0D236835" w:rsidR="00141318" w:rsidRPr="00552E2F" w:rsidRDefault="00141318" w:rsidP="00141318">
            <w:pPr>
              <w:rPr>
                <w:rFonts w:asciiTheme="minorHAnsi" w:hAnsiTheme="minorHAnsi" w:cstheme="minorHAnsi"/>
                <w:sz w:val="20"/>
                <w:szCs w:val="20"/>
              </w:rPr>
            </w:pPr>
          </w:p>
        </w:tc>
        <w:tc>
          <w:tcPr>
            <w:tcW w:w="6559" w:type="dxa"/>
            <w:shd w:val="clear" w:color="auto" w:fill="auto"/>
          </w:tcPr>
          <w:p w14:paraId="77ADFFB0" w14:textId="17B81C53" w:rsidR="00141318" w:rsidRPr="00552E2F" w:rsidRDefault="00141318" w:rsidP="00141318">
            <w:pPr>
              <w:rPr>
                <w:rFonts w:asciiTheme="minorHAnsi" w:hAnsiTheme="minorHAnsi" w:cstheme="minorHAnsi"/>
                <w:sz w:val="20"/>
                <w:szCs w:val="20"/>
              </w:rPr>
            </w:pPr>
          </w:p>
        </w:tc>
      </w:tr>
      <w:tr w:rsidR="00141318" w:rsidRPr="00552E2F" w14:paraId="7A84C362" w14:textId="77777777" w:rsidTr="008266FB">
        <w:trPr>
          <w:trHeight w:val="258"/>
        </w:trPr>
        <w:tc>
          <w:tcPr>
            <w:tcW w:w="3039" w:type="dxa"/>
            <w:shd w:val="clear" w:color="auto" w:fill="auto"/>
          </w:tcPr>
          <w:p w14:paraId="7F4984C5" w14:textId="61F3FBEF" w:rsidR="00141318" w:rsidRPr="00552E2F" w:rsidRDefault="00141318" w:rsidP="00141318">
            <w:pPr>
              <w:rPr>
                <w:rFonts w:asciiTheme="minorHAnsi" w:hAnsiTheme="minorHAnsi" w:cstheme="minorHAnsi"/>
                <w:sz w:val="20"/>
                <w:szCs w:val="20"/>
              </w:rPr>
            </w:pPr>
          </w:p>
        </w:tc>
        <w:tc>
          <w:tcPr>
            <w:tcW w:w="6559" w:type="dxa"/>
            <w:shd w:val="clear" w:color="auto" w:fill="auto"/>
          </w:tcPr>
          <w:p w14:paraId="42776C5B" w14:textId="6814F695" w:rsidR="00141318" w:rsidRPr="00552E2F" w:rsidRDefault="00141318" w:rsidP="00141318">
            <w:pPr>
              <w:rPr>
                <w:rFonts w:asciiTheme="minorHAnsi" w:hAnsiTheme="minorHAnsi" w:cstheme="minorHAnsi"/>
                <w:sz w:val="20"/>
                <w:szCs w:val="20"/>
              </w:rPr>
            </w:pPr>
          </w:p>
        </w:tc>
      </w:tr>
      <w:tr w:rsidR="00141318" w:rsidRPr="00552E2F" w14:paraId="668C2438" w14:textId="77777777" w:rsidTr="008266FB">
        <w:trPr>
          <w:trHeight w:val="243"/>
        </w:trPr>
        <w:tc>
          <w:tcPr>
            <w:tcW w:w="3039" w:type="dxa"/>
            <w:shd w:val="clear" w:color="auto" w:fill="auto"/>
          </w:tcPr>
          <w:p w14:paraId="52488F1F" w14:textId="56F484D6" w:rsidR="00141318" w:rsidRPr="00552E2F" w:rsidRDefault="00141318" w:rsidP="00141318">
            <w:pPr>
              <w:rPr>
                <w:rFonts w:asciiTheme="minorHAnsi" w:hAnsiTheme="minorHAnsi" w:cstheme="minorHAnsi"/>
                <w:sz w:val="20"/>
                <w:szCs w:val="20"/>
              </w:rPr>
            </w:pPr>
          </w:p>
        </w:tc>
        <w:tc>
          <w:tcPr>
            <w:tcW w:w="6559" w:type="dxa"/>
            <w:shd w:val="clear" w:color="auto" w:fill="auto"/>
          </w:tcPr>
          <w:p w14:paraId="44A7704D" w14:textId="2E56BE4A" w:rsidR="00141318" w:rsidRPr="00552E2F" w:rsidRDefault="00141318" w:rsidP="00141318">
            <w:pPr>
              <w:rPr>
                <w:rFonts w:asciiTheme="minorHAnsi" w:hAnsiTheme="minorHAnsi" w:cstheme="minorHAnsi"/>
                <w:sz w:val="20"/>
                <w:szCs w:val="20"/>
              </w:rPr>
            </w:pPr>
          </w:p>
        </w:tc>
      </w:tr>
      <w:tr w:rsidR="00141318" w:rsidRPr="00552E2F" w14:paraId="2D1CBB12" w14:textId="77777777" w:rsidTr="008266FB">
        <w:trPr>
          <w:trHeight w:val="243"/>
        </w:trPr>
        <w:tc>
          <w:tcPr>
            <w:tcW w:w="3039" w:type="dxa"/>
            <w:shd w:val="clear" w:color="auto" w:fill="auto"/>
          </w:tcPr>
          <w:p w14:paraId="295667EA" w14:textId="00D13A31" w:rsidR="00141318" w:rsidRPr="00552E2F" w:rsidRDefault="00141318" w:rsidP="00141318">
            <w:pPr>
              <w:rPr>
                <w:rFonts w:asciiTheme="minorHAnsi" w:hAnsiTheme="minorHAnsi" w:cstheme="minorHAnsi"/>
                <w:sz w:val="20"/>
                <w:szCs w:val="20"/>
              </w:rPr>
            </w:pPr>
          </w:p>
        </w:tc>
        <w:tc>
          <w:tcPr>
            <w:tcW w:w="6559" w:type="dxa"/>
            <w:shd w:val="clear" w:color="auto" w:fill="auto"/>
          </w:tcPr>
          <w:p w14:paraId="72DD413D" w14:textId="75B22511" w:rsidR="00141318" w:rsidRPr="00552E2F" w:rsidRDefault="00141318" w:rsidP="00141318">
            <w:pPr>
              <w:rPr>
                <w:rFonts w:asciiTheme="minorHAnsi" w:hAnsiTheme="minorHAnsi" w:cstheme="minorHAnsi"/>
                <w:sz w:val="20"/>
                <w:szCs w:val="20"/>
              </w:rPr>
            </w:pPr>
          </w:p>
        </w:tc>
      </w:tr>
      <w:tr w:rsidR="00141318" w:rsidRPr="00552E2F" w14:paraId="43B0C346" w14:textId="77777777" w:rsidTr="008266FB">
        <w:trPr>
          <w:trHeight w:val="243"/>
        </w:trPr>
        <w:tc>
          <w:tcPr>
            <w:tcW w:w="3039" w:type="dxa"/>
            <w:shd w:val="clear" w:color="auto" w:fill="auto"/>
          </w:tcPr>
          <w:p w14:paraId="42416965" w14:textId="77777777" w:rsidR="00141318" w:rsidRPr="00552E2F" w:rsidRDefault="00141318" w:rsidP="00141318">
            <w:pPr>
              <w:rPr>
                <w:rFonts w:asciiTheme="minorHAnsi" w:hAnsiTheme="minorHAnsi" w:cstheme="minorHAnsi"/>
                <w:b/>
                <w:bCs/>
                <w:sz w:val="20"/>
                <w:szCs w:val="20"/>
              </w:rPr>
            </w:pPr>
          </w:p>
        </w:tc>
        <w:tc>
          <w:tcPr>
            <w:tcW w:w="6559" w:type="dxa"/>
            <w:shd w:val="clear" w:color="auto" w:fill="auto"/>
          </w:tcPr>
          <w:p w14:paraId="627528F2" w14:textId="77777777" w:rsidR="00141318" w:rsidRPr="00552E2F" w:rsidRDefault="00141318" w:rsidP="00141318">
            <w:pPr>
              <w:rPr>
                <w:rFonts w:asciiTheme="minorHAnsi" w:hAnsiTheme="minorHAnsi" w:cstheme="minorHAnsi"/>
                <w:sz w:val="20"/>
                <w:szCs w:val="20"/>
              </w:rPr>
            </w:pPr>
          </w:p>
        </w:tc>
      </w:tr>
      <w:tr w:rsidR="00141318" w:rsidRPr="00552E2F" w14:paraId="67A5B055" w14:textId="77777777" w:rsidTr="008266FB">
        <w:trPr>
          <w:trHeight w:val="243"/>
        </w:trPr>
        <w:tc>
          <w:tcPr>
            <w:tcW w:w="3039" w:type="dxa"/>
            <w:shd w:val="clear" w:color="auto" w:fill="auto"/>
          </w:tcPr>
          <w:p w14:paraId="6F403BD4" w14:textId="67FF954D" w:rsidR="00141318" w:rsidRPr="00552E2F" w:rsidRDefault="00141318" w:rsidP="00141318">
            <w:pPr>
              <w:rPr>
                <w:rFonts w:asciiTheme="minorHAnsi" w:hAnsiTheme="minorHAnsi" w:cstheme="minorHAnsi"/>
                <w:sz w:val="20"/>
                <w:szCs w:val="20"/>
              </w:rPr>
            </w:pPr>
          </w:p>
        </w:tc>
        <w:tc>
          <w:tcPr>
            <w:tcW w:w="6559" w:type="dxa"/>
            <w:shd w:val="clear" w:color="auto" w:fill="auto"/>
          </w:tcPr>
          <w:p w14:paraId="0E442755" w14:textId="1F99BD4A" w:rsidR="00141318" w:rsidRPr="00552E2F" w:rsidRDefault="00141318" w:rsidP="00141318">
            <w:pPr>
              <w:rPr>
                <w:rFonts w:asciiTheme="minorHAnsi" w:hAnsiTheme="minorHAnsi" w:cstheme="minorHAnsi"/>
                <w:sz w:val="20"/>
                <w:szCs w:val="20"/>
              </w:rPr>
            </w:pPr>
          </w:p>
        </w:tc>
      </w:tr>
      <w:tr w:rsidR="00141318" w:rsidRPr="00552E2F" w14:paraId="00BB6848" w14:textId="77777777" w:rsidTr="008266FB">
        <w:trPr>
          <w:trHeight w:val="258"/>
        </w:trPr>
        <w:tc>
          <w:tcPr>
            <w:tcW w:w="3039" w:type="dxa"/>
            <w:shd w:val="clear" w:color="auto" w:fill="auto"/>
          </w:tcPr>
          <w:p w14:paraId="4B2B9388" w14:textId="77777777" w:rsidR="00141318" w:rsidRDefault="00141318" w:rsidP="00141318">
            <w:pPr>
              <w:rPr>
                <w:rFonts w:asciiTheme="minorHAnsi" w:hAnsiTheme="minorHAnsi" w:cstheme="minorHAnsi"/>
                <w:sz w:val="20"/>
                <w:szCs w:val="20"/>
              </w:rPr>
            </w:pPr>
          </w:p>
          <w:p w14:paraId="45098124" w14:textId="77777777" w:rsidR="00141318" w:rsidRDefault="00141318" w:rsidP="00141318">
            <w:pPr>
              <w:rPr>
                <w:rFonts w:asciiTheme="minorHAnsi" w:hAnsiTheme="minorHAnsi" w:cstheme="minorHAnsi"/>
                <w:sz w:val="20"/>
                <w:szCs w:val="20"/>
              </w:rPr>
            </w:pPr>
          </w:p>
          <w:p w14:paraId="1EF409D2" w14:textId="77777777" w:rsidR="00141318" w:rsidRDefault="00141318" w:rsidP="00141318">
            <w:pPr>
              <w:rPr>
                <w:rFonts w:asciiTheme="minorHAnsi" w:hAnsiTheme="minorHAnsi" w:cstheme="minorHAnsi"/>
                <w:sz w:val="20"/>
                <w:szCs w:val="20"/>
              </w:rPr>
            </w:pPr>
          </w:p>
          <w:p w14:paraId="10F33C71" w14:textId="18AC2429" w:rsidR="00141318" w:rsidRPr="00552E2F" w:rsidRDefault="00141318" w:rsidP="00141318">
            <w:pPr>
              <w:rPr>
                <w:rFonts w:asciiTheme="minorHAnsi" w:hAnsiTheme="minorHAnsi" w:cstheme="minorHAnsi"/>
                <w:sz w:val="20"/>
                <w:szCs w:val="20"/>
              </w:rPr>
            </w:pPr>
          </w:p>
        </w:tc>
        <w:tc>
          <w:tcPr>
            <w:tcW w:w="6559" w:type="dxa"/>
            <w:shd w:val="clear" w:color="auto" w:fill="auto"/>
          </w:tcPr>
          <w:p w14:paraId="5E626B4E" w14:textId="77777777" w:rsidR="00141318" w:rsidRPr="00552E2F" w:rsidRDefault="00141318" w:rsidP="00141318">
            <w:pPr>
              <w:rPr>
                <w:rFonts w:asciiTheme="minorHAnsi" w:hAnsiTheme="minorHAnsi" w:cstheme="minorHAnsi"/>
                <w:sz w:val="20"/>
                <w:szCs w:val="20"/>
              </w:rPr>
            </w:pPr>
          </w:p>
        </w:tc>
      </w:tr>
      <w:tr w:rsidR="00BC5F4B" w:rsidRPr="00552E2F" w14:paraId="1AFAD9FD" w14:textId="77777777" w:rsidTr="008266FB">
        <w:trPr>
          <w:trHeight w:val="258"/>
        </w:trPr>
        <w:tc>
          <w:tcPr>
            <w:tcW w:w="3039" w:type="dxa"/>
            <w:shd w:val="clear" w:color="auto" w:fill="auto"/>
          </w:tcPr>
          <w:p w14:paraId="2B3238B2" w14:textId="24897888" w:rsidR="00BC5F4B" w:rsidRDefault="00BC5F4B" w:rsidP="00141318">
            <w:pPr>
              <w:rPr>
                <w:rFonts w:asciiTheme="minorHAnsi" w:hAnsiTheme="minorHAnsi" w:cstheme="minorHAnsi"/>
                <w:sz w:val="20"/>
                <w:szCs w:val="20"/>
              </w:rPr>
            </w:pPr>
          </w:p>
        </w:tc>
        <w:tc>
          <w:tcPr>
            <w:tcW w:w="6559" w:type="dxa"/>
            <w:shd w:val="clear" w:color="auto" w:fill="auto"/>
          </w:tcPr>
          <w:p w14:paraId="40B5D6B6" w14:textId="77777777" w:rsidR="00BC5F4B" w:rsidRPr="00552E2F" w:rsidRDefault="00BC5F4B" w:rsidP="00141318">
            <w:pPr>
              <w:rPr>
                <w:rFonts w:asciiTheme="minorHAnsi" w:hAnsiTheme="minorHAnsi" w:cstheme="minorHAnsi"/>
                <w:sz w:val="20"/>
                <w:szCs w:val="20"/>
              </w:rPr>
            </w:pPr>
          </w:p>
        </w:tc>
      </w:tr>
    </w:tbl>
    <w:p w14:paraId="397D9528" w14:textId="202394BD" w:rsidR="00282C88" w:rsidRPr="00552E2F" w:rsidRDefault="00114AEF" w:rsidP="00B16D3B">
      <w:pPr>
        <w:widowControl/>
        <w:autoSpaceDE/>
        <w:autoSpaceDN/>
        <w:adjustRightInd/>
        <w:rPr>
          <w:rFonts w:asciiTheme="minorHAnsi" w:hAnsiTheme="minorHAnsi" w:cstheme="minorHAnsi"/>
          <w:b/>
          <w:sz w:val="24"/>
          <w:lang w:val="en-GB"/>
        </w:rPr>
      </w:pPr>
      <w:r>
        <w:rPr>
          <w:rFonts w:asciiTheme="minorHAnsi" w:hAnsiTheme="minorHAnsi" w:cstheme="minorHAnsi"/>
          <w:b/>
          <w:noProof/>
          <w:sz w:val="24"/>
          <w:lang w:val="en-GB"/>
        </w:rPr>
        <mc:AlternateContent>
          <mc:Choice Requires="wps">
            <w:drawing>
              <wp:anchor distT="0" distB="0" distL="114300" distR="114300" simplePos="0" relativeHeight="251659264" behindDoc="0" locked="0" layoutInCell="1" allowOverlap="1" wp14:anchorId="4E06F0B2" wp14:editId="7A6F87B1">
                <wp:simplePos x="0" y="0"/>
                <wp:positionH relativeFrom="column">
                  <wp:posOffset>121920</wp:posOffset>
                </wp:positionH>
                <wp:positionV relativeFrom="paragraph">
                  <wp:posOffset>-7698740</wp:posOffset>
                </wp:positionV>
                <wp:extent cx="6372225" cy="47053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372225" cy="4705350"/>
                        </a:xfrm>
                        <a:prstGeom prst="rect">
                          <a:avLst/>
                        </a:prstGeom>
                        <a:solidFill>
                          <a:sysClr val="window" lastClr="FFFFFF"/>
                        </a:solidFill>
                        <a:ln w="6350">
                          <a:solidFill>
                            <a:sysClr val="window" lastClr="FFFFFF"/>
                          </a:solidFill>
                        </a:ln>
                      </wps:spPr>
                      <wps:txbx>
                        <w:txbxContent>
                          <w:tbl>
                            <w:tblPr>
                              <w:tblW w:w="8781" w:type="dxa"/>
                              <w:tblLayout w:type="fixed"/>
                              <w:tblCellMar>
                                <w:left w:w="100" w:type="dxa"/>
                                <w:right w:w="100" w:type="dxa"/>
                              </w:tblCellMar>
                              <w:tblLook w:val="0000" w:firstRow="0" w:lastRow="0" w:firstColumn="0" w:lastColumn="0" w:noHBand="0" w:noVBand="0"/>
                            </w:tblPr>
                            <w:tblGrid>
                              <w:gridCol w:w="3956"/>
                              <w:gridCol w:w="4825"/>
                            </w:tblGrid>
                            <w:tr w:rsidR="00FE053E" w:rsidRPr="00552E2F" w14:paraId="308B8234" w14:textId="77777777" w:rsidTr="00AC6820">
                              <w:trPr>
                                <w:cantSplit/>
                                <w:trHeight w:val="598"/>
                              </w:trPr>
                              <w:tc>
                                <w:tcPr>
                                  <w:tcW w:w="8781" w:type="dxa"/>
                                  <w:gridSpan w:val="2"/>
                                  <w:tcBorders>
                                    <w:top w:val="single" w:sz="6" w:space="0" w:color="000000"/>
                                    <w:left w:val="single" w:sz="6" w:space="0" w:color="000000"/>
                                    <w:bottom w:val="nil"/>
                                    <w:right w:val="single" w:sz="6" w:space="0" w:color="000000"/>
                                  </w:tcBorders>
                                </w:tcPr>
                                <w:p w14:paraId="36BA3853" w14:textId="77777777" w:rsidR="00FE053E" w:rsidRPr="002167C6" w:rsidRDefault="00FE053E" w:rsidP="002167C6">
                                  <w:pPr>
                                    <w:spacing w:before="4" w:after="20"/>
                                    <w:rPr>
                                      <w:rFonts w:asciiTheme="minorHAnsi" w:hAnsiTheme="minorHAnsi" w:cstheme="minorHAnsi"/>
                                      <w:b/>
                                      <w:bCs/>
                                      <w:sz w:val="24"/>
                                    </w:rPr>
                                  </w:pPr>
                                </w:p>
                                <w:p w14:paraId="210F8F90" w14:textId="5C81954A" w:rsidR="00FE053E" w:rsidRDefault="00FE053E" w:rsidP="002167C6">
                                  <w:pPr>
                                    <w:spacing w:before="4" w:after="20"/>
                                    <w:jc w:val="center"/>
                                    <w:rPr>
                                      <w:rFonts w:asciiTheme="minorHAnsi" w:hAnsiTheme="minorHAnsi" w:cstheme="minorHAnsi"/>
                                      <w:b/>
                                      <w:bCs/>
                                      <w:sz w:val="24"/>
                                    </w:rPr>
                                  </w:pPr>
                                  <w:r w:rsidRPr="00DF57ED">
                                    <w:rPr>
                                      <w:rFonts w:asciiTheme="minorHAnsi" w:hAnsiTheme="minorHAnsi" w:cstheme="minorHAnsi"/>
                                      <w:b/>
                                      <w:bCs/>
                                      <w:sz w:val="24"/>
                                    </w:rPr>
                                    <w:t>Seminar Classes 2022-2023</w:t>
                                  </w:r>
                                  <w:r>
                                    <w:rPr>
                                      <w:rFonts w:asciiTheme="minorHAnsi" w:hAnsiTheme="minorHAnsi" w:cstheme="minorHAnsi"/>
                                      <w:b/>
                                      <w:bCs/>
                                      <w:sz w:val="24"/>
                                    </w:rPr>
                                    <w:t xml:space="preserve"> </w:t>
                                  </w:r>
                                </w:p>
                                <w:p w14:paraId="6D033EC2" w14:textId="77777777" w:rsidR="00FE053E" w:rsidRPr="002167C6" w:rsidRDefault="00FE053E" w:rsidP="002167C6">
                                  <w:pPr>
                                    <w:spacing w:before="4" w:after="20"/>
                                    <w:jc w:val="center"/>
                                    <w:rPr>
                                      <w:rFonts w:asciiTheme="minorHAnsi" w:hAnsiTheme="minorHAnsi" w:cstheme="minorHAnsi"/>
                                      <w:sz w:val="24"/>
                                    </w:rPr>
                                  </w:pPr>
                                </w:p>
                              </w:tc>
                            </w:tr>
                            <w:tr w:rsidR="00FE053E" w:rsidRPr="00552E2F" w14:paraId="59AFEE27" w14:textId="77777777" w:rsidTr="00AC6820">
                              <w:trPr>
                                <w:cantSplit/>
                                <w:trHeight w:val="2347"/>
                              </w:trPr>
                              <w:tc>
                                <w:tcPr>
                                  <w:tcW w:w="3956" w:type="dxa"/>
                                  <w:tcBorders>
                                    <w:top w:val="single" w:sz="6" w:space="0" w:color="000000"/>
                                    <w:left w:val="single" w:sz="6" w:space="0" w:color="000000"/>
                                    <w:bottom w:val="nil"/>
                                    <w:right w:val="nil"/>
                                  </w:tcBorders>
                                  <w:shd w:val="clear" w:color="auto" w:fill="CCC0D9"/>
                                </w:tcPr>
                                <w:p w14:paraId="730EC3C1" w14:textId="11558108" w:rsidR="00FE053E" w:rsidRDefault="00FE053E" w:rsidP="002167C6">
                                  <w:pPr>
                                    <w:spacing w:before="4"/>
                                    <w:rPr>
                                      <w:rFonts w:asciiTheme="minorHAnsi" w:hAnsiTheme="minorHAnsi" w:cstheme="minorHAnsi"/>
                                      <w:b/>
                                      <w:bCs/>
                                      <w:sz w:val="20"/>
                                      <w:szCs w:val="20"/>
                                    </w:rPr>
                                  </w:pPr>
                                  <w:r w:rsidRPr="00552E2F">
                                    <w:rPr>
                                      <w:rFonts w:asciiTheme="minorHAnsi" w:hAnsiTheme="minorHAnsi" w:cstheme="minorHAnsi"/>
                                      <w:b/>
                                      <w:bCs/>
                                      <w:sz w:val="20"/>
                                      <w:szCs w:val="20"/>
                                    </w:rPr>
                                    <w:t>3D06 Concurrent Classes</w:t>
                                  </w:r>
                                  <w:r w:rsidRPr="00552E2F">
                                    <w:rPr>
                                      <w:rFonts w:asciiTheme="minorHAnsi" w:hAnsiTheme="minorHAnsi" w:cstheme="minorHAnsi"/>
                                      <w:sz w:val="20"/>
                                      <w:szCs w:val="20"/>
                                    </w:rPr>
                                    <w:t xml:space="preserve"> </w:t>
                                  </w:r>
                                  <w:r w:rsidRPr="00552E2F">
                                    <w:rPr>
                                      <w:rFonts w:asciiTheme="minorHAnsi" w:hAnsiTheme="minorHAnsi" w:cstheme="minorHAnsi"/>
                                      <w:b/>
                                      <w:bCs/>
                                      <w:sz w:val="20"/>
                                      <w:szCs w:val="20"/>
                                    </w:rPr>
                                    <w:t>202</w:t>
                                  </w:r>
                                  <w:r>
                                    <w:rPr>
                                      <w:rFonts w:asciiTheme="minorHAnsi" w:hAnsiTheme="minorHAnsi" w:cstheme="minorHAnsi"/>
                                      <w:b/>
                                      <w:bCs/>
                                      <w:sz w:val="20"/>
                                      <w:szCs w:val="20"/>
                                    </w:rPr>
                                    <w:t>2</w:t>
                                  </w:r>
                                  <w:r w:rsidRPr="00552E2F">
                                    <w:rPr>
                                      <w:rFonts w:asciiTheme="minorHAnsi" w:hAnsiTheme="minorHAnsi" w:cstheme="minorHAnsi"/>
                                      <w:b/>
                                      <w:bCs/>
                                      <w:sz w:val="20"/>
                                      <w:szCs w:val="20"/>
                                    </w:rPr>
                                    <w:t>-202</w:t>
                                  </w:r>
                                  <w:r>
                                    <w:rPr>
                                      <w:rFonts w:asciiTheme="minorHAnsi" w:hAnsiTheme="minorHAnsi" w:cstheme="minorHAnsi"/>
                                      <w:b/>
                                      <w:bCs/>
                                      <w:sz w:val="20"/>
                                      <w:szCs w:val="20"/>
                                    </w:rPr>
                                    <w:t>3</w:t>
                                  </w:r>
                                </w:p>
                                <w:p w14:paraId="1878AC2A" w14:textId="77777777" w:rsidR="00FE053E" w:rsidRDefault="00FE053E" w:rsidP="002167C6">
                                  <w:pPr>
                                    <w:rPr>
                                      <w:rFonts w:asciiTheme="minorHAnsi" w:hAnsiTheme="minorHAnsi" w:cstheme="minorHAnsi"/>
                                      <w:b/>
                                      <w:bCs/>
                                      <w:sz w:val="20"/>
                                      <w:szCs w:val="20"/>
                                    </w:rPr>
                                  </w:pPr>
                                  <w:r>
                                    <w:rPr>
                                      <w:rFonts w:asciiTheme="minorHAnsi" w:hAnsiTheme="minorHAnsi" w:cstheme="minorHAnsi"/>
                                      <w:b/>
                                      <w:bCs/>
                                      <w:sz w:val="20"/>
                                      <w:szCs w:val="20"/>
                                    </w:rPr>
                                    <w:t>Fall/Winter</w:t>
                                  </w:r>
                                </w:p>
                                <w:p w14:paraId="68719435" w14:textId="77777777" w:rsidR="00FE053E" w:rsidRDefault="00FE053E" w:rsidP="002167C6">
                                  <w:pPr>
                                    <w:rPr>
                                      <w:rFonts w:asciiTheme="minorHAnsi" w:hAnsiTheme="minorHAnsi" w:cstheme="minorHAnsi"/>
                                      <w:b/>
                                      <w:bCs/>
                                      <w:sz w:val="20"/>
                                      <w:szCs w:val="20"/>
                                    </w:rPr>
                                  </w:pPr>
                                </w:p>
                                <w:p w14:paraId="684FA3FF" w14:textId="05D9A21C" w:rsidR="00FE053E" w:rsidRDefault="00FE053E" w:rsidP="002167C6">
                                  <w:pPr>
                                    <w:rPr>
                                      <w:rFonts w:asciiTheme="minorHAnsi" w:hAnsiTheme="minorHAnsi" w:cstheme="minorHAnsi"/>
                                      <w:sz w:val="20"/>
                                      <w:szCs w:val="20"/>
                                    </w:rPr>
                                  </w:pPr>
                                  <w:r w:rsidRPr="002E2D05">
                                    <w:rPr>
                                      <w:rFonts w:asciiTheme="minorHAnsi" w:hAnsiTheme="minorHAnsi" w:cstheme="minorHAnsi"/>
                                      <w:b/>
                                      <w:bCs/>
                                      <w:sz w:val="20"/>
                                      <w:szCs w:val="20"/>
                                    </w:rPr>
                                    <w:t>C01:</w:t>
                                  </w:r>
                                  <w:r w:rsidRPr="00552E2F">
                                    <w:rPr>
                                      <w:rFonts w:asciiTheme="minorHAnsi" w:hAnsiTheme="minorHAnsi" w:cstheme="minorHAnsi"/>
                                      <w:sz w:val="20"/>
                                      <w:szCs w:val="20"/>
                                    </w:rPr>
                                    <w:t xml:space="preserve"> </w:t>
                                  </w:r>
                                  <w:r w:rsidR="00901D0A">
                                    <w:rPr>
                                      <w:rFonts w:asciiTheme="minorHAnsi" w:hAnsiTheme="minorHAnsi" w:cstheme="minorHAnsi"/>
                                      <w:sz w:val="20"/>
                                      <w:szCs w:val="20"/>
                                    </w:rPr>
                                    <w:t>Bonnie Freeman</w:t>
                                  </w:r>
                                  <w:r>
                                    <w:rPr>
                                      <w:rFonts w:asciiTheme="minorHAnsi" w:hAnsiTheme="minorHAnsi" w:cstheme="minorHAnsi"/>
                                      <w:sz w:val="20"/>
                                      <w:szCs w:val="20"/>
                                    </w:rPr>
                                    <w:t xml:space="preserve"> </w:t>
                                  </w:r>
                                  <w:r>
                                    <w:t xml:space="preserve"> </w:t>
                                  </w:r>
                                  <w:hyperlink r:id="rId24" w:history="1">
                                    <w:r w:rsidRPr="002E2D05">
                                      <w:rPr>
                                        <w:rStyle w:val="Hyperlink"/>
                                        <w:sz w:val="20"/>
                                        <w:szCs w:val="20"/>
                                      </w:rPr>
                                      <w:t>chaplin@mcmaster.ca</w:t>
                                    </w:r>
                                  </w:hyperlink>
                                </w:p>
                                <w:p w14:paraId="3FED9235" w14:textId="111EB95D" w:rsidR="00901D0A" w:rsidRDefault="00FE053E" w:rsidP="002167C6">
                                  <w:pPr>
                                    <w:rPr>
                                      <w:rFonts w:asciiTheme="minorHAnsi" w:hAnsiTheme="minorHAnsi" w:cstheme="minorHAnsi"/>
                                      <w:sz w:val="20"/>
                                      <w:szCs w:val="20"/>
                                    </w:rPr>
                                  </w:pPr>
                                  <w:r w:rsidRPr="00552E2F">
                                    <w:rPr>
                                      <w:rFonts w:asciiTheme="minorHAnsi" w:hAnsiTheme="minorHAnsi" w:cstheme="minorHAnsi"/>
                                      <w:sz w:val="20"/>
                                      <w:szCs w:val="20"/>
                                    </w:rPr>
                                    <w:t xml:space="preserve">Monday @ 2:30 - 5:20 p.m. (DAY) </w:t>
                                  </w:r>
                                </w:p>
                                <w:p w14:paraId="62960636" w14:textId="77777777" w:rsidR="00FE053E" w:rsidRDefault="00FE053E" w:rsidP="002167C6">
                                  <w:pPr>
                                    <w:rPr>
                                      <w:rFonts w:asciiTheme="minorHAnsi" w:hAnsiTheme="minorHAnsi" w:cstheme="minorHAnsi"/>
                                      <w:b/>
                                      <w:bCs/>
                                      <w:sz w:val="20"/>
                                      <w:szCs w:val="20"/>
                                    </w:rPr>
                                  </w:pPr>
                                </w:p>
                                <w:p w14:paraId="30792FA4" w14:textId="77777777" w:rsidR="00FE053E" w:rsidRDefault="00FE053E" w:rsidP="002167C6">
                                  <w:pPr>
                                    <w:rPr>
                                      <w:rFonts w:asciiTheme="minorHAnsi" w:hAnsiTheme="minorHAnsi" w:cstheme="minorHAnsi"/>
                                      <w:sz w:val="20"/>
                                      <w:szCs w:val="20"/>
                                    </w:rPr>
                                  </w:pPr>
                                  <w:r w:rsidRPr="002E2D05">
                                    <w:rPr>
                                      <w:rFonts w:asciiTheme="minorHAnsi" w:hAnsiTheme="minorHAnsi" w:cstheme="minorHAnsi"/>
                                      <w:b/>
                                      <w:bCs/>
                                      <w:sz w:val="20"/>
                                      <w:szCs w:val="20"/>
                                    </w:rPr>
                                    <w:t>C02:</w:t>
                                  </w:r>
                                  <w:r>
                                    <w:rPr>
                                      <w:rFonts w:asciiTheme="minorHAnsi" w:hAnsiTheme="minorHAnsi" w:cstheme="minorHAnsi"/>
                                      <w:sz w:val="20"/>
                                      <w:szCs w:val="20"/>
                                    </w:rPr>
                                    <w:t xml:space="preserve"> Jennifer Crowson </w:t>
                                  </w:r>
                                  <w:hyperlink r:id="rId25" w:history="1">
                                    <w:r w:rsidRPr="00046FFA">
                                      <w:rPr>
                                        <w:rStyle w:val="Hyperlink"/>
                                        <w:rFonts w:asciiTheme="minorHAnsi" w:hAnsiTheme="minorHAnsi" w:cstheme="minorHAnsi"/>
                                        <w:sz w:val="18"/>
                                        <w:szCs w:val="18"/>
                                      </w:rPr>
                                      <w:t>jennifer.crowson@mcmaster.ca</w:t>
                                    </w:r>
                                  </w:hyperlink>
                                </w:p>
                                <w:p w14:paraId="3425813E" w14:textId="77777777" w:rsidR="00FE053E" w:rsidRDefault="00FE053E" w:rsidP="002167C6">
                                  <w:pPr>
                                    <w:rPr>
                                      <w:rFonts w:asciiTheme="minorHAnsi" w:hAnsiTheme="minorHAnsi" w:cstheme="minorHAnsi"/>
                                      <w:sz w:val="20"/>
                                      <w:szCs w:val="20"/>
                                    </w:rPr>
                                  </w:pPr>
                                  <w:r w:rsidRPr="00552E2F">
                                    <w:rPr>
                                      <w:rFonts w:asciiTheme="minorHAnsi" w:hAnsiTheme="minorHAnsi" w:cstheme="minorHAnsi"/>
                                      <w:sz w:val="20"/>
                                      <w:szCs w:val="20"/>
                                    </w:rPr>
                                    <w:t>Monday @ 7:00 - 10:00 p.m. (EVE)</w:t>
                                  </w:r>
                                </w:p>
                                <w:p w14:paraId="1DDBF91F" w14:textId="77777777" w:rsidR="00FE053E" w:rsidRPr="00552E2F" w:rsidRDefault="00FE053E" w:rsidP="002167C6">
                                  <w:pPr>
                                    <w:spacing w:after="20"/>
                                    <w:rPr>
                                      <w:rFonts w:asciiTheme="minorHAnsi" w:hAnsiTheme="minorHAnsi" w:cstheme="minorHAnsi"/>
                                      <w:sz w:val="20"/>
                                      <w:szCs w:val="20"/>
                                    </w:rPr>
                                  </w:pPr>
                                </w:p>
                                <w:p w14:paraId="1AF0ECAF" w14:textId="77777777" w:rsidR="00FE053E" w:rsidRPr="00552E2F" w:rsidRDefault="00FE053E" w:rsidP="002167C6">
                                  <w:pPr>
                                    <w:rPr>
                                      <w:rFonts w:asciiTheme="minorHAnsi" w:hAnsiTheme="minorHAnsi" w:cstheme="minorHAnsi"/>
                                      <w:sz w:val="20"/>
                                      <w:szCs w:val="20"/>
                                    </w:rPr>
                                  </w:pPr>
                                  <w:r w:rsidRPr="00552E2F">
                                    <w:rPr>
                                      <w:rFonts w:asciiTheme="minorHAnsi" w:hAnsiTheme="minorHAnsi" w:cstheme="minorHAnsi"/>
                                      <w:sz w:val="20"/>
                                      <w:szCs w:val="20"/>
                                    </w:rPr>
                                    <w:t xml:space="preserve"> </w:t>
                                  </w:r>
                                </w:p>
                              </w:tc>
                              <w:tc>
                                <w:tcPr>
                                  <w:tcW w:w="4825" w:type="dxa"/>
                                  <w:tcBorders>
                                    <w:top w:val="single" w:sz="6" w:space="0" w:color="000000"/>
                                    <w:left w:val="single" w:sz="6" w:space="0" w:color="000000"/>
                                    <w:bottom w:val="nil"/>
                                    <w:right w:val="single" w:sz="4" w:space="0" w:color="auto"/>
                                  </w:tcBorders>
                                  <w:shd w:val="clear" w:color="auto" w:fill="CCC0D9"/>
                                </w:tcPr>
                                <w:p w14:paraId="27B4C7EC" w14:textId="27BE50B3" w:rsidR="00FE053E" w:rsidRDefault="00FE053E" w:rsidP="002167C6">
                                  <w:pPr>
                                    <w:spacing w:before="4"/>
                                    <w:rPr>
                                      <w:rFonts w:asciiTheme="minorHAnsi" w:hAnsiTheme="minorHAnsi" w:cstheme="minorHAnsi"/>
                                      <w:b/>
                                      <w:bCs/>
                                      <w:sz w:val="20"/>
                                      <w:szCs w:val="20"/>
                                    </w:rPr>
                                  </w:pPr>
                                  <w:r w:rsidRPr="00552E2F">
                                    <w:rPr>
                                      <w:rFonts w:asciiTheme="minorHAnsi" w:hAnsiTheme="minorHAnsi" w:cstheme="minorHAnsi"/>
                                      <w:b/>
                                      <w:bCs/>
                                      <w:sz w:val="20"/>
                                      <w:szCs w:val="20"/>
                                    </w:rPr>
                                    <w:t>3D06 Summer Block 202</w:t>
                                  </w:r>
                                  <w:r w:rsidR="00901D0A">
                                    <w:rPr>
                                      <w:rFonts w:asciiTheme="minorHAnsi" w:hAnsiTheme="minorHAnsi" w:cstheme="minorHAnsi"/>
                                      <w:b/>
                                      <w:bCs/>
                                      <w:sz w:val="20"/>
                                      <w:szCs w:val="20"/>
                                    </w:rPr>
                                    <w:t>3 - TBA</w:t>
                                  </w:r>
                                </w:p>
                                <w:p w14:paraId="5D66741C" w14:textId="5CBFA0DA" w:rsidR="00FE053E" w:rsidRDefault="00FE053E" w:rsidP="002167C6">
                                  <w:pPr>
                                    <w:spacing w:before="4"/>
                                    <w:rPr>
                                      <w:rFonts w:asciiTheme="minorHAnsi" w:hAnsiTheme="minorHAnsi" w:cstheme="minorHAnsi"/>
                                      <w:b/>
                                      <w:bCs/>
                                      <w:sz w:val="20"/>
                                      <w:szCs w:val="20"/>
                                    </w:rPr>
                                  </w:pPr>
                                  <w:r>
                                    <w:rPr>
                                      <w:rFonts w:asciiTheme="minorHAnsi" w:hAnsiTheme="minorHAnsi" w:cstheme="minorHAnsi"/>
                                      <w:b/>
                                      <w:bCs/>
                                      <w:sz w:val="20"/>
                                      <w:szCs w:val="20"/>
                                    </w:rPr>
                                    <w:t xml:space="preserve">C01: </w:t>
                                  </w:r>
                                </w:p>
                                <w:p w14:paraId="3E814C09" w14:textId="3E8AB931" w:rsidR="00FE053E" w:rsidRDefault="00FE053E" w:rsidP="002167C6">
                                  <w:pPr>
                                    <w:spacing w:before="4"/>
                                    <w:rPr>
                                      <w:rFonts w:asciiTheme="minorHAnsi" w:hAnsiTheme="minorHAnsi" w:cstheme="minorHAnsi"/>
                                      <w:sz w:val="20"/>
                                      <w:szCs w:val="20"/>
                                    </w:rPr>
                                  </w:pPr>
                                  <w:r>
                                    <w:rPr>
                                      <w:rFonts w:asciiTheme="minorHAnsi" w:hAnsiTheme="minorHAnsi" w:cstheme="minorHAnsi"/>
                                      <w:b/>
                                      <w:bCs/>
                                      <w:sz w:val="20"/>
                                      <w:szCs w:val="20"/>
                                    </w:rPr>
                                    <w:t xml:space="preserve">C02: </w:t>
                                  </w:r>
                                </w:p>
                                <w:p w14:paraId="014EC466" w14:textId="5AA293F4" w:rsidR="00FE053E" w:rsidRDefault="00FE053E" w:rsidP="002167C6">
                                  <w:pPr>
                                    <w:spacing w:before="4"/>
                                    <w:rPr>
                                      <w:rFonts w:asciiTheme="minorHAnsi" w:hAnsiTheme="minorHAnsi" w:cstheme="minorHAnsi"/>
                                      <w:sz w:val="20"/>
                                      <w:szCs w:val="20"/>
                                    </w:rPr>
                                  </w:pPr>
                                  <w:r>
                                    <w:rPr>
                                      <w:rFonts w:asciiTheme="minorHAnsi" w:hAnsiTheme="minorHAnsi" w:cstheme="minorHAnsi"/>
                                      <w:sz w:val="20"/>
                                      <w:szCs w:val="20"/>
                                    </w:rPr>
                                    <w:t>W</w:t>
                                  </w:r>
                                  <w:r w:rsidR="00A96C79">
                                    <w:rPr>
                                      <w:rFonts w:asciiTheme="minorHAnsi" w:hAnsiTheme="minorHAnsi" w:cstheme="minorHAnsi"/>
                                      <w:sz w:val="20"/>
                                      <w:szCs w:val="20"/>
                                    </w:rPr>
                                    <w:t>eek</w:t>
                                  </w:r>
                                  <w:r>
                                    <w:rPr>
                                      <w:rFonts w:asciiTheme="minorHAnsi" w:hAnsiTheme="minorHAnsi" w:cstheme="minorHAnsi"/>
                                      <w:sz w:val="20"/>
                                      <w:szCs w:val="20"/>
                                    </w:rPr>
                                    <w:t xml:space="preserve"> 1 Class Monday 9-12 and Friday (TBA)</w:t>
                                  </w:r>
                                </w:p>
                                <w:p w14:paraId="45D12956" w14:textId="44400597" w:rsidR="00FE053E" w:rsidRDefault="00FE053E" w:rsidP="002167C6">
                                  <w:pPr>
                                    <w:spacing w:before="4"/>
                                    <w:rPr>
                                      <w:rFonts w:asciiTheme="minorHAnsi" w:hAnsiTheme="minorHAnsi" w:cstheme="minorHAnsi"/>
                                      <w:b/>
                                      <w:bCs/>
                                      <w:sz w:val="20"/>
                                      <w:szCs w:val="20"/>
                                    </w:rPr>
                                  </w:pPr>
                                  <w:r>
                                    <w:rPr>
                                      <w:rFonts w:asciiTheme="minorHAnsi" w:hAnsiTheme="minorHAnsi" w:cstheme="minorHAnsi"/>
                                      <w:sz w:val="20"/>
                                      <w:szCs w:val="20"/>
                                    </w:rPr>
                                    <w:t>W</w:t>
                                  </w:r>
                                  <w:r w:rsidR="00A96C79">
                                    <w:rPr>
                                      <w:rFonts w:asciiTheme="minorHAnsi" w:hAnsiTheme="minorHAnsi" w:cstheme="minorHAnsi"/>
                                      <w:sz w:val="20"/>
                                      <w:szCs w:val="20"/>
                                    </w:rPr>
                                    <w:t>ee</w:t>
                                  </w:r>
                                  <w:r>
                                    <w:rPr>
                                      <w:rFonts w:asciiTheme="minorHAnsi" w:hAnsiTheme="minorHAnsi" w:cstheme="minorHAnsi"/>
                                      <w:sz w:val="20"/>
                                      <w:szCs w:val="20"/>
                                    </w:rPr>
                                    <w:t xml:space="preserve">k 2 (on) Class </w:t>
                                  </w:r>
                                  <w:r w:rsidRPr="00552E2F">
                                    <w:rPr>
                                      <w:rFonts w:asciiTheme="minorHAnsi" w:hAnsiTheme="minorHAnsi" w:cstheme="minorHAnsi"/>
                                      <w:sz w:val="20"/>
                                      <w:szCs w:val="20"/>
                                    </w:rPr>
                                    <w:t>Friday</w:t>
                                  </w:r>
                                  <w:r>
                                    <w:rPr>
                                      <w:rFonts w:asciiTheme="minorHAnsi" w:hAnsiTheme="minorHAnsi" w:cstheme="minorHAnsi"/>
                                      <w:sz w:val="20"/>
                                      <w:szCs w:val="20"/>
                                    </w:rPr>
                                    <w:t xml:space="preserve"> @ </w:t>
                                  </w:r>
                                  <w:r w:rsidRPr="00552E2F">
                                    <w:rPr>
                                      <w:rFonts w:asciiTheme="minorHAnsi" w:hAnsiTheme="minorHAnsi" w:cstheme="minorHAnsi"/>
                                      <w:sz w:val="20"/>
                                      <w:szCs w:val="20"/>
                                    </w:rPr>
                                    <w:t>9:00 a.m. - 4:00 p.m.</w:t>
                                  </w:r>
                                  <w:r>
                                    <w:rPr>
                                      <w:rFonts w:asciiTheme="minorHAnsi" w:hAnsiTheme="minorHAnsi" w:cstheme="minorHAnsi"/>
                                      <w:sz w:val="20"/>
                                      <w:szCs w:val="20"/>
                                    </w:rPr>
                                    <w:t xml:space="preserve"> </w:t>
                                  </w:r>
                                </w:p>
                                <w:p w14:paraId="042BAF80" w14:textId="77777777" w:rsidR="00FE053E" w:rsidRDefault="00FE053E" w:rsidP="002167C6">
                                  <w:pPr>
                                    <w:spacing w:before="4"/>
                                    <w:rPr>
                                      <w:rFonts w:asciiTheme="minorHAnsi" w:hAnsiTheme="minorHAnsi" w:cstheme="minorHAnsi"/>
                                      <w:b/>
                                      <w:bCs/>
                                      <w:sz w:val="20"/>
                                      <w:szCs w:val="20"/>
                                    </w:rPr>
                                  </w:pPr>
                                </w:p>
                                <w:p w14:paraId="765C9AEA" w14:textId="496CC378" w:rsidR="00FE053E" w:rsidRPr="00552E2F" w:rsidRDefault="00FE053E" w:rsidP="002167C6">
                                  <w:pPr>
                                    <w:spacing w:before="4"/>
                                    <w:rPr>
                                      <w:rFonts w:asciiTheme="minorHAnsi" w:hAnsiTheme="minorHAnsi" w:cstheme="minorHAnsi"/>
                                      <w:b/>
                                      <w:bCs/>
                                      <w:sz w:val="20"/>
                                      <w:szCs w:val="20"/>
                                    </w:rPr>
                                  </w:pPr>
                                </w:p>
                              </w:tc>
                            </w:tr>
                            <w:tr w:rsidR="00FE053E" w:rsidRPr="00552E2F" w14:paraId="046A4676" w14:textId="77777777" w:rsidTr="00AC6820">
                              <w:trPr>
                                <w:cantSplit/>
                                <w:trHeight w:val="256"/>
                              </w:trPr>
                              <w:tc>
                                <w:tcPr>
                                  <w:tcW w:w="3956" w:type="dxa"/>
                                  <w:tcBorders>
                                    <w:top w:val="single" w:sz="6" w:space="0" w:color="000000"/>
                                    <w:left w:val="single" w:sz="6" w:space="0" w:color="000000"/>
                                    <w:bottom w:val="single" w:sz="6" w:space="0" w:color="000000"/>
                                    <w:right w:val="nil"/>
                                  </w:tcBorders>
                                  <w:shd w:val="clear" w:color="auto" w:fill="auto"/>
                                </w:tcPr>
                                <w:p w14:paraId="4D5044C7" w14:textId="77777777" w:rsidR="00FE053E" w:rsidRPr="00552E2F" w:rsidRDefault="00FE053E" w:rsidP="002167C6">
                                  <w:pPr>
                                    <w:spacing w:before="4" w:after="20"/>
                                    <w:rPr>
                                      <w:rFonts w:asciiTheme="minorHAnsi" w:hAnsiTheme="minorHAnsi" w:cstheme="minorHAnsi"/>
                                      <w:sz w:val="20"/>
                                      <w:szCs w:val="20"/>
                                    </w:rPr>
                                  </w:pPr>
                                </w:p>
                              </w:tc>
                              <w:tc>
                                <w:tcPr>
                                  <w:tcW w:w="4825" w:type="dxa"/>
                                  <w:tcBorders>
                                    <w:top w:val="single" w:sz="6" w:space="0" w:color="000000"/>
                                    <w:left w:val="single" w:sz="6" w:space="0" w:color="000000"/>
                                    <w:bottom w:val="single" w:sz="6" w:space="0" w:color="000000"/>
                                    <w:right w:val="single" w:sz="6" w:space="0" w:color="000000"/>
                                  </w:tcBorders>
                                  <w:shd w:val="clear" w:color="auto" w:fill="auto"/>
                                </w:tcPr>
                                <w:p w14:paraId="1B6B74BD" w14:textId="77777777" w:rsidR="00FE053E" w:rsidRPr="00552E2F" w:rsidRDefault="00FE053E" w:rsidP="002167C6">
                                  <w:pPr>
                                    <w:spacing w:before="4" w:after="20"/>
                                    <w:rPr>
                                      <w:rFonts w:asciiTheme="minorHAnsi" w:hAnsiTheme="minorHAnsi" w:cstheme="minorHAnsi"/>
                                      <w:sz w:val="20"/>
                                      <w:szCs w:val="20"/>
                                    </w:rPr>
                                  </w:pPr>
                                </w:p>
                              </w:tc>
                            </w:tr>
                            <w:tr w:rsidR="00FE053E" w:rsidRPr="00552E2F" w14:paraId="32316220" w14:textId="77777777" w:rsidTr="00AC6820">
                              <w:trPr>
                                <w:cantSplit/>
                                <w:trHeight w:val="1184"/>
                              </w:trPr>
                              <w:tc>
                                <w:tcPr>
                                  <w:tcW w:w="3956" w:type="dxa"/>
                                  <w:tcBorders>
                                    <w:top w:val="single" w:sz="6" w:space="0" w:color="000000"/>
                                    <w:left w:val="single" w:sz="6" w:space="0" w:color="000000"/>
                                    <w:bottom w:val="single" w:sz="4" w:space="0" w:color="auto"/>
                                    <w:right w:val="nil"/>
                                  </w:tcBorders>
                                  <w:shd w:val="clear" w:color="auto" w:fill="auto"/>
                                </w:tcPr>
                                <w:p w14:paraId="7C1DE180" w14:textId="4A55EB78" w:rsidR="00FE053E" w:rsidRDefault="00FE053E" w:rsidP="002167C6">
                                  <w:pPr>
                                    <w:spacing w:before="4"/>
                                    <w:rPr>
                                      <w:rFonts w:asciiTheme="minorHAnsi" w:hAnsiTheme="minorHAnsi" w:cstheme="minorHAnsi"/>
                                      <w:b/>
                                      <w:bCs/>
                                      <w:sz w:val="20"/>
                                      <w:szCs w:val="20"/>
                                    </w:rPr>
                                  </w:pPr>
                                  <w:r w:rsidRPr="00552E2F">
                                    <w:rPr>
                                      <w:rFonts w:asciiTheme="minorHAnsi" w:hAnsiTheme="minorHAnsi" w:cstheme="minorHAnsi"/>
                                      <w:b/>
                                      <w:bCs/>
                                      <w:sz w:val="20"/>
                                      <w:szCs w:val="20"/>
                                    </w:rPr>
                                    <w:t>4D06 Concurrent Classes</w:t>
                                  </w:r>
                                  <w:r w:rsidRPr="00552E2F">
                                    <w:rPr>
                                      <w:rFonts w:asciiTheme="minorHAnsi" w:hAnsiTheme="minorHAnsi" w:cstheme="minorHAnsi"/>
                                      <w:sz w:val="20"/>
                                      <w:szCs w:val="20"/>
                                    </w:rPr>
                                    <w:t xml:space="preserve"> – </w:t>
                                  </w:r>
                                  <w:r w:rsidRPr="00552E2F">
                                    <w:rPr>
                                      <w:rFonts w:asciiTheme="minorHAnsi" w:hAnsiTheme="minorHAnsi" w:cstheme="minorHAnsi"/>
                                      <w:b/>
                                      <w:bCs/>
                                      <w:sz w:val="20"/>
                                      <w:szCs w:val="20"/>
                                    </w:rPr>
                                    <w:t>202</w:t>
                                  </w:r>
                                  <w:r w:rsidR="00901D0A">
                                    <w:rPr>
                                      <w:rFonts w:asciiTheme="minorHAnsi" w:hAnsiTheme="minorHAnsi" w:cstheme="minorHAnsi"/>
                                      <w:b/>
                                      <w:bCs/>
                                      <w:sz w:val="20"/>
                                      <w:szCs w:val="20"/>
                                    </w:rPr>
                                    <w:t>2</w:t>
                                  </w:r>
                                  <w:r w:rsidRPr="00552E2F">
                                    <w:rPr>
                                      <w:rFonts w:asciiTheme="minorHAnsi" w:hAnsiTheme="minorHAnsi" w:cstheme="minorHAnsi"/>
                                      <w:b/>
                                      <w:bCs/>
                                      <w:sz w:val="20"/>
                                      <w:szCs w:val="20"/>
                                    </w:rPr>
                                    <w:t>-202</w:t>
                                  </w:r>
                                  <w:r w:rsidR="00901D0A">
                                    <w:rPr>
                                      <w:rFonts w:asciiTheme="minorHAnsi" w:hAnsiTheme="minorHAnsi" w:cstheme="minorHAnsi"/>
                                      <w:b/>
                                      <w:bCs/>
                                      <w:sz w:val="20"/>
                                      <w:szCs w:val="20"/>
                                    </w:rPr>
                                    <w:t>3</w:t>
                                  </w:r>
                                </w:p>
                                <w:p w14:paraId="2160D407" w14:textId="77777777" w:rsidR="00FE053E" w:rsidRDefault="00FE053E" w:rsidP="002167C6">
                                  <w:pPr>
                                    <w:spacing w:before="4"/>
                                    <w:rPr>
                                      <w:rFonts w:asciiTheme="minorHAnsi" w:hAnsiTheme="minorHAnsi" w:cstheme="minorHAnsi"/>
                                      <w:b/>
                                      <w:bCs/>
                                      <w:sz w:val="20"/>
                                      <w:szCs w:val="20"/>
                                    </w:rPr>
                                  </w:pPr>
                                  <w:r>
                                    <w:rPr>
                                      <w:rFonts w:asciiTheme="minorHAnsi" w:hAnsiTheme="minorHAnsi" w:cstheme="minorHAnsi"/>
                                      <w:b/>
                                      <w:bCs/>
                                      <w:sz w:val="20"/>
                                      <w:szCs w:val="20"/>
                                    </w:rPr>
                                    <w:t>Fall/Winter</w:t>
                                  </w:r>
                                </w:p>
                                <w:p w14:paraId="1AB2D302" w14:textId="77777777" w:rsidR="00FE053E" w:rsidRPr="00552E2F" w:rsidRDefault="00FE053E" w:rsidP="002167C6">
                                  <w:pPr>
                                    <w:spacing w:before="4"/>
                                    <w:rPr>
                                      <w:rFonts w:asciiTheme="minorHAnsi" w:hAnsiTheme="minorHAnsi" w:cstheme="minorHAnsi"/>
                                      <w:sz w:val="20"/>
                                      <w:szCs w:val="20"/>
                                    </w:rPr>
                                  </w:pPr>
                                </w:p>
                                <w:p w14:paraId="5955AB9F" w14:textId="77777777" w:rsidR="00FE053E" w:rsidRDefault="00FE053E" w:rsidP="002167C6">
                                  <w:pPr>
                                    <w:rPr>
                                      <w:rFonts w:asciiTheme="minorHAnsi" w:hAnsiTheme="minorHAnsi" w:cstheme="minorHAnsi"/>
                                      <w:sz w:val="20"/>
                                      <w:szCs w:val="20"/>
                                    </w:rPr>
                                  </w:pPr>
                                  <w:r w:rsidRPr="00A475E0">
                                    <w:rPr>
                                      <w:rFonts w:asciiTheme="minorHAnsi" w:hAnsiTheme="minorHAnsi" w:cstheme="minorHAnsi"/>
                                      <w:b/>
                                      <w:bCs/>
                                      <w:sz w:val="20"/>
                                      <w:szCs w:val="20"/>
                                    </w:rPr>
                                    <w:t>C01:</w:t>
                                  </w:r>
                                  <w:r w:rsidRPr="00552E2F">
                                    <w:rPr>
                                      <w:rFonts w:asciiTheme="minorHAnsi" w:hAnsiTheme="minorHAnsi" w:cstheme="minorHAnsi"/>
                                      <w:sz w:val="20"/>
                                      <w:szCs w:val="20"/>
                                    </w:rPr>
                                    <w:t xml:space="preserve"> </w:t>
                                  </w:r>
                                  <w:r>
                                    <w:rPr>
                                      <w:rFonts w:asciiTheme="minorHAnsi" w:hAnsiTheme="minorHAnsi" w:cstheme="minorHAnsi"/>
                                      <w:sz w:val="20"/>
                                      <w:szCs w:val="20"/>
                                    </w:rPr>
                                    <w:t xml:space="preserve">Jenny Thibeau </w:t>
                                  </w:r>
                                  <w:hyperlink r:id="rId26" w:history="1">
                                    <w:r w:rsidRPr="00046FFA">
                                      <w:rPr>
                                        <w:rStyle w:val="Hyperlink"/>
                                        <w:sz w:val="20"/>
                                        <w:szCs w:val="20"/>
                                      </w:rPr>
                                      <w:t>thibeauj@mcmaster.ca</w:t>
                                    </w:r>
                                  </w:hyperlink>
                                </w:p>
                                <w:p w14:paraId="46A5DFEF" w14:textId="77777777" w:rsidR="00FE053E" w:rsidRDefault="00FE053E" w:rsidP="002167C6">
                                  <w:pPr>
                                    <w:rPr>
                                      <w:rFonts w:asciiTheme="minorHAnsi" w:hAnsiTheme="minorHAnsi" w:cstheme="minorHAnsi"/>
                                      <w:sz w:val="20"/>
                                      <w:szCs w:val="20"/>
                                    </w:rPr>
                                  </w:pPr>
                                  <w:r w:rsidRPr="00552E2F">
                                    <w:rPr>
                                      <w:rFonts w:asciiTheme="minorHAnsi" w:hAnsiTheme="minorHAnsi" w:cstheme="minorHAnsi"/>
                                      <w:sz w:val="20"/>
                                      <w:szCs w:val="20"/>
                                    </w:rPr>
                                    <w:t>Monday @ 2:30 - 5:20 p.m. (DAY)</w:t>
                                  </w:r>
                                </w:p>
                                <w:p w14:paraId="648CA040" w14:textId="77777777" w:rsidR="00FE053E" w:rsidRPr="00552E2F" w:rsidRDefault="00FE053E" w:rsidP="002167C6">
                                  <w:pPr>
                                    <w:rPr>
                                      <w:rFonts w:asciiTheme="minorHAnsi" w:hAnsiTheme="minorHAnsi" w:cstheme="minorHAnsi"/>
                                      <w:sz w:val="20"/>
                                      <w:szCs w:val="20"/>
                                    </w:rPr>
                                  </w:pPr>
                                </w:p>
                                <w:p w14:paraId="01EC9B95" w14:textId="556B6A41" w:rsidR="00FE053E" w:rsidRDefault="00FE053E" w:rsidP="002167C6">
                                  <w:pPr>
                                    <w:spacing w:after="20"/>
                                    <w:rPr>
                                      <w:rFonts w:asciiTheme="minorHAnsi" w:hAnsiTheme="minorHAnsi" w:cstheme="minorHAnsi"/>
                                      <w:sz w:val="20"/>
                                      <w:szCs w:val="20"/>
                                    </w:rPr>
                                  </w:pPr>
                                  <w:r w:rsidRPr="00A475E0">
                                    <w:rPr>
                                      <w:rFonts w:asciiTheme="minorHAnsi" w:hAnsiTheme="minorHAnsi" w:cstheme="minorHAnsi"/>
                                      <w:b/>
                                      <w:bCs/>
                                      <w:sz w:val="20"/>
                                      <w:szCs w:val="20"/>
                                    </w:rPr>
                                    <w:t>C02:</w:t>
                                  </w:r>
                                  <w:r w:rsidRPr="00552E2F">
                                    <w:rPr>
                                      <w:rFonts w:asciiTheme="minorHAnsi" w:hAnsiTheme="minorHAnsi" w:cstheme="minorHAnsi"/>
                                      <w:sz w:val="20"/>
                                      <w:szCs w:val="20"/>
                                    </w:rPr>
                                    <w:t xml:space="preserve"> </w:t>
                                  </w:r>
                                  <w:r w:rsidR="00901D0A">
                                    <w:rPr>
                                      <w:rFonts w:asciiTheme="minorHAnsi" w:hAnsiTheme="minorHAnsi" w:cstheme="minorHAnsi"/>
                                      <w:sz w:val="20"/>
                                      <w:szCs w:val="20"/>
                                    </w:rPr>
                                    <w:t>Ruth Greenspan</w:t>
                                  </w:r>
                                  <w:r>
                                    <w:rPr>
                                      <w:rFonts w:asciiTheme="minorHAnsi" w:hAnsiTheme="minorHAnsi" w:cstheme="minorHAnsi"/>
                                      <w:sz w:val="20"/>
                                      <w:szCs w:val="20"/>
                                    </w:rPr>
                                    <w:t xml:space="preserve"> </w:t>
                                  </w:r>
                                  <w:hyperlink r:id="rId27" w:history="1">
                                    <w:r w:rsidR="00901D0A" w:rsidRPr="003A179E">
                                      <w:rPr>
                                        <w:rStyle w:val="Hyperlink"/>
                                        <w:rFonts w:asciiTheme="minorHAnsi" w:hAnsiTheme="minorHAnsi" w:cstheme="minorHAnsi"/>
                                        <w:sz w:val="20"/>
                                        <w:szCs w:val="20"/>
                                      </w:rPr>
                                      <w:t>rgreenspan@cfshw.com</w:t>
                                    </w:r>
                                  </w:hyperlink>
                                  <w:r w:rsidR="00901D0A">
                                    <w:rPr>
                                      <w:rFonts w:asciiTheme="minorHAnsi" w:hAnsiTheme="minorHAnsi" w:cstheme="minorHAnsi"/>
                                      <w:sz w:val="20"/>
                                      <w:szCs w:val="20"/>
                                    </w:rPr>
                                    <w:t xml:space="preserve"> </w:t>
                                  </w:r>
                                </w:p>
                                <w:p w14:paraId="6D195EEB" w14:textId="77777777" w:rsidR="00FE053E" w:rsidRDefault="00FE053E" w:rsidP="002167C6">
                                  <w:pPr>
                                    <w:spacing w:after="20"/>
                                    <w:rPr>
                                      <w:rFonts w:asciiTheme="minorHAnsi" w:hAnsiTheme="minorHAnsi" w:cstheme="minorHAnsi"/>
                                      <w:sz w:val="20"/>
                                      <w:szCs w:val="20"/>
                                    </w:rPr>
                                  </w:pPr>
                                  <w:r>
                                    <w:rPr>
                                      <w:rFonts w:asciiTheme="minorHAnsi" w:hAnsiTheme="minorHAnsi" w:cstheme="minorHAnsi"/>
                                      <w:sz w:val="20"/>
                                      <w:szCs w:val="20"/>
                                    </w:rPr>
                                    <w:t>Monday @ 2:30 – 5:20 p.m. (DAY)</w:t>
                                  </w:r>
                                </w:p>
                                <w:p w14:paraId="015B5BA2" w14:textId="77777777" w:rsidR="00FE053E" w:rsidRDefault="00FE053E" w:rsidP="002167C6">
                                  <w:pPr>
                                    <w:spacing w:after="20"/>
                                    <w:rPr>
                                      <w:rFonts w:asciiTheme="minorHAnsi" w:hAnsiTheme="minorHAnsi" w:cstheme="minorHAnsi"/>
                                      <w:sz w:val="20"/>
                                      <w:szCs w:val="20"/>
                                    </w:rPr>
                                  </w:pPr>
                                </w:p>
                                <w:p w14:paraId="28D6FC71" w14:textId="77777777" w:rsidR="00FE053E" w:rsidRDefault="00FE053E" w:rsidP="002167C6">
                                  <w:pPr>
                                    <w:spacing w:after="20"/>
                                    <w:rPr>
                                      <w:rFonts w:asciiTheme="minorHAnsi" w:hAnsiTheme="minorHAnsi" w:cstheme="minorHAnsi"/>
                                      <w:sz w:val="20"/>
                                      <w:szCs w:val="20"/>
                                    </w:rPr>
                                  </w:pPr>
                                  <w:r w:rsidRPr="00A475E0">
                                    <w:rPr>
                                      <w:rFonts w:asciiTheme="minorHAnsi" w:hAnsiTheme="minorHAnsi" w:cstheme="minorHAnsi"/>
                                      <w:b/>
                                      <w:bCs/>
                                      <w:sz w:val="20"/>
                                      <w:szCs w:val="20"/>
                                    </w:rPr>
                                    <w:t>C03:</w:t>
                                  </w:r>
                                  <w:r>
                                    <w:rPr>
                                      <w:rFonts w:asciiTheme="minorHAnsi" w:hAnsiTheme="minorHAnsi" w:cstheme="minorHAnsi"/>
                                      <w:sz w:val="20"/>
                                      <w:szCs w:val="20"/>
                                    </w:rPr>
                                    <w:t xml:space="preserve"> Salomeh Mohajer </w:t>
                                  </w:r>
                                  <w:hyperlink r:id="rId28" w:history="1">
                                    <w:r w:rsidRPr="002E2D05">
                                      <w:rPr>
                                        <w:rStyle w:val="Hyperlink"/>
                                        <w:rFonts w:asciiTheme="minorHAnsi" w:hAnsiTheme="minorHAnsi" w:cstheme="minorHAnsi"/>
                                        <w:sz w:val="20"/>
                                        <w:szCs w:val="20"/>
                                      </w:rPr>
                                      <w:t>mohajs@mcmaster.ca</w:t>
                                    </w:r>
                                  </w:hyperlink>
                                </w:p>
                                <w:p w14:paraId="5A9F436E" w14:textId="77777777" w:rsidR="00FE053E" w:rsidRPr="00552E2F" w:rsidRDefault="00FE053E" w:rsidP="002167C6">
                                  <w:pPr>
                                    <w:spacing w:after="20"/>
                                    <w:rPr>
                                      <w:rFonts w:asciiTheme="minorHAnsi" w:hAnsiTheme="minorHAnsi" w:cstheme="minorHAnsi"/>
                                      <w:sz w:val="20"/>
                                      <w:szCs w:val="20"/>
                                    </w:rPr>
                                  </w:pPr>
                                  <w:r w:rsidRPr="00552E2F">
                                    <w:rPr>
                                      <w:rFonts w:asciiTheme="minorHAnsi" w:hAnsiTheme="minorHAnsi" w:cstheme="minorHAnsi"/>
                                      <w:sz w:val="20"/>
                                      <w:szCs w:val="20"/>
                                    </w:rPr>
                                    <w:t>Monday @ 7:00 – 10:00 p.m. (EVE)</w:t>
                                  </w:r>
                                </w:p>
                              </w:tc>
                              <w:tc>
                                <w:tcPr>
                                  <w:tcW w:w="4825" w:type="dxa"/>
                                  <w:tcBorders>
                                    <w:top w:val="single" w:sz="6" w:space="0" w:color="000000"/>
                                    <w:left w:val="single" w:sz="6" w:space="0" w:color="000000"/>
                                    <w:bottom w:val="single" w:sz="4" w:space="0" w:color="auto"/>
                                    <w:right w:val="single" w:sz="6" w:space="0" w:color="000000"/>
                                  </w:tcBorders>
                                  <w:shd w:val="clear" w:color="auto" w:fill="auto"/>
                                </w:tcPr>
                                <w:p w14:paraId="2AEACA23" w14:textId="7A0B5BD1" w:rsidR="00FE053E" w:rsidRPr="00552E2F" w:rsidRDefault="00FE053E" w:rsidP="002167C6">
                                  <w:pPr>
                                    <w:spacing w:before="4"/>
                                    <w:rPr>
                                      <w:rFonts w:asciiTheme="minorHAnsi" w:hAnsiTheme="minorHAnsi" w:cstheme="minorHAnsi"/>
                                      <w:sz w:val="20"/>
                                      <w:szCs w:val="20"/>
                                    </w:rPr>
                                  </w:pPr>
                                  <w:r w:rsidRPr="00552E2F">
                                    <w:rPr>
                                      <w:rFonts w:asciiTheme="minorHAnsi" w:hAnsiTheme="minorHAnsi" w:cstheme="minorHAnsi"/>
                                      <w:b/>
                                      <w:bCs/>
                                      <w:sz w:val="20"/>
                                      <w:szCs w:val="20"/>
                                    </w:rPr>
                                    <w:t xml:space="preserve">4D06 </w:t>
                                  </w:r>
                                  <w:r>
                                    <w:rPr>
                                      <w:rFonts w:asciiTheme="minorHAnsi" w:hAnsiTheme="minorHAnsi" w:cstheme="minorHAnsi"/>
                                      <w:b/>
                                      <w:bCs/>
                                      <w:sz w:val="20"/>
                                      <w:szCs w:val="20"/>
                                    </w:rPr>
                                    <w:t>F</w:t>
                                  </w:r>
                                  <w:r>
                                    <w:rPr>
                                      <w:rFonts w:asciiTheme="minorHAnsi" w:hAnsiTheme="minorHAnsi"/>
                                      <w:b/>
                                      <w:bCs/>
                                      <w:sz w:val="20"/>
                                      <w:szCs w:val="20"/>
                                    </w:rPr>
                                    <w:t>all</w:t>
                                  </w:r>
                                  <w:r w:rsidRPr="00552E2F">
                                    <w:rPr>
                                      <w:rFonts w:asciiTheme="minorHAnsi" w:hAnsiTheme="minorHAnsi" w:cstheme="minorHAnsi"/>
                                      <w:b/>
                                      <w:bCs/>
                                      <w:sz w:val="20"/>
                                      <w:szCs w:val="20"/>
                                    </w:rPr>
                                    <w:t xml:space="preserve"> Block Class </w:t>
                                  </w:r>
                                  <w:r w:rsidRPr="00552E2F">
                                    <w:rPr>
                                      <w:rFonts w:asciiTheme="minorHAnsi" w:hAnsiTheme="minorHAnsi" w:cstheme="minorHAnsi"/>
                                      <w:sz w:val="20"/>
                                      <w:szCs w:val="20"/>
                                    </w:rPr>
                                    <w:t xml:space="preserve">– </w:t>
                                  </w:r>
                                  <w:r w:rsidRPr="00552E2F">
                                    <w:rPr>
                                      <w:rFonts w:asciiTheme="minorHAnsi" w:hAnsiTheme="minorHAnsi" w:cstheme="minorHAnsi"/>
                                      <w:b/>
                                      <w:bCs/>
                                      <w:sz w:val="20"/>
                                      <w:szCs w:val="20"/>
                                    </w:rPr>
                                    <w:t>20</w:t>
                                  </w:r>
                                  <w:r>
                                    <w:rPr>
                                      <w:rFonts w:asciiTheme="minorHAnsi" w:hAnsiTheme="minorHAnsi" w:cstheme="minorHAnsi"/>
                                      <w:b/>
                                      <w:bCs/>
                                      <w:sz w:val="20"/>
                                      <w:szCs w:val="20"/>
                                    </w:rPr>
                                    <w:t>2</w:t>
                                  </w:r>
                                  <w:r w:rsidR="00901D0A">
                                    <w:rPr>
                                      <w:rFonts w:asciiTheme="minorHAnsi" w:hAnsiTheme="minorHAnsi" w:cstheme="minorHAnsi"/>
                                      <w:b/>
                                      <w:bCs/>
                                      <w:sz w:val="20"/>
                                      <w:szCs w:val="20"/>
                                    </w:rPr>
                                    <w:t>2</w:t>
                                  </w:r>
                                </w:p>
                                <w:p w14:paraId="0C59638E" w14:textId="77777777" w:rsidR="00FE053E" w:rsidRDefault="00FE053E" w:rsidP="002167C6">
                                  <w:pPr>
                                    <w:spacing w:before="4"/>
                                    <w:rPr>
                                      <w:rFonts w:asciiTheme="minorHAnsi" w:hAnsiTheme="minorHAnsi" w:cstheme="minorHAnsi"/>
                                      <w:sz w:val="20"/>
                                      <w:szCs w:val="20"/>
                                    </w:rPr>
                                  </w:pPr>
                                </w:p>
                                <w:p w14:paraId="5C4CF2F6" w14:textId="77777777" w:rsidR="00FE053E" w:rsidRDefault="00FE053E" w:rsidP="002167C6">
                                  <w:pPr>
                                    <w:spacing w:before="4"/>
                                    <w:rPr>
                                      <w:rFonts w:asciiTheme="minorHAnsi" w:hAnsiTheme="minorHAnsi" w:cstheme="minorHAnsi"/>
                                      <w:sz w:val="20"/>
                                      <w:szCs w:val="20"/>
                                    </w:rPr>
                                  </w:pPr>
                                  <w:r>
                                    <w:rPr>
                                      <w:rFonts w:asciiTheme="minorHAnsi" w:hAnsiTheme="minorHAnsi" w:cstheme="minorHAnsi"/>
                                      <w:sz w:val="20"/>
                                      <w:szCs w:val="20"/>
                                    </w:rPr>
                                    <w:t xml:space="preserve">C01: Mirna Carranza </w:t>
                                  </w:r>
                                  <w:hyperlink r:id="rId29" w:history="1">
                                    <w:r w:rsidRPr="00046FFA">
                                      <w:rPr>
                                        <w:rStyle w:val="Hyperlink"/>
                                        <w:rFonts w:asciiTheme="minorHAnsi" w:hAnsiTheme="minorHAnsi" w:cstheme="minorHAnsi"/>
                                        <w:sz w:val="20"/>
                                        <w:szCs w:val="20"/>
                                      </w:rPr>
                                      <w:t>carranz@mcmaster.ca</w:t>
                                    </w:r>
                                  </w:hyperlink>
                                  <w:r w:rsidRPr="00552E2F">
                                    <w:rPr>
                                      <w:rFonts w:asciiTheme="minorHAnsi" w:hAnsiTheme="minorHAnsi" w:cstheme="minorHAnsi"/>
                                      <w:sz w:val="20"/>
                                      <w:szCs w:val="20"/>
                                    </w:rPr>
                                    <w:t xml:space="preserve">           </w:t>
                                  </w:r>
                                </w:p>
                                <w:p w14:paraId="0F119FF0" w14:textId="77777777" w:rsidR="00FE053E" w:rsidRPr="00552E2F" w:rsidRDefault="00FE053E" w:rsidP="002167C6">
                                  <w:pPr>
                                    <w:spacing w:before="4"/>
                                    <w:rPr>
                                      <w:rFonts w:asciiTheme="minorHAnsi" w:hAnsiTheme="minorHAnsi" w:cstheme="minorHAnsi"/>
                                      <w:b/>
                                      <w:bCs/>
                                      <w:sz w:val="20"/>
                                      <w:szCs w:val="20"/>
                                    </w:rPr>
                                  </w:pPr>
                                  <w:r w:rsidRPr="00552E2F">
                                    <w:rPr>
                                      <w:rFonts w:asciiTheme="minorHAnsi" w:hAnsiTheme="minorHAnsi" w:cstheme="minorHAnsi"/>
                                      <w:sz w:val="20"/>
                                      <w:szCs w:val="20"/>
                                    </w:rPr>
                                    <w:t>Friday</w:t>
                                  </w:r>
                                  <w:r>
                                    <w:rPr>
                                      <w:rFonts w:asciiTheme="minorHAnsi" w:hAnsiTheme="minorHAnsi" w:cstheme="minorHAnsi"/>
                                      <w:sz w:val="20"/>
                                      <w:szCs w:val="20"/>
                                    </w:rPr>
                                    <w:t xml:space="preserve"> @ </w:t>
                                  </w:r>
                                  <w:r w:rsidRPr="00552E2F">
                                    <w:rPr>
                                      <w:rFonts w:asciiTheme="minorHAnsi" w:hAnsiTheme="minorHAnsi" w:cstheme="minorHAnsi"/>
                                      <w:sz w:val="20"/>
                                      <w:szCs w:val="20"/>
                                    </w:rPr>
                                    <w:t xml:space="preserve">9:00 a.m. - 4:00 p.m. </w:t>
                                  </w:r>
                                  <w:r>
                                    <w:rPr>
                                      <w:rFonts w:asciiTheme="minorHAnsi" w:hAnsiTheme="minorHAnsi" w:cstheme="minorHAnsi"/>
                                      <w:sz w:val="20"/>
                                      <w:szCs w:val="20"/>
                                    </w:rPr>
                                    <w:t>(DAY)</w:t>
                                  </w:r>
                                </w:p>
                              </w:tc>
                            </w:tr>
                          </w:tbl>
                          <w:p w14:paraId="2B8E3859" w14:textId="77777777" w:rsidR="00FE053E" w:rsidRDefault="00FE053E" w:rsidP="00FE05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6F0B2" id="Text Box 4" o:spid="_x0000_s1029" type="#_x0000_t202" style="position:absolute;margin-left:9.6pt;margin-top:-606.2pt;width:501.75pt;height:3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" fillcolor="window" strokecolor="window" strokeweight=".5pt">
                <v:textbox>
                  <w:txbxContent>
                    <w:tbl>
                      <w:tblPr>
                        <w:tblW w:w="8781" w:type="dxa"/>
                        <w:tblLayout w:type="fixed"/>
                        <w:tblCellMar>
                          <w:left w:w="100" w:type="dxa"/>
                          <w:right w:w="100" w:type="dxa"/>
                        </w:tblCellMar>
                        <w:tblLook w:val="0000" w:firstRow="0" w:lastRow="0" w:firstColumn="0" w:lastColumn="0" w:noHBand="0" w:noVBand="0"/>
                      </w:tblPr>
                      <w:tblGrid>
                        <w:gridCol w:w="3956"/>
                        <w:gridCol w:w="4825"/>
                      </w:tblGrid>
                      <w:tr w:rsidR="00FE053E" w:rsidRPr="00552E2F" w14:paraId="308B8234" w14:textId="77777777" w:rsidTr="00AC6820">
                        <w:trPr>
                          <w:cantSplit/>
                          <w:trHeight w:val="598"/>
                        </w:trPr>
                        <w:tc>
                          <w:tcPr>
                            <w:tcW w:w="8781" w:type="dxa"/>
                            <w:gridSpan w:val="2"/>
                            <w:tcBorders>
                              <w:top w:val="single" w:sz="6" w:space="0" w:color="000000"/>
                              <w:left w:val="single" w:sz="6" w:space="0" w:color="000000"/>
                              <w:bottom w:val="nil"/>
                              <w:right w:val="single" w:sz="6" w:space="0" w:color="000000"/>
                            </w:tcBorders>
                          </w:tcPr>
                          <w:p w14:paraId="36BA3853" w14:textId="77777777" w:rsidR="00FE053E" w:rsidRPr="002167C6" w:rsidRDefault="00FE053E" w:rsidP="002167C6">
                            <w:pPr>
                              <w:spacing w:before="4" w:after="20"/>
                              <w:rPr>
                                <w:rFonts w:asciiTheme="minorHAnsi" w:hAnsiTheme="minorHAnsi" w:cstheme="minorHAnsi"/>
                                <w:b/>
                                <w:bCs/>
                                <w:sz w:val="24"/>
                              </w:rPr>
                            </w:pPr>
                          </w:p>
                          <w:p w14:paraId="210F8F90" w14:textId="5C81954A" w:rsidR="00FE053E" w:rsidRDefault="00FE053E" w:rsidP="002167C6">
                            <w:pPr>
                              <w:spacing w:before="4" w:after="20"/>
                              <w:jc w:val="center"/>
                              <w:rPr>
                                <w:rFonts w:asciiTheme="minorHAnsi" w:hAnsiTheme="minorHAnsi" w:cstheme="minorHAnsi"/>
                                <w:b/>
                                <w:bCs/>
                                <w:sz w:val="24"/>
                              </w:rPr>
                            </w:pPr>
                            <w:r w:rsidRPr="00DF57ED">
                              <w:rPr>
                                <w:rFonts w:asciiTheme="minorHAnsi" w:hAnsiTheme="minorHAnsi" w:cstheme="minorHAnsi"/>
                                <w:b/>
                                <w:bCs/>
                                <w:sz w:val="24"/>
                              </w:rPr>
                              <w:t>Seminar Classes 2022-2023</w:t>
                            </w:r>
                            <w:r>
                              <w:rPr>
                                <w:rFonts w:asciiTheme="minorHAnsi" w:hAnsiTheme="minorHAnsi" w:cstheme="minorHAnsi"/>
                                <w:b/>
                                <w:bCs/>
                                <w:sz w:val="24"/>
                              </w:rPr>
                              <w:t xml:space="preserve"> </w:t>
                            </w:r>
                          </w:p>
                          <w:p w14:paraId="6D033EC2" w14:textId="77777777" w:rsidR="00FE053E" w:rsidRPr="002167C6" w:rsidRDefault="00FE053E" w:rsidP="002167C6">
                            <w:pPr>
                              <w:spacing w:before="4" w:after="20"/>
                              <w:jc w:val="center"/>
                              <w:rPr>
                                <w:rFonts w:asciiTheme="minorHAnsi" w:hAnsiTheme="minorHAnsi" w:cstheme="minorHAnsi"/>
                                <w:sz w:val="24"/>
                              </w:rPr>
                            </w:pPr>
                          </w:p>
                        </w:tc>
                      </w:tr>
                      <w:tr w:rsidR="00FE053E" w:rsidRPr="00552E2F" w14:paraId="59AFEE27" w14:textId="77777777" w:rsidTr="00AC6820">
                        <w:trPr>
                          <w:cantSplit/>
                          <w:trHeight w:val="2347"/>
                        </w:trPr>
                        <w:tc>
                          <w:tcPr>
                            <w:tcW w:w="3956" w:type="dxa"/>
                            <w:tcBorders>
                              <w:top w:val="single" w:sz="6" w:space="0" w:color="000000"/>
                              <w:left w:val="single" w:sz="6" w:space="0" w:color="000000"/>
                              <w:bottom w:val="nil"/>
                              <w:right w:val="nil"/>
                            </w:tcBorders>
                            <w:shd w:val="clear" w:color="auto" w:fill="CCC0D9"/>
                          </w:tcPr>
                          <w:p w14:paraId="730EC3C1" w14:textId="11558108" w:rsidR="00FE053E" w:rsidRDefault="00FE053E" w:rsidP="002167C6">
                            <w:pPr>
                              <w:spacing w:before="4"/>
                              <w:rPr>
                                <w:rFonts w:asciiTheme="minorHAnsi" w:hAnsiTheme="minorHAnsi" w:cstheme="minorHAnsi"/>
                                <w:b/>
                                <w:bCs/>
                                <w:sz w:val="20"/>
                                <w:szCs w:val="20"/>
                              </w:rPr>
                            </w:pPr>
                            <w:r w:rsidRPr="00552E2F">
                              <w:rPr>
                                <w:rFonts w:asciiTheme="minorHAnsi" w:hAnsiTheme="minorHAnsi" w:cstheme="minorHAnsi"/>
                                <w:b/>
                                <w:bCs/>
                                <w:sz w:val="20"/>
                                <w:szCs w:val="20"/>
                              </w:rPr>
                              <w:t>3D06 Concurrent Classes</w:t>
                            </w:r>
                            <w:r w:rsidRPr="00552E2F">
                              <w:rPr>
                                <w:rFonts w:asciiTheme="minorHAnsi" w:hAnsiTheme="minorHAnsi" w:cstheme="minorHAnsi"/>
                                <w:sz w:val="20"/>
                                <w:szCs w:val="20"/>
                              </w:rPr>
                              <w:t xml:space="preserve"> </w:t>
                            </w:r>
                            <w:r w:rsidRPr="00552E2F">
                              <w:rPr>
                                <w:rFonts w:asciiTheme="minorHAnsi" w:hAnsiTheme="minorHAnsi" w:cstheme="minorHAnsi"/>
                                <w:b/>
                                <w:bCs/>
                                <w:sz w:val="20"/>
                                <w:szCs w:val="20"/>
                              </w:rPr>
                              <w:t>202</w:t>
                            </w:r>
                            <w:r>
                              <w:rPr>
                                <w:rFonts w:asciiTheme="minorHAnsi" w:hAnsiTheme="minorHAnsi" w:cstheme="minorHAnsi"/>
                                <w:b/>
                                <w:bCs/>
                                <w:sz w:val="20"/>
                                <w:szCs w:val="20"/>
                              </w:rPr>
                              <w:t>2</w:t>
                            </w:r>
                            <w:r w:rsidRPr="00552E2F">
                              <w:rPr>
                                <w:rFonts w:asciiTheme="minorHAnsi" w:hAnsiTheme="minorHAnsi" w:cstheme="minorHAnsi"/>
                                <w:b/>
                                <w:bCs/>
                                <w:sz w:val="20"/>
                                <w:szCs w:val="20"/>
                              </w:rPr>
                              <w:t>-202</w:t>
                            </w:r>
                            <w:r>
                              <w:rPr>
                                <w:rFonts w:asciiTheme="minorHAnsi" w:hAnsiTheme="minorHAnsi" w:cstheme="minorHAnsi"/>
                                <w:b/>
                                <w:bCs/>
                                <w:sz w:val="20"/>
                                <w:szCs w:val="20"/>
                              </w:rPr>
                              <w:t>3</w:t>
                            </w:r>
                          </w:p>
                          <w:p w14:paraId="1878AC2A" w14:textId="77777777" w:rsidR="00FE053E" w:rsidRDefault="00FE053E" w:rsidP="002167C6">
                            <w:pPr>
                              <w:rPr>
                                <w:rFonts w:asciiTheme="minorHAnsi" w:hAnsiTheme="minorHAnsi" w:cstheme="minorHAnsi"/>
                                <w:b/>
                                <w:bCs/>
                                <w:sz w:val="20"/>
                                <w:szCs w:val="20"/>
                              </w:rPr>
                            </w:pPr>
                            <w:r>
                              <w:rPr>
                                <w:rFonts w:asciiTheme="minorHAnsi" w:hAnsiTheme="minorHAnsi" w:cstheme="minorHAnsi"/>
                                <w:b/>
                                <w:bCs/>
                                <w:sz w:val="20"/>
                                <w:szCs w:val="20"/>
                              </w:rPr>
                              <w:t>Fall/Winter</w:t>
                            </w:r>
                          </w:p>
                          <w:p w14:paraId="68719435" w14:textId="77777777" w:rsidR="00FE053E" w:rsidRDefault="00FE053E" w:rsidP="002167C6">
                            <w:pPr>
                              <w:rPr>
                                <w:rFonts w:asciiTheme="minorHAnsi" w:hAnsiTheme="minorHAnsi" w:cstheme="minorHAnsi"/>
                                <w:b/>
                                <w:bCs/>
                                <w:sz w:val="20"/>
                                <w:szCs w:val="20"/>
                              </w:rPr>
                            </w:pPr>
                          </w:p>
                          <w:p w14:paraId="684FA3FF" w14:textId="05D9A21C" w:rsidR="00FE053E" w:rsidRDefault="00FE053E" w:rsidP="002167C6">
                            <w:pPr>
                              <w:rPr>
                                <w:rFonts w:asciiTheme="minorHAnsi" w:hAnsiTheme="minorHAnsi" w:cstheme="minorHAnsi"/>
                                <w:sz w:val="20"/>
                                <w:szCs w:val="20"/>
                              </w:rPr>
                            </w:pPr>
                            <w:r w:rsidRPr="002E2D05">
                              <w:rPr>
                                <w:rFonts w:asciiTheme="minorHAnsi" w:hAnsiTheme="minorHAnsi" w:cstheme="minorHAnsi"/>
                                <w:b/>
                                <w:bCs/>
                                <w:sz w:val="20"/>
                                <w:szCs w:val="20"/>
                              </w:rPr>
                              <w:t>C01:</w:t>
                            </w:r>
                            <w:r w:rsidRPr="00552E2F">
                              <w:rPr>
                                <w:rFonts w:asciiTheme="minorHAnsi" w:hAnsiTheme="minorHAnsi" w:cstheme="minorHAnsi"/>
                                <w:sz w:val="20"/>
                                <w:szCs w:val="20"/>
                              </w:rPr>
                              <w:t xml:space="preserve"> </w:t>
                            </w:r>
                            <w:r w:rsidR="00901D0A">
                              <w:rPr>
                                <w:rFonts w:asciiTheme="minorHAnsi" w:hAnsiTheme="minorHAnsi" w:cstheme="minorHAnsi"/>
                                <w:sz w:val="20"/>
                                <w:szCs w:val="20"/>
                              </w:rPr>
                              <w:t>Bonnie Freeman</w:t>
                            </w:r>
                            <w:r>
                              <w:rPr>
                                <w:rFonts w:asciiTheme="minorHAnsi" w:hAnsiTheme="minorHAnsi" w:cstheme="minorHAnsi"/>
                                <w:sz w:val="20"/>
                                <w:szCs w:val="20"/>
                              </w:rPr>
                              <w:t xml:space="preserve"> </w:t>
                            </w:r>
                            <w:r>
                              <w:t xml:space="preserve"> </w:t>
                            </w:r>
                            <w:hyperlink r:id="rId30" w:history="1">
                              <w:r w:rsidRPr="002E2D05">
                                <w:rPr>
                                  <w:rStyle w:val="Hyperlink"/>
                                  <w:sz w:val="20"/>
                                  <w:szCs w:val="20"/>
                                </w:rPr>
                                <w:t>chaplin@mcmaster.ca</w:t>
                              </w:r>
                            </w:hyperlink>
                          </w:p>
                          <w:p w14:paraId="3FED9235" w14:textId="111EB95D" w:rsidR="00901D0A" w:rsidRDefault="00FE053E" w:rsidP="002167C6">
                            <w:pPr>
                              <w:rPr>
                                <w:rFonts w:asciiTheme="minorHAnsi" w:hAnsiTheme="minorHAnsi" w:cstheme="minorHAnsi"/>
                                <w:sz w:val="20"/>
                                <w:szCs w:val="20"/>
                              </w:rPr>
                            </w:pPr>
                            <w:r w:rsidRPr="00552E2F">
                              <w:rPr>
                                <w:rFonts w:asciiTheme="minorHAnsi" w:hAnsiTheme="minorHAnsi" w:cstheme="minorHAnsi"/>
                                <w:sz w:val="20"/>
                                <w:szCs w:val="20"/>
                              </w:rPr>
                              <w:t xml:space="preserve">Monday @ 2:30 - 5:20 p.m. (DAY) </w:t>
                            </w:r>
                          </w:p>
                          <w:p w14:paraId="62960636" w14:textId="77777777" w:rsidR="00FE053E" w:rsidRDefault="00FE053E" w:rsidP="002167C6">
                            <w:pPr>
                              <w:rPr>
                                <w:rFonts w:asciiTheme="minorHAnsi" w:hAnsiTheme="minorHAnsi" w:cstheme="minorHAnsi"/>
                                <w:b/>
                                <w:bCs/>
                                <w:sz w:val="20"/>
                                <w:szCs w:val="20"/>
                              </w:rPr>
                            </w:pPr>
                          </w:p>
                          <w:p w14:paraId="30792FA4" w14:textId="77777777" w:rsidR="00FE053E" w:rsidRDefault="00FE053E" w:rsidP="002167C6">
                            <w:pPr>
                              <w:rPr>
                                <w:rFonts w:asciiTheme="minorHAnsi" w:hAnsiTheme="minorHAnsi" w:cstheme="minorHAnsi"/>
                                <w:sz w:val="20"/>
                                <w:szCs w:val="20"/>
                              </w:rPr>
                            </w:pPr>
                            <w:r w:rsidRPr="002E2D05">
                              <w:rPr>
                                <w:rFonts w:asciiTheme="minorHAnsi" w:hAnsiTheme="minorHAnsi" w:cstheme="minorHAnsi"/>
                                <w:b/>
                                <w:bCs/>
                                <w:sz w:val="20"/>
                                <w:szCs w:val="20"/>
                              </w:rPr>
                              <w:t>C02:</w:t>
                            </w:r>
                            <w:r>
                              <w:rPr>
                                <w:rFonts w:asciiTheme="minorHAnsi" w:hAnsiTheme="minorHAnsi" w:cstheme="minorHAnsi"/>
                                <w:sz w:val="20"/>
                                <w:szCs w:val="20"/>
                              </w:rPr>
                              <w:t xml:space="preserve"> Jennifer Crowson </w:t>
                            </w:r>
                            <w:hyperlink r:id="rId31" w:history="1">
                              <w:r w:rsidRPr="00046FFA">
                                <w:rPr>
                                  <w:rStyle w:val="Hyperlink"/>
                                  <w:rFonts w:asciiTheme="minorHAnsi" w:hAnsiTheme="minorHAnsi" w:cstheme="minorHAnsi"/>
                                  <w:sz w:val="18"/>
                                  <w:szCs w:val="18"/>
                                </w:rPr>
                                <w:t>jennifer.crowson@mcmaster.ca</w:t>
                              </w:r>
                            </w:hyperlink>
                          </w:p>
                          <w:p w14:paraId="3425813E" w14:textId="77777777" w:rsidR="00FE053E" w:rsidRDefault="00FE053E" w:rsidP="002167C6">
                            <w:pPr>
                              <w:rPr>
                                <w:rFonts w:asciiTheme="minorHAnsi" w:hAnsiTheme="minorHAnsi" w:cstheme="minorHAnsi"/>
                                <w:sz w:val="20"/>
                                <w:szCs w:val="20"/>
                              </w:rPr>
                            </w:pPr>
                            <w:r w:rsidRPr="00552E2F">
                              <w:rPr>
                                <w:rFonts w:asciiTheme="minorHAnsi" w:hAnsiTheme="minorHAnsi" w:cstheme="minorHAnsi"/>
                                <w:sz w:val="20"/>
                                <w:szCs w:val="20"/>
                              </w:rPr>
                              <w:t>Monday @ 7:00 - 10:00 p.m. (EVE)</w:t>
                            </w:r>
                          </w:p>
                          <w:p w14:paraId="1DDBF91F" w14:textId="77777777" w:rsidR="00FE053E" w:rsidRPr="00552E2F" w:rsidRDefault="00FE053E" w:rsidP="002167C6">
                            <w:pPr>
                              <w:spacing w:after="20"/>
                              <w:rPr>
                                <w:rFonts w:asciiTheme="minorHAnsi" w:hAnsiTheme="minorHAnsi" w:cstheme="minorHAnsi"/>
                                <w:sz w:val="20"/>
                                <w:szCs w:val="20"/>
                              </w:rPr>
                            </w:pPr>
                          </w:p>
                          <w:p w14:paraId="1AF0ECAF" w14:textId="77777777" w:rsidR="00FE053E" w:rsidRPr="00552E2F" w:rsidRDefault="00FE053E" w:rsidP="002167C6">
                            <w:pPr>
                              <w:rPr>
                                <w:rFonts w:asciiTheme="minorHAnsi" w:hAnsiTheme="minorHAnsi" w:cstheme="minorHAnsi"/>
                                <w:sz w:val="20"/>
                                <w:szCs w:val="20"/>
                              </w:rPr>
                            </w:pPr>
                            <w:r w:rsidRPr="00552E2F">
                              <w:rPr>
                                <w:rFonts w:asciiTheme="minorHAnsi" w:hAnsiTheme="minorHAnsi" w:cstheme="minorHAnsi"/>
                                <w:sz w:val="20"/>
                                <w:szCs w:val="20"/>
                              </w:rPr>
                              <w:t xml:space="preserve"> </w:t>
                            </w:r>
                          </w:p>
                        </w:tc>
                        <w:tc>
                          <w:tcPr>
                            <w:tcW w:w="4825" w:type="dxa"/>
                            <w:tcBorders>
                              <w:top w:val="single" w:sz="6" w:space="0" w:color="000000"/>
                              <w:left w:val="single" w:sz="6" w:space="0" w:color="000000"/>
                              <w:bottom w:val="nil"/>
                              <w:right w:val="single" w:sz="4" w:space="0" w:color="auto"/>
                            </w:tcBorders>
                            <w:shd w:val="clear" w:color="auto" w:fill="CCC0D9"/>
                          </w:tcPr>
                          <w:p w14:paraId="27B4C7EC" w14:textId="27BE50B3" w:rsidR="00FE053E" w:rsidRDefault="00FE053E" w:rsidP="002167C6">
                            <w:pPr>
                              <w:spacing w:before="4"/>
                              <w:rPr>
                                <w:rFonts w:asciiTheme="minorHAnsi" w:hAnsiTheme="minorHAnsi" w:cstheme="minorHAnsi"/>
                                <w:b/>
                                <w:bCs/>
                                <w:sz w:val="20"/>
                                <w:szCs w:val="20"/>
                              </w:rPr>
                            </w:pPr>
                            <w:r w:rsidRPr="00552E2F">
                              <w:rPr>
                                <w:rFonts w:asciiTheme="minorHAnsi" w:hAnsiTheme="minorHAnsi" w:cstheme="minorHAnsi"/>
                                <w:b/>
                                <w:bCs/>
                                <w:sz w:val="20"/>
                                <w:szCs w:val="20"/>
                              </w:rPr>
                              <w:t>3D06 Summer Block 202</w:t>
                            </w:r>
                            <w:r w:rsidR="00901D0A">
                              <w:rPr>
                                <w:rFonts w:asciiTheme="minorHAnsi" w:hAnsiTheme="minorHAnsi" w:cstheme="minorHAnsi"/>
                                <w:b/>
                                <w:bCs/>
                                <w:sz w:val="20"/>
                                <w:szCs w:val="20"/>
                              </w:rPr>
                              <w:t>3 - TBA</w:t>
                            </w:r>
                          </w:p>
                          <w:p w14:paraId="5D66741C" w14:textId="5CBFA0DA" w:rsidR="00FE053E" w:rsidRDefault="00FE053E" w:rsidP="002167C6">
                            <w:pPr>
                              <w:spacing w:before="4"/>
                              <w:rPr>
                                <w:rFonts w:asciiTheme="minorHAnsi" w:hAnsiTheme="minorHAnsi" w:cstheme="minorHAnsi"/>
                                <w:b/>
                                <w:bCs/>
                                <w:sz w:val="20"/>
                                <w:szCs w:val="20"/>
                              </w:rPr>
                            </w:pPr>
                            <w:r>
                              <w:rPr>
                                <w:rFonts w:asciiTheme="minorHAnsi" w:hAnsiTheme="minorHAnsi" w:cstheme="minorHAnsi"/>
                                <w:b/>
                                <w:bCs/>
                                <w:sz w:val="20"/>
                                <w:szCs w:val="20"/>
                              </w:rPr>
                              <w:t xml:space="preserve">C01: </w:t>
                            </w:r>
                          </w:p>
                          <w:p w14:paraId="3E814C09" w14:textId="3E8AB931" w:rsidR="00FE053E" w:rsidRDefault="00FE053E" w:rsidP="002167C6">
                            <w:pPr>
                              <w:spacing w:before="4"/>
                              <w:rPr>
                                <w:rFonts w:asciiTheme="minorHAnsi" w:hAnsiTheme="minorHAnsi" w:cstheme="minorHAnsi"/>
                                <w:sz w:val="20"/>
                                <w:szCs w:val="20"/>
                              </w:rPr>
                            </w:pPr>
                            <w:r>
                              <w:rPr>
                                <w:rFonts w:asciiTheme="minorHAnsi" w:hAnsiTheme="minorHAnsi" w:cstheme="minorHAnsi"/>
                                <w:b/>
                                <w:bCs/>
                                <w:sz w:val="20"/>
                                <w:szCs w:val="20"/>
                              </w:rPr>
                              <w:t xml:space="preserve">C02: </w:t>
                            </w:r>
                          </w:p>
                          <w:p w14:paraId="014EC466" w14:textId="5AA293F4" w:rsidR="00FE053E" w:rsidRDefault="00FE053E" w:rsidP="002167C6">
                            <w:pPr>
                              <w:spacing w:before="4"/>
                              <w:rPr>
                                <w:rFonts w:asciiTheme="minorHAnsi" w:hAnsiTheme="minorHAnsi" w:cstheme="minorHAnsi"/>
                                <w:sz w:val="20"/>
                                <w:szCs w:val="20"/>
                              </w:rPr>
                            </w:pPr>
                            <w:r>
                              <w:rPr>
                                <w:rFonts w:asciiTheme="minorHAnsi" w:hAnsiTheme="minorHAnsi" w:cstheme="minorHAnsi"/>
                                <w:sz w:val="20"/>
                                <w:szCs w:val="20"/>
                              </w:rPr>
                              <w:t>W</w:t>
                            </w:r>
                            <w:r w:rsidR="00A96C79">
                              <w:rPr>
                                <w:rFonts w:asciiTheme="minorHAnsi" w:hAnsiTheme="minorHAnsi" w:cstheme="minorHAnsi"/>
                                <w:sz w:val="20"/>
                                <w:szCs w:val="20"/>
                              </w:rPr>
                              <w:t>eek</w:t>
                            </w:r>
                            <w:r>
                              <w:rPr>
                                <w:rFonts w:asciiTheme="minorHAnsi" w:hAnsiTheme="minorHAnsi" w:cstheme="minorHAnsi"/>
                                <w:sz w:val="20"/>
                                <w:szCs w:val="20"/>
                              </w:rPr>
                              <w:t xml:space="preserve"> 1 Class Monday 9-12 and Friday (TBA)</w:t>
                            </w:r>
                          </w:p>
                          <w:p w14:paraId="45D12956" w14:textId="44400597" w:rsidR="00FE053E" w:rsidRDefault="00FE053E" w:rsidP="002167C6">
                            <w:pPr>
                              <w:spacing w:before="4"/>
                              <w:rPr>
                                <w:rFonts w:asciiTheme="minorHAnsi" w:hAnsiTheme="minorHAnsi" w:cstheme="minorHAnsi"/>
                                <w:b/>
                                <w:bCs/>
                                <w:sz w:val="20"/>
                                <w:szCs w:val="20"/>
                              </w:rPr>
                            </w:pPr>
                            <w:r>
                              <w:rPr>
                                <w:rFonts w:asciiTheme="minorHAnsi" w:hAnsiTheme="minorHAnsi" w:cstheme="minorHAnsi"/>
                                <w:sz w:val="20"/>
                                <w:szCs w:val="20"/>
                              </w:rPr>
                              <w:t>W</w:t>
                            </w:r>
                            <w:r w:rsidR="00A96C79">
                              <w:rPr>
                                <w:rFonts w:asciiTheme="minorHAnsi" w:hAnsiTheme="minorHAnsi" w:cstheme="minorHAnsi"/>
                                <w:sz w:val="20"/>
                                <w:szCs w:val="20"/>
                              </w:rPr>
                              <w:t>ee</w:t>
                            </w:r>
                            <w:r>
                              <w:rPr>
                                <w:rFonts w:asciiTheme="minorHAnsi" w:hAnsiTheme="minorHAnsi" w:cstheme="minorHAnsi"/>
                                <w:sz w:val="20"/>
                                <w:szCs w:val="20"/>
                              </w:rPr>
                              <w:t xml:space="preserve">k 2 (on) Class </w:t>
                            </w:r>
                            <w:r w:rsidRPr="00552E2F">
                              <w:rPr>
                                <w:rFonts w:asciiTheme="minorHAnsi" w:hAnsiTheme="minorHAnsi" w:cstheme="minorHAnsi"/>
                                <w:sz w:val="20"/>
                                <w:szCs w:val="20"/>
                              </w:rPr>
                              <w:t>Friday</w:t>
                            </w:r>
                            <w:r>
                              <w:rPr>
                                <w:rFonts w:asciiTheme="minorHAnsi" w:hAnsiTheme="minorHAnsi" w:cstheme="minorHAnsi"/>
                                <w:sz w:val="20"/>
                                <w:szCs w:val="20"/>
                              </w:rPr>
                              <w:t xml:space="preserve"> @ </w:t>
                            </w:r>
                            <w:r w:rsidRPr="00552E2F">
                              <w:rPr>
                                <w:rFonts w:asciiTheme="minorHAnsi" w:hAnsiTheme="minorHAnsi" w:cstheme="minorHAnsi"/>
                                <w:sz w:val="20"/>
                                <w:szCs w:val="20"/>
                              </w:rPr>
                              <w:t>9:00 a.m. - 4:00 p.m.</w:t>
                            </w:r>
                            <w:r>
                              <w:rPr>
                                <w:rFonts w:asciiTheme="minorHAnsi" w:hAnsiTheme="minorHAnsi" w:cstheme="minorHAnsi"/>
                                <w:sz w:val="20"/>
                                <w:szCs w:val="20"/>
                              </w:rPr>
                              <w:t xml:space="preserve"> </w:t>
                            </w:r>
                          </w:p>
                          <w:p w14:paraId="042BAF80" w14:textId="77777777" w:rsidR="00FE053E" w:rsidRDefault="00FE053E" w:rsidP="002167C6">
                            <w:pPr>
                              <w:spacing w:before="4"/>
                              <w:rPr>
                                <w:rFonts w:asciiTheme="minorHAnsi" w:hAnsiTheme="minorHAnsi" w:cstheme="minorHAnsi"/>
                                <w:b/>
                                <w:bCs/>
                                <w:sz w:val="20"/>
                                <w:szCs w:val="20"/>
                              </w:rPr>
                            </w:pPr>
                          </w:p>
                          <w:p w14:paraId="765C9AEA" w14:textId="496CC378" w:rsidR="00FE053E" w:rsidRPr="00552E2F" w:rsidRDefault="00FE053E" w:rsidP="002167C6">
                            <w:pPr>
                              <w:spacing w:before="4"/>
                              <w:rPr>
                                <w:rFonts w:asciiTheme="minorHAnsi" w:hAnsiTheme="minorHAnsi" w:cstheme="minorHAnsi"/>
                                <w:b/>
                                <w:bCs/>
                                <w:sz w:val="20"/>
                                <w:szCs w:val="20"/>
                              </w:rPr>
                            </w:pPr>
                          </w:p>
                        </w:tc>
                      </w:tr>
                      <w:tr w:rsidR="00FE053E" w:rsidRPr="00552E2F" w14:paraId="046A4676" w14:textId="77777777" w:rsidTr="00AC6820">
                        <w:trPr>
                          <w:cantSplit/>
                          <w:trHeight w:val="256"/>
                        </w:trPr>
                        <w:tc>
                          <w:tcPr>
                            <w:tcW w:w="3956" w:type="dxa"/>
                            <w:tcBorders>
                              <w:top w:val="single" w:sz="6" w:space="0" w:color="000000"/>
                              <w:left w:val="single" w:sz="6" w:space="0" w:color="000000"/>
                              <w:bottom w:val="single" w:sz="6" w:space="0" w:color="000000"/>
                              <w:right w:val="nil"/>
                            </w:tcBorders>
                            <w:shd w:val="clear" w:color="auto" w:fill="auto"/>
                          </w:tcPr>
                          <w:p w14:paraId="4D5044C7" w14:textId="77777777" w:rsidR="00FE053E" w:rsidRPr="00552E2F" w:rsidRDefault="00FE053E" w:rsidP="002167C6">
                            <w:pPr>
                              <w:spacing w:before="4" w:after="20"/>
                              <w:rPr>
                                <w:rFonts w:asciiTheme="minorHAnsi" w:hAnsiTheme="minorHAnsi" w:cstheme="minorHAnsi"/>
                                <w:sz w:val="20"/>
                                <w:szCs w:val="20"/>
                              </w:rPr>
                            </w:pPr>
                          </w:p>
                        </w:tc>
                        <w:tc>
                          <w:tcPr>
                            <w:tcW w:w="4825" w:type="dxa"/>
                            <w:tcBorders>
                              <w:top w:val="single" w:sz="6" w:space="0" w:color="000000"/>
                              <w:left w:val="single" w:sz="6" w:space="0" w:color="000000"/>
                              <w:bottom w:val="single" w:sz="6" w:space="0" w:color="000000"/>
                              <w:right w:val="single" w:sz="6" w:space="0" w:color="000000"/>
                            </w:tcBorders>
                            <w:shd w:val="clear" w:color="auto" w:fill="auto"/>
                          </w:tcPr>
                          <w:p w14:paraId="1B6B74BD" w14:textId="77777777" w:rsidR="00FE053E" w:rsidRPr="00552E2F" w:rsidRDefault="00FE053E" w:rsidP="002167C6">
                            <w:pPr>
                              <w:spacing w:before="4" w:after="20"/>
                              <w:rPr>
                                <w:rFonts w:asciiTheme="minorHAnsi" w:hAnsiTheme="minorHAnsi" w:cstheme="minorHAnsi"/>
                                <w:sz w:val="20"/>
                                <w:szCs w:val="20"/>
                              </w:rPr>
                            </w:pPr>
                          </w:p>
                        </w:tc>
                      </w:tr>
                      <w:tr w:rsidR="00FE053E" w:rsidRPr="00552E2F" w14:paraId="32316220" w14:textId="77777777" w:rsidTr="00AC6820">
                        <w:trPr>
                          <w:cantSplit/>
                          <w:trHeight w:val="1184"/>
                        </w:trPr>
                        <w:tc>
                          <w:tcPr>
                            <w:tcW w:w="3956" w:type="dxa"/>
                            <w:tcBorders>
                              <w:top w:val="single" w:sz="6" w:space="0" w:color="000000"/>
                              <w:left w:val="single" w:sz="6" w:space="0" w:color="000000"/>
                              <w:bottom w:val="single" w:sz="4" w:space="0" w:color="auto"/>
                              <w:right w:val="nil"/>
                            </w:tcBorders>
                            <w:shd w:val="clear" w:color="auto" w:fill="auto"/>
                          </w:tcPr>
                          <w:p w14:paraId="7C1DE180" w14:textId="4A55EB78" w:rsidR="00FE053E" w:rsidRDefault="00FE053E" w:rsidP="002167C6">
                            <w:pPr>
                              <w:spacing w:before="4"/>
                              <w:rPr>
                                <w:rFonts w:asciiTheme="minorHAnsi" w:hAnsiTheme="minorHAnsi" w:cstheme="minorHAnsi"/>
                                <w:b/>
                                <w:bCs/>
                                <w:sz w:val="20"/>
                                <w:szCs w:val="20"/>
                              </w:rPr>
                            </w:pPr>
                            <w:r w:rsidRPr="00552E2F">
                              <w:rPr>
                                <w:rFonts w:asciiTheme="minorHAnsi" w:hAnsiTheme="minorHAnsi" w:cstheme="minorHAnsi"/>
                                <w:b/>
                                <w:bCs/>
                                <w:sz w:val="20"/>
                                <w:szCs w:val="20"/>
                              </w:rPr>
                              <w:t>4D06 Concurrent Classes</w:t>
                            </w:r>
                            <w:r w:rsidRPr="00552E2F">
                              <w:rPr>
                                <w:rFonts w:asciiTheme="minorHAnsi" w:hAnsiTheme="minorHAnsi" w:cstheme="minorHAnsi"/>
                                <w:sz w:val="20"/>
                                <w:szCs w:val="20"/>
                              </w:rPr>
                              <w:t xml:space="preserve"> – </w:t>
                            </w:r>
                            <w:r w:rsidRPr="00552E2F">
                              <w:rPr>
                                <w:rFonts w:asciiTheme="minorHAnsi" w:hAnsiTheme="minorHAnsi" w:cstheme="minorHAnsi"/>
                                <w:b/>
                                <w:bCs/>
                                <w:sz w:val="20"/>
                                <w:szCs w:val="20"/>
                              </w:rPr>
                              <w:t>202</w:t>
                            </w:r>
                            <w:r w:rsidR="00901D0A">
                              <w:rPr>
                                <w:rFonts w:asciiTheme="minorHAnsi" w:hAnsiTheme="minorHAnsi" w:cstheme="minorHAnsi"/>
                                <w:b/>
                                <w:bCs/>
                                <w:sz w:val="20"/>
                                <w:szCs w:val="20"/>
                              </w:rPr>
                              <w:t>2</w:t>
                            </w:r>
                            <w:r w:rsidRPr="00552E2F">
                              <w:rPr>
                                <w:rFonts w:asciiTheme="minorHAnsi" w:hAnsiTheme="minorHAnsi" w:cstheme="minorHAnsi"/>
                                <w:b/>
                                <w:bCs/>
                                <w:sz w:val="20"/>
                                <w:szCs w:val="20"/>
                              </w:rPr>
                              <w:t>-202</w:t>
                            </w:r>
                            <w:r w:rsidR="00901D0A">
                              <w:rPr>
                                <w:rFonts w:asciiTheme="minorHAnsi" w:hAnsiTheme="minorHAnsi" w:cstheme="minorHAnsi"/>
                                <w:b/>
                                <w:bCs/>
                                <w:sz w:val="20"/>
                                <w:szCs w:val="20"/>
                              </w:rPr>
                              <w:t>3</w:t>
                            </w:r>
                          </w:p>
                          <w:p w14:paraId="2160D407" w14:textId="77777777" w:rsidR="00FE053E" w:rsidRDefault="00FE053E" w:rsidP="002167C6">
                            <w:pPr>
                              <w:spacing w:before="4"/>
                              <w:rPr>
                                <w:rFonts w:asciiTheme="minorHAnsi" w:hAnsiTheme="minorHAnsi" w:cstheme="minorHAnsi"/>
                                <w:b/>
                                <w:bCs/>
                                <w:sz w:val="20"/>
                                <w:szCs w:val="20"/>
                              </w:rPr>
                            </w:pPr>
                            <w:r>
                              <w:rPr>
                                <w:rFonts w:asciiTheme="minorHAnsi" w:hAnsiTheme="minorHAnsi" w:cstheme="minorHAnsi"/>
                                <w:b/>
                                <w:bCs/>
                                <w:sz w:val="20"/>
                                <w:szCs w:val="20"/>
                              </w:rPr>
                              <w:t>Fall/Winter</w:t>
                            </w:r>
                          </w:p>
                          <w:p w14:paraId="1AB2D302" w14:textId="77777777" w:rsidR="00FE053E" w:rsidRPr="00552E2F" w:rsidRDefault="00FE053E" w:rsidP="002167C6">
                            <w:pPr>
                              <w:spacing w:before="4"/>
                              <w:rPr>
                                <w:rFonts w:asciiTheme="minorHAnsi" w:hAnsiTheme="minorHAnsi" w:cstheme="minorHAnsi"/>
                                <w:sz w:val="20"/>
                                <w:szCs w:val="20"/>
                              </w:rPr>
                            </w:pPr>
                          </w:p>
                          <w:p w14:paraId="5955AB9F" w14:textId="77777777" w:rsidR="00FE053E" w:rsidRDefault="00FE053E" w:rsidP="002167C6">
                            <w:pPr>
                              <w:rPr>
                                <w:rFonts w:asciiTheme="minorHAnsi" w:hAnsiTheme="minorHAnsi" w:cstheme="minorHAnsi"/>
                                <w:sz w:val="20"/>
                                <w:szCs w:val="20"/>
                              </w:rPr>
                            </w:pPr>
                            <w:r w:rsidRPr="00A475E0">
                              <w:rPr>
                                <w:rFonts w:asciiTheme="minorHAnsi" w:hAnsiTheme="minorHAnsi" w:cstheme="minorHAnsi"/>
                                <w:b/>
                                <w:bCs/>
                                <w:sz w:val="20"/>
                                <w:szCs w:val="20"/>
                              </w:rPr>
                              <w:t>C01:</w:t>
                            </w:r>
                            <w:r w:rsidRPr="00552E2F">
                              <w:rPr>
                                <w:rFonts w:asciiTheme="minorHAnsi" w:hAnsiTheme="minorHAnsi" w:cstheme="minorHAnsi"/>
                                <w:sz w:val="20"/>
                                <w:szCs w:val="20"/>
                              </w:rPr>
                              <w:t xml:space="preserve"> </w:t>
                            </w:r>
                            <w:r>
                              <w:rPr>
                                <w:rFonts w:asciiTheme="minorHAnsi" w:hAnsiTheme="minorHAnsi" w:cstheme="minorHAnsi"/>
                                <w:sz w:val="20"/>
                                <w:szCs w:val="20"/>
                              </w:rPr>
                              <w:t xml:space="preserve">Jenny Thibeau </w:t>
                            </w:r>
                            <w:hyperlink r:id="rId32" w:history="1">
                              <w:r w:rsidRPr="00046FFA">
                                <w:rPr>
                                  <w:rStyle w:val="Hyperlink"/>
                                  <w:sz w:val="20"/>
                                  <w:szCs w:val="20"/>
                                </w:rPr>
                                <w:t>thibeauj@mcmaster.ca</w:t>
                              </w:r>
                            </w:hyperlink>
                          </w:p>
                          <w:p w14:paraId="46A5DFEF" w14:textId="77777777" w:rsidR="00FE053E" w:rsidRDefault="00FE053E" w:rsidP="002167C6">
                            <w:pPr>
                              <w:rPr>
                                <w:rFonts w:asciiTheme="minorHAnsi" w:hAnsiTheme="minorHAnsi" w:cstheme="minorHAnsi"/>
                                <w:sz w:val="20"/>
                                <w:szCs w:val="20"/>
                              </w:rPr>
                            </w:pPr>
                            <w:r w:rsidRPr="00552E2F">
                              <w:rPr>
                                <w:rFonts w:asciiTheme="minorHAnsi" w:hAnsiTheme="minorHAnsi" w:cstheme="minorHAnsi"/>
                                <w:sz w:val="20"/>
                                <w:szCs w:val="20"/>
                              </w:rPr>
                              <w:t>Monday @ 2:30 - 5:20 p.m. (DAY)</w:t>
                            </w:r>
                          </w:p>
                          <w:p w14:paraId="648CA040" w14:textId="77777777" w:rsidR="00FE053E" w:rsidRPr="00552E2F" w:rsidRDefault="00FE053E" w:rsidP="002167C6">
                            <w:pPr>
                              <w:rPr>
                                <w:rFonts w:asciiTheme="minorHAnsi" w:hAnsiTheme="minorHAnsi" w:cstheme="minorHAnsi"/>
                                <w:sz w:val="20"/>
                                <w:szCs w:val="20"/>
                              </w:rPr>
                            </w:pPr>
                          </w:p>
                          <w:p w14:paraId="01EC9B95" w14:textId="556B6A41" w:rsidR="00FE053E" w:rsidRDefault="00FE053E" w:rsidP="002167C6">
                            <w:pPr>
                              <w:spacing w:after="20"/>
                              <w:rPr>
                                <w:rFonts w:asciiTheme="minorHAnsi" w:hAnsiTheme="minorHAnsi" w:cstheme="minorHAnsi"/>
                                <w:sz w:val="20"/>
                                <w:szCs w:val="20"/>
                              </w:rPr>
                            </w:pPr>
                            <w:r w:rsidRPr="00A475E0">
                              <w:rPr>
                                <w:rFonts w:asciiTheme="minorHAnsi" w:hAnsiTheme="minorHAnsi" w:cstheme="minorHAnsi"/>
                                <w:b/>
                                <w:bCs/>
                                <w:sz w:val="20"/>
                                <w:szCs w:val="20"/>
                              </w:rPr>
                              <w:t>C02:</w:t>
                            </w:r>
                            <w:r w:rsidRPr="00552E2F">
                              <w:rPr>
                                <w:rFonts w:asciiTheme="minorHAnsi" w:hAnsiTheme="minorHAnsi" w:cstheme="minorHAnsi"/>
                                <w:sz w:val="20"/>
                                <w:szCs w:val="20"/>
                              </w:rPr>
                              <w:t xml:space="preserve"> </w:t>
                            </w:r>
                            <w:r w:rsidR="00901D0A">
                              <w:rPr>
                                <w:rFonts w:asciiTheme="minorHAnsi" w:hAnsiTheme="minorHAnsi" w:cstheme="minorHAnsi"/>
                                <w:sz w:val="20"/>
                                <w:szCs w:val="20"/>
                              </w:rPr>
                              <w:t>Ruth Greenspan</w:t>
                            </w:r>
                            <w:r>
                              <w:rPr>
                                <w:rFonts w:asciiTheme="minorHAnsi" w:hAnsiTheme="minorHAnsi" w:cstheme="minorHAnsi"/>
                                <w:sz w:val="20"/>
                                <w:szCs w:val="20"/>
                              </w:rPr>
                              <w:t xml:space="preserve"> </w:t>
                            </w:r>
                            <w:hyperlink r:id="rId33" w:history="1">
                              <w:r w:rsidR="00901D0A" w:rsidRPr="003A179E">
                                <w:rPr>
                                  <w:rStyle w:val="Hyperlink"/>
                                  <w:rFonts w:asciiTheme="minorHAnsi" w:hAnsiTheme="minorHAnsi" w:cstheme="minorHAnsi"/>
                                  <w:sz w:val="20"/>
                                  <w:szCs w:val="20"/>
                                </w:rPr>
                                <w:t>rgreenspan@cfshw.com</w:t>
                              </w:r>
                            </w:hyperlink>
                            <w:r w:rsidR="00901D0A">
                              <w:rPr>
                                <w:rFonts w:asciiTheme="minorHAnsi" w:hAnsiTheme="minorHAnsi" w:cstheme="minorHAnsi"/>
                                <w:sz w:val="20"/>
                                <w:szCs w:val="20"/>
                              </w:rPr>
                              <w:t xml:space="preserve"> </w:t>
                            </w:r>
                          </w:p>
                          <w:p w14:paraId="6D195EEB" w14:textId="77777777" w:rsidR="00FE053E" w:rsidRDefault="00FE053E" w:rsidP="002167C6">
                            <w:pPr>
                              <w:spacing w:after="20"/>
                              <w:rPr>
                                <w:rFonts w:asciiTheme="minorHAnsi" w:hAnsiTheme="minorHAnsi" w:cstheme="minorHAnsi"/>
                                <w:sz w:val="20"/>
                                <w:szCs w:val="20"/>
                              </w:rPr>
                            </w:pPr>
                            <w:r>
                              <w:rPr>
                                <w:rFonts w:asciiTheme="minorHAnsi" w:hAnsiTheme="minorHAnsi" w:cstheme="minorHAnsi"/>
                                <w:sz w:val="20"/>
                                <w:szCs w:val="20"/>
                              </w:rPr>
                              <w:t>Monday @ 2:30 – 5:20 p.m. (DAY)</w:t>
                            </w:r>
                          </w:p>
                          <w:p w14:paraId="015B5BA2" w14:textId="77777777" w:rsidR="00FE053E" w:rsidRDefault="00FE053E" w:rsidP="002167C6">
                            <w:pPr>
                              <w:spacing w:after="20"/>
                              <w:rPr>
                                <w:rFonts w:asciiTheme="minorHAnsi" w:hAnsiTheme="minorHAnsi" w:cstheme="minorHAnsi"/>
                                <w:sz w:val="20"/>
                                <w:szCs w:val="20"/>
                              </w:rPr>
                            </w:pPr>
                          </w:p>
                          <w:p w14:paraId="28D6FC71" w14:textId="77777777" w:rsidR="00FE053E" w:rsidRDefault="00FE053E" w:rsidP="002167C6">
                            <w:pPr>
                              <w:spacing w:after="20"/>
                              <w:rPr>
                                <w:rFonts w:asciiTheme="minorHAnsi" w:hAnsiTheme="minorHAnsi" w:cstheme="minorHAnsi"/>
                                <w:sz w:val="20"/>
                                <w:szCs w:val="20"/>
                              </w:rPr>
                            </w:pPr>
                            <w:r w:rsidRPr="00A475E0">
                              <w:rPr>
                                <w:rFonts w:asciiTheme="minorHAnsi" w:hAnsiTheme="minorHAnsi" w:cstheme="minorHAnsi"/>
                                <w:b/>
                                <w:bCs/>
                                <w:sz w:val="20"/>
                                <w:szCs w:val="20"/>
                              </w:rPr>
                              <w:t>C03:</w:t>
                            </w:r>
                            <w:r>
                              <w:rPr>
                                <w:rFonts w:asciiTheme="minorHAnsi" w:hAnsiTheme="minorHAnsi" w:cstheme="minorHAnsi"/>
                                <w:sz w:val="20"/>
                                <w:szCs w:val="20"/>
                              </w:rPr>
                              <w:t xml:space="preserve"> Salomeh Mohajer </w:t>
                            </w:r>
                            <w:hyperlink r:id="rId34" w:history="1">
                              <w:r w:rsidRPr="002E2D05">
                                <w:rPr>
                                  <w:rStyle w:val="Hyperlink"/>
                                  <w:rFonts w:asciiTheme="minorHAnsi" w:hAnsiTheme="minorHAnsi" w:cstheme="minorHAnsi"/>
                                  <w:sz w:val="20"/>
                                  <w:szCs w:val="20"/>
                                </w:rPr>
                                <w:t>mohajs@mcmaster.ca</w:t>
                              </w:r>
                            </w:hyperlink>
                          </w:p>
                          <w:p w14:paraId="5A9F436E" w14:textId="77777777" w:rsidR="00FE053E" w:rsidRPr="00552E2F" w:rsidRDefault="00FE053E" w:rsidP="002167C6">
                            <w:pPr>
                              <w:spacing w:after="20"/>
                              <w:rPr>
                                <w:rFonts w:asciiTheme="minorHAnsi" w:hAnsiTheme="minorHAnsi" w:cstheme="minorHAnsi"/>
                                <w:sz w:val="20"/>
                                <w:szCs w:val="20"/>
                              </w:rPr>
                            </w:pPr>
                            <w:r w:rsidRPr="00552E2F">
                              <w:rPr>
                                <w:rFonts w:asciiTheme="minorHAnsi" w:hAnsiTheme="minorHAnsi" w:cstheme="minorHAnsi"/>
                                <w:sz w:val="20"/>
                                <w:szCs w:val="20"/>
                              </w:rPr>
                              <w:t>Monday @ 7:00 – 10:00 p.m. (EVE)</w:t>
                            </w:r>
                          </w:p>
                        </w:tc>
                        <w:tc>
                          <w:tcPr>
                            <w:tcW w:w="4825" w:type="dxa"/>
                            <w:tcBorders>
                              <w:top w:val="single" w:sz="6" w:space="0" w:color="000000"/>
                              <w:left w:val="single" w:sz="6" w:space="0" w:color="000000"/>
                              <w:bottom w:val="single" w:sz="4" w:space="0" w:color="auto"/>
                              <w:right w:val="single" w:sz="6" w:space="0" w:color="000000"/>
                            </w:tcBorders>
                            <w:shd w:val="clear" w:color="auto" w:fill="auto"/>
                          </w:tcPr>
                          <w:p w14:paraId="2AEACA23" w14:textId="7A0B5BD1" w:rsidR="00FE053E" w:rsidRPr="00552E2F" w:rsidRDefault="00FE053E" w:rsidP="002167C6">
                            <w:pPr>
                              <w:spacing w:before="4"/>
                              <w:rPr>
                                <w:rFonts w:asciiTheme="minorHAnsi" w:hAnsiTheme="minorHAnsi" w:cstheme="minorHAnsi"/>
                                <w:sz w:val="20"/>
                                <w:szCs w:val="20"/>
                              </w:rPr>
                            </w:pPr>
                            <w:r w:rsidRPr="00552E2F">
                              <w:rPr>
                                <w:rFonts w:asciiTheme="minorHAnsi" w:hAnsiTheme="minorHAnsi" w:cstheme="minorHAnsi"/>
                                <w:b/>
                                <w:bCs/>
                                <w:sz w:val="20"/>
                                <w:szCs w:val="20"/>
                              </w:rPr>
                              <w:t xml:space="preserve">4D06 </w:t>
                            </w:r>
                            <w:r>
                              <w:rPr>
                                <w:rFonts w:asciiTheme="minorHAnsi" w:hAnsiTheme="minorHAnsi" w:cstheme="minorHAnsi"/>
                                <w:b/>
                                <w:bCs/>
                                <w:sz w:val="20"/>
                                <w:szCs w:val="20"/>
                              </w:rPr>
                              <w:t>F</w:t>
                            </w:r>
                            <w:r>
                              <w:rPr>
                                <w:rFonts w:asciiTheme="minorHAnsi" w:hAnsiTheme="minorHAnsi"/>
                                <w:b/>
                                <w:bCs/>
                                <w:sz w:val="20"/>
                                <w:szCs w:val="20"/>
                              </w:rPr>
                              <w:t>all</w:t>
                            </w:r>
                            <w:r w:rsidRPr="00552E2F">
                              <w:rPr>
                                <w:rFonts w:asciiTheme="minorHAnsi" w:hAnsiTheme="minorHAnsi" w:cstheme="minorHAnsi"/>
                                <w:b/>
                                <w:bCs/>
                                <w:sz w:val="20"/>
                                <w:szCs w:val="20"/>
                              </w:rPr>
                              <w:t xml:space="preserve"> Block Class </w:t>
                            </w:r>
                            <w:r w:rsidRPr="00552E2F">
                              <w:rPr>
                                <w:rFonts w:asciiTheme="minorHAnsi" w:hAnsiTheme="minorHAnsi" w:cstheme="minorHAnsi"/>
                                <w:sz w:val="20"/>
                                <w:szCs w:val="20"/>
                              </w:rPr>
                              <w:t xml:space="preserve">– </w:t>
                            </w:r>
                            <w:r w:rsidRPr="00552E2F">
                              <w:rPr>
                                <w:rFonts w:asciiTheme="minorHAnsi" w:hAnsiTheme="minorHAnsi" w:cstheme="minorHAnsi"/>
                                <w:b/>
                                <w:bCs/>
                                <w:sz w:val="20"/>
                                <w:szCs w:val="20"/>
                              </w:rPr>
                              <w:t>20</w:t>
                            </w:r>
                            <w:r>
                              <w:rPr>
                                <w:rFonts w:asciiTheme="minorHAnsi" w:hAnsiTheme="minorHAnsi" w:cstheme="minorHAnsi"/>
                                <w:b/>
                                <w:bCs/>
                                <w:sz w:val="20"/>
                                <w:szCs w:val="20"/>
                              </w:rPr>
                              <w:t>2</w:t>
                            </w:r>
                            <w:r w:rsidR="00901D0A">
                              <w:rPr>
                                <w:rFonts w:asciiTheme="minorHAnsi" w:hAnsiTheme="minorHAnsi" w:cstheme="minorHAnsi"/>
                                <w:b/>
                                <w:bCs/>
                                <w:sz w:val="20"/>
                                <w:szCs w:val="20"/>
                              </w:rPr>
                              <w:t>2</w:t>
                            </w:r>
                          </w:p>
                          <w:p w14:paraId="0C59638E" w14:textId="77777777" w:rsidR="00FE053E" w:rsidRDefault="00FE053E" w:rsidP="002167C6">
                            <w:pPr>
                              <w:spacing w:before="4"/>
                              <w:rPr>
                                <w:rFonts w:asciiTheme="minorHAnsi" w:hAnsiTheme="minorHAnsi" w:cstheme="minorHAnsi"/>
                                <w:sz w:val="20"/>
                                <w:szCs w:val="20"/>
                              </w:rPr>
                            </w:pPr>
                          </w:p>
                          <w:p w14:paraId="5C4CF2F6" w14:textId="77777777" w:rsidR="00FE053E" w:rsidRDefault="00FE053E" w:rsidP="002167C6">
                            <w:pPr>
                              <w:spacing w:before="4"/>
                              <w:rPr>
                                <w:rFonts w:asciiTheme="minorHAnsi" w:hAnsiTheme="minorHAnsi" w:cstheme="minorHAnsi"/>
                                <w:sz w:val="20"/>
                                <w:szCs w:val="20"/>
                              </w:rPr>
                            </w:pPr>
                            <w:r>
                              <w:rPr>
                                <w:rFonts w:asciiTheme="minorHAnsi" w:hAnsiTheme="minorHAnsi" w:cstheme="minorHAnsi"/>
                                <w:sz w:val="20"/>
                                <w:szCs w:val="20"/>
                              </w:rPr>
                              <w:t xml:space="preserve">C01: Mirna Carranza </w:t>
                            </w:r>
                            <w:hyperlink r:id="rId35" w:history="1">
                              <w:r w:rsidRPr="00046FFA">
                                <w:rPr>
                                  <w:rStyle w:val="Hyperlink"/>
                                  <w:rFonts w:asciiTheme="minorHAnsi" w:hAnsiTheme="minorHAnsi" w:cstheme="minorHAnsi"/>
                                  <w:sz w:val="20"/>
                                  <w:szCs w:val="20"/>
                                </w:rPr>
                                <w:t>carranz@mcmaster.ca</w:t>
                              </w:r>
                            </w:hyperlink>
                            <w:r w:rsidRPr="00552E2F">
                              <w:rPr>
                                <w:rFonts w:asciiTheme="minorHAnsi" w:hAnsiTheme="minorHAnsi" w:cstheme="minorHAnsi"/>
                                <w:sz w:val="20"/>
                                <w:szCs w:val="20"/>
                              </w:rPr>
                              <w:t xml:space="preserve">           </w:t>
                            </w:r>
                          </w:p>
                          <w:p w14:paraId="0F119FF0" w14:textId="77777777" w:rsidR="00FE053E" w:rsidRPr="00552E2F" w:rsidRDefault="00FE053E" w:rsidP="002167C6">
                            <w:pPr>
                              <w:spacing w:before="4"/>
                              <w:rPr>
                                <w:rFonts w:asciiTheme="minorHAnsi" w:hAnsiTheme="minorHAnsi" w:cstheme="minorHAnsi"/>
                                <w:b/>
                                <w:bCs/>
                                <w:sz w:val="20"/>
                                <w:szCs w:val="20"/>
                              </w:rPr>
                            </w:pPr>
                            <w:r w:rsidRPr="00552E2F">
                              <w:rPr>
                                <w:rFonts w:asciiTheme="minorHAnsi" w:hAnsiTheme="minorHAnsi" w:cstheme="minorHAnsi"/>
                                <w:sz w:val="20"/>
                                <w:szCs w:val="20"/>
                              </w:rPr>
                              <w:t>Friday</w:t>
                            </w:r>
                            <w:r>
                              <w:rPr>
                                <w:rFonts w:asciiTheme="minorHAnsi" w:hAnsiTheme="minorHAnsi" w:cstheme="minorHAnsi"/>
                                <w:sz w:val="20"/>
                                <w:szCs w:val="20"/>
                              </w:rPr>
                              <w:t xml:space="preserve"> @ </w:t>
                            </w:r>
                            <w:r w:rsidRPr="00552E2F">
                              <w:rPr>
                                <w:rFonts w:asciiTheme="minorHAnsi" w:hAnsiTheme="minorHAnsi" w:cstheme="minorHAnsi"/>
                                <w:sz w:val="20"/>
                                <w:szCs w:val="20"/>
                              </w:rPr>
                              <w:t xml:space="preserve">9:00 a.m. - 4:00 p.m. </w:t>
                            </w:r>
                            <w:r>
                              <w:rPr>
                                <w:rFonts w:asciiTheme="minorHAnsi" w:hAnsiTheme="minorHAnsi" w:cstheme="minorHAnsi"/>
                                <w:sz w:val="20"/>
                                <w:szCs w:val="20"/>
                              </w:rPr>
                              <w:t>(DAY)</w:t>
                            </w:r>
                          </w:p>
                        </w:tc>
                      </w:tr>
                    </w:tbl>
                    <w:p w14:paraId="2B8E3859" w14:textId="77777777" w:rsidR="00FE053E" w:rsidRDefault="00FE053E" w:rsidP="00FE053E"/>
                  </w:txbxContent>
                </v:textbox>
              </v:shape>
            </w:pict>
          </mc:Fallback>
        </mc:AlternateContent>
      </w:r>
      <w:r w:rsidR="00282C88" w:rsidRPr="00552E2F">
        <w:rPr>
          <w:rFonts w:asciiTheme="minorHAnsi" w:hAnsiTheme="minorHAnsi" w:cstheme="minorHAnsi"/>
          <w:b/>
          <w:sz w:val="24"/>
          <w:lang w:val="en-GB"/>
        </w:rPr>
        <w:t>PLEASE READ THE FOLLOWING CAREFULLY</w:t>
      </w:r>
    </w:p>
    <w:p w14:paraId="21CFFA92" w14:textId="77777777" w:rsidR="00282C88" w:rsidRPr="00552E2F" w:rsidRDefault="00282C88" w:rsidP="00CE434D">
      <w:pPr>
        <w:tabs>
          <w:tab w:val="left" w:pos="4320"/>
        </w:tabs>
        <w:rPr>
          <w:rFonts w:asciiTheme="minorHAnsi" w:hAnsiTheme="minorHAnsi" w:cstheme="minorHAnsi"/>
          <w:szCs w:val="22"/>
          <w:lang w:val="en-GB"/>
        </w:rPr>
      </w:pPr>
    </w:p>
    <w:p w14:paraId="3A8219B7" w14:textId="77777777" w:rsidR="00282C88" w:rsidRPr="00552E2F" w:rsidRDefault="00282C88" w:rsidP="007C6D18">
      <w:pPr>
        <w:pStyle w:val="Heading1"/>
        <w:rPr>
          <w:rFonts w:asciiTheme="minorHAnsi" w:hAnsiTheme="minorHAnsi" w:cstheme="minorHAnsi"/>
        </w:rPr>
      </w:pPr>
      <w:bookmarkStart w:id="1" w:name="_Toc100233984"/>
      <w:r w:rsidRPr="00552E2F">
        <w:rPr>
          <w:rFonts w:asciiTheme="minorHAnsi" w:hAnsiTheme="minorHAnsi" w:cstheme="minorHAnsi"/>
        </w:rPr>
        <w:t>INTRODUCTION</w:t>
      </w:r>
      <w:bookmarkEnd w:id="1"/>
    </w:p>
    <w:p w14:paraId="2C2155B4" w14:textId="77777777" w:rsidR="00282C88" w:rsidRPr="00552E2F" w:rsidRDefault="00282C88" w:rsidP="00371505">
      <w:pPr>
        <w:rPr>
          <w:rFonts w:asciiTheme="minorHAnsi" w:hAnsiTheme="minorHAnsi" w:cstheme="minorHAnsi"/>
          <w:lang w:val="en-GB"/>
        </w:rPr>
      </w:pPr>
      <w:r w:rsidRPr="00552E2F">
        <w:rPr>
          <w:rFonts w:asciiTheme="minorHAnsi" w:hAnsiTheme="minorHAnsi" w:cstheme="minorHAnsi"/>
          <w:lang w:val="en-GB"/>
        </w:rPr>
        <w:t xml:space="preserve">The practicum, or field placement, is an essential part of undergraduate social work education at McMaster.  It is a course in which students meet learning objectives and for which they receive academic credit.   Students must complete two field placement courses:  </w:t>
      </w:r>
      <w:r w:rsidR="006361CA" w:rsidRPr="00552E2F">
        <w:rPr>
          <w:rFonts w:asciiTheme="minorHAnsi" w:hAnsiTheme="minorHAnsi" w:cstheme="minorHAnsi"/>
          <w:lang w:val="en-GB"/>
        </w:rPr>
        <w:t>SOCWORK</w:t>
      </w:r>
      <w:r w:rsidRPr="00552E2F">
        <w:rPr>
          <w:rFonts w:asciiTheme="minorHAnsi" w:hAnsiTheme="minorHAnsi" w:cstheme="minorHAnsi"/>
          <w:lang w:val="en-GB"/>
        </w:rPr>
        <w:t xml:space="preserve"> 3DD6 and </w:t>
      </w:r>
      <w:r w:rsidR="006361CA" w:rsidRPr="00552E2F">
        <w:rPr>
          <w:rFonts w:asciiTheme="minorHAnsi" w:hAnsiTheme="minorHAnsi" w:cstheme="minorHAnsi"/>
          <w:lang w:val="en-GB"/>
        </w:rPr>
        <w:t>SOCWORK</w:t>
      </w:r>
      <w:r w:rsidRPr="00552E2F">
        <w:rPr>
          <w:rFonts w:asciiTheme="minorHAnsi" w:hAnsiTheme="minorHAnsi" w:cstheme="minorHAnsi"/>
          <w:lang w:val="en-GB"/>
        </w:rPr>
        <w:t xml:space="preserve"> 4DD6.  Students attend an integration seminar at the university during the weeks when they are placed in their field settings. </w:t>
      </w:r>
      <w:r w:rsidR="00C26C87" w:rsidRPr="00552E2F">
        <w:rPr>
          <w:rFonts w:asciiTheme="minorHAnsi" w:hAnsiTheme="minorHAnsi" w:cstheme="minorHAnsi"/>
          <w:lang w:val="en-GB"/>
        </w:rPr>
        <w:t>The seminar leader is the faculty person assigned to coordinate and liaise with the student’s placement.</w:t>
      </w:r>
    </w:p>
    <w:p w14:paraId="15E1942A" w14:textId="77777777" w:rsidR="00282C88" w:rsidRPr="00552E2F" w:rsidRDefault="00282C88" w:rsidP="00460130">
      <w:pPr>
        <w:rPr>
          <w:rFonts w:asciiTheme="minorHAnsi" w:hAnsiTheme="minorHAnsi" w:cstheme="minorHAnsi"/>
          <w:lang w:val="en-GB"/>
        </w:rPr>
      </w:pPr>
    </w:p>
    <w:p w14:paraId="09FDC476" w14:textId="77777777" w:rsidR="00282C88" w:rsidRPr="00552E2F" w:rsidRDefault="00282C88" w:rsidP="00371505">
      <w:pPr>
        <w:rPr>
          <w:rFonts w:asciiTheme="minorHAnsi" w:hAnsiTheme="minorHAnsi" w:cstheme="minorHAnsi"/>
          <w:lang w:val="en-GB"/>
        </w:rPr>
      </w:pPr>
      <w:r w:rsidRPr="00552E2F">
        <w:rPr>
          <w:rFonts w:asciiTheme="minorHAnsi" w:hAnsiTheme="minorHAnsi" w:cstheme="minorHAnsi"/>
          <w:lang w:val="en-GB"/>
        </w:rPr>
        <w:t>This manual is designed to provide field instructors, students, and faculty with essential information and guidelines regarding field practice.</w:t>
      </w:r>
    </w:p>
    <w:p w14:paraId="676694FE" w14:textId="77777777" w:rsidR="00282C88" w:rsidRPr="00552E2F" w:rsidRDefault="00282C88" w:rsidP="00371505">
      <w:pPr>
        <w:rPr>
          <w:rFonts w:asciiTheme="minorHAnsi" w:hAnsiTheme="minorHAnsi" w:cstheme="minorHAnsi"/>
          <w:lang w:val="en-GB"/>
        </w:rPr>
      </w:pPr>
    </w:p>
    <w:p w14:paraId="656EC1F7" w14:textId="77777777" w:rsidR="00282C88" w:rsidRPr="00552E2F" w:rsidRDefault="00C26C87" w:rsidP="00460130">
      <w:pPr>
        <w:rPr>
          <w:rFonts w:asciiTheme="minorHAnsi" w:hAnsiTheme="minorHAnsi" w:cstheme="minorHAnsi"/>
          <w:b/>
          <w:sz w:val="24"/>
          <w:lang w:val="en-GB"/>
        </w:rPr>
      </w:pPr>
      <w:r w:rsidRPr="00552E2F">
        <w:rPr>
          <w:rFonts w:asciiTheme="minorHAnsi" w:hAnsiTheme="minorHAnsi" w:cstheme="minorHAnsi"/>
          <w:b/>
          <w:sz w:val="24"/>
          <w:lang w:val="en-GB"/>
        </w:rPr>
        <w:t xml:space="preserve">This manual serves as the agreement between the School of Social Work, field </w:t>
      </w:r>
      <w:r w:rsidR="00282C88" w:rsidRPr="00552E2F">
        <w:rPr>
          <w:rFonts w:asciiTheme="minorHAnsi" w:hAnsiTheme="minorHAnsi" w:cstheme="minorHAnsi"/>
          <w:b/>
          <w:sz w:val="24"/>
          <w:lang w:val="en-GB"/>
        </w:rPr>
        <w:t>agencies and students regarding the placement of students for field instruction.</w:t>
      </w:r>
    </w:p>
    <w:p w14:paraId="65141DEF" w14:textId="77777777" w:rsidR="0097782D" w:rsidRPr="00552E2F" w:rsidRDefault="0097782D" w:rsidP="00460130">
      <w:pPr>
        <w:rPr>
          <w:rFonts w:asciiTheme="minorHAnsi" w:hAnsiTheme="minorHAnsi" w:cstheme="minorHAnsi"/>
          <w:lang w:val="en-GB"/>
        </w:rPr>
      </w:pPr>
    </w:p>
    <w:p w14:paraId="4FCD47AB" w14:textId="77777777" w:rsidR="00460130" w:rsidRPr="00552E2F" w:rsidRDefault="00460130" w:rsidP="00460130">
      <w:pPr>
        <w:rPr>
          <w:rFonts w:asciiTheme="minorHAnsi" w:hAnsiTheme="minorHAnsi" w:cstheme="minorHAnsi"/>
          <w:lang w:val="en-GB"/>
        </w:rPr>
      </w:pPr>
    </w:p>
    <w:p w14:paraId="11434FE7" w14:textId="77777777" w:rsidR="00460130" w:rsidRPr="00552E2F" w:rsidRDefault="00460130" w:rsidP="007C6D18">
      <w:pPr>
        <w:pStyle w:val="Heading1"/>
        <w:rPr>
          <w:rFonts w:asciiTheme="minorHAnsi" w:hAnsiTheme="minorHAnsi" w:cstheme="minorHAnsi"/>
        </w:rPr>
      </w:pPr>
      <w:bookmarkStart w:id="2" w:name="_Toc100233985"/>
      <w:r w:rsidRPr="00552E2F">
        <w:rPr>
          <w:rFonts w:asciiTheme="minorHAnsi" w:hAnsiTheme="minorHAnsi" w:cstheme="minorHAnsi"/>
        </w:rPr>
        <w:t>PHILOSOPHY OF THE SCHOOL OF SOCIAL WORK</w:t>
      </w:r>
      <w:bookmarkEnd w:id="2"/>
    </w:p>
    <w:p w14:paraId="5E5D1028" w14:textId="77777777" w:rsidR="00460130" w:rsidRPr="00552E2F" w:rsidRDefault="00460130" w:rsidP="00460130">
      <w:pPr>
        <w:rPr>
          <w:rFonts w:asciiTheme="minorHAnsi" w:hAnsiTheme="minorHAnsi" w:cstheme="minorHAnsi"/>
          <w:lang w:val="en-GB"/>
        </w:rPr>
      </w:pPr>
      <w:r w:rsidRPr="00552E2F">
        <w:rPr>
          <w:rFonts w:asciiTheme="minorHAnsi" w:hAnsiTheme="minorHAnsi" w:cstheme="minorHAnsi"/>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341B40F" w14:textId="77777777" w:rsidR="00460130" w:rsidRPr="00552E2F" w:rsidRDefault="00460130" w:rsidP="00460130">
      <w:pPr>
        <w:rPr>
          <w:rFonts w:asciiTheme="minorHAnsi" w:hAnsiTheme="minorHAnsi" w:cstheme="minorHAnsi"/>
          <w:lang w:val="en-GB"/>
        </w:rPr>
      </w:pPr>
    </w:p>
    <w:p w14:paraId="3A796968" w14:textId="07BA4B8A" w:rsidR="00282C88" w:rsidRPr="00552E2F" w:rsidRDefault="00282C88" w:rsidP="00460130">
      <w:pPr>
        <w:pStyle w:val="Heading1"/>
        <w:rPr>
          <w:rFonts w:asciiTheme="minorHAnsi" w:hAnsiTheme="minorHAnsi" w:cstheme="minorHAnsi"/>
          <w:sz w:val="28"/>
          <w:szCs w:val="28"/>
          <w:lang w:val="en-GB"/>
        </w:rPr>
      </w:pPr>
      <w:bookmarkStart w:id="3" w:name="_Toc100233986"/>
      <w:r w:rsidRPr="00552E2F">
        <w:rPr>
          <w:rFonts w:asciiTheme="minorHAnsi" w:hAnsiTheme="minorHAnsi" w:cstheme="minorHAnsi"/>
          <w:lang w:val="en-GB"/>
        </w:rPr>
        <w:t>OBJECTIVES OF THE SCHOOL OF</w:t>
      </w:r>
      <w:r w:rsidR="00460130" w:rsidRPr="00552E2F">
        <w:rPr>
          <w:rFonts w:asciiTheme="minorHAnsi" w:hAnsiTheme="minorHAnsi" w:cstheme="minorHAnsi"/>
          <w:lang w:val="en-GB"/>
        </w:rPr>
        <w:t xml:space="preserve"> </w:t>
      </w:r>
      <w:r w:rsidRPr="00552E2F">
        <w:rPr>
          <w:rFonts w:asciiTheme="minorHAnsi" w:hAnsiTheme="minorHAnsi" w:cstheme="minorHAnsi"/>
          <w:lang w:val="en-GB"/>
        </w:rPr>
        <w:t>SOCIAL WORK</w:t>
      </w:r>
      <w:bookmarkEnd w:id="3"/>
      <w:r w:rsidRPr="00552E2F">
        <w:rPr>
          <w:rFonts w:asciiTheme="minorHAnsi" w:hAnsiTheme="minorHAnsi" w:cstheme="minorHAnsi"/>
          <w:lang w:val="en-GB"/>
        </w:rPr>
        <w:t xml:space="preserve"> </w:t>
      </w:r>
    </w:p>
    <w:p w14:paraId="5ECD9D29" w14:textId="77777777" w:rsidR="00282C88" w:rsidRPr="00552E2F" w:rsidRDefault="00282C88" w:rsidP="00460130">
      <w:pPr>
        <w:rPr>
          <w:rFonts w:asciiTheme="minorHAnsi" w:hAnsiTheme="minorHAnsi" w:cstheme="minorHAnsi"/>
          <w:lang w:val="en-GB"/>
        </w:rPr>
      </w:pPr>
      <w:r w:rsidRPr="00552E2F">
        <w:rPr>
          <w:rFonts w:asciiTheme="minorHAnsi" w:hAnsiTheme="minorHAnsi" w:cstheme="minorHAnsi"/>
          <w:lang w:val="en-GB"/>
        </w:rPr>
        <w:t>The School of Social Work aims to provide the milieu and learning resources for students at the undergraduate level to prepare themselves for the general practice of social work</w:t>
      </w:r>
      <w:r w:rsidR="008F3618" w:rsidRPr="00552E2F">
        <w:rPr>
          <w:rFonts w:asciiTheme="minorHAnsi" w:hAnsiTheme="minorHAnsi" w:cstheme="minorHAnsi"/>
          <w:lang w:val="en-GB"/>
        </w:rPr>
        <w:t xml:space="preserve">. The MSW and PhD programs focus critically on social work’s potential contribution to progressive social change. </w:t>
      </w:r>
      <w:r w:rsidR="00CE5A06" w:rsidRPr="00552E2F">
        <w:rPr>
          <w:rFonts w:asciiTheme="minorHAnsi" w:hAnsiTheme="minorHAnsi" w:cstheme="minorHAnsi"/>
          <w:lang w:val="en-GB"/>
        </w:rPr>
        <w:t>Study at all levels is based on a search for the principles of social justice.</w:t>
      </w:r>
    </w:p>
    <w:p w14:paraId="6D9B1F96" w14:textId="77777777" w:rsidR="00FE1BCB" w:rsidRPr="00552E2F" w:rsidRDefault="00FE1BCB" w:rsidP="00460130">
      <w:pPr>
        <w:pStyle w:val="Heading2"/>
        <w:rPr>
          <w:rFonts w:asciiTheme="minorHAnsi" w:hAnsiTheme="minorHAnsi" w:cstheme="minorHAnsi"/>
          <w:lang w:val="en-GB"/>
        </w:rPr>
      </w:pPr>
    </w:p>
    <w:p w14:paraId="11131AB2" w14:textId="3A9E7FD7" w:rsidR="00282C88" w:rsidRPr="00552E2F" w:rsidRDefault="00282C88" w:rsidP="00460130">
      <w:pPr>
        <w:pStyle w:val="Heading2"/>
        <w:rPr>
          <w:rFonts w:asciiTheme="minorHAnsi" w:hAnsiTheme="minorHAnsi" w:cstheme="minorHAnsi"/>
          <w:lang w:val="en-GB"/>
        </w:rPr>
      </w:pPr>
      <w:bookmarkStart w:id="4" w:name="_Toc100233987"/>
      <w:r w:rsidRPr="00552E2F">
        <w:rPr>
          <w:rFonts w:asciiTheme="minorHAnsi" w:hAnsiTheme="minorHAnsi" w:cstheme="minorHAnsi"/>
          <w:lang w:val="en-GB"/>
        </w:rPr>
        <w:t>Objectives of the Undergraduate Program</w:t>
      </w:r>
      <w:bookmarkEnd w:id="4"/>
    </w:p>
    <w:p w14:paraId="24F3C840" w14:textId="77777777" w:rsidR="00282C88" w:rsidRPr="00552E2F" w:rsidRDefault="00282C88" w:rsidP="00460130">
      <w:pPr>
        <w:tabs>
          <w:tab w:val="left" w:pos="720"/>
          <w:tab w:val="left" w:pos="4320"/>
        </w:tabs>
        <w:rPr>
          <w:rFonts w:asciiTheme="minorHAnsi" w:hAnsiTheme="minorHAnsi" w:cstheme="minorHAnsi"/>
          <w:szCs w:val="22"/>
          <w:lang w:val="en-GB"/>
        </w:rPr>
      </w:pPr>
      <w:r w:rsidRPr="00552E2F">
        <w:rPr>
          <w:rFonts w:asciiTheme="minorHAnsi" w:hAnsiTheme="minorHAnsi" w:cstheme="minorHAnsi"/>
          <w:szCs w:val="22"/>
          <w:lang w:val="en-GB"/>
        </w:rPr>
        <w:t>The objectives of the program are to provide opportunities for students to develop:</w:t>
      </w:r>
    </w:p>
    <w:p w14:paraId="375611D2" w14:textId="77777777" w:rsidR="0097782D" w:rsidRPr="00552E2F" w:rsidRDefault="00282C88" w:rsidP="00DA108C">
      <w:pPr>
        <w:pStyle w:val="a"/>
        <w:numPr>
          <w:ilvl w:val="0"/>
          <w:numId w:val="5"/>
        </w:numPr>
        <w:jc w:val="left"/>
        <w:rPr>
          <w:rFonts w:asciiTheme="minorHAnsi" w:hAnsiTheme="minorHAnsi" w:cstheme="minorHAnsi"/>
          <w:sz w:val="22"/>
          <w:szCs w:val="22"/>
          <w:lang w:val="en-GB"/>
        </w:rPr>
      </w:pPr>
      <w:r w:rsidRPr="00552E2F">
        <w:rPr>
          <w:rFonts w:asciiTheme="minorHAnsi" w:hAnsiTheme="minorHAnsi" w:cstheme="minorHAnsi"/>
          <w:sz w:val="22"/>
          <w:szCs w:val="22"/>
          <w:lang w:val="en-GB"/>
        </w:rPr>
        <w:t>an understanding of human behaviour and how it is shaped by the social and cultural context;</w:t>
      </w:r>
    </w:p>
    <w:p w14:paraId="7BF68592" w14:textId="77777777" w:rsidR="0097782D" w:rsidRPr="00552E2F" w:rsidRDefault="00282C88" w:rsidP="00DA108C">
      <w:pPr>
        <w:pStyle w:val="a"/>
        <w:numPr>
          <w:ilvl w:val="0"/>
          <w:numId w:val="5"/>
        </w:numPr>
        <w:jc w:val="left"/>
        <w:rPr>
          <w:rFonts w:asciiTheme="minorHAnsi" w:hAnsiTheme="minorHAnsi" w:cstheme="minorHAnsi"/>
          <w:sz w:val="22"/>
          <w:szCs w:val="22"/>
          <w:lang w:val="en-GB"/>
        </w:rPr>
      </w:pPr>
      <w:r w:rsidRPr="00552E2F">
        <w:rPr>
          <w:rFonts w:asciiTheme="minorHAnsi" w:hAnsiTheme="minorHAnsi" w:cstheme="minorHAnsi"/>
          <w:sz w:val="22"/>
          <w:szCs w:val="22"/>
          <w:lang w:val="en-GB"/>
        </w:rPr>
        <w:t>an understanding of how social structures benefit and disadvantage various segments of society;</w:t>
      </w:r>
    </w:p>
    <w:p w14:paraId="3B6F1B8A" w14:textId="77777777" w:rsidR="0097782D" w:rsidRPr="00552E2F" w:rsidRDefault="00282C88" w:rsidP="00DA108C">
      <w:pPr>
        <w:pStyle w:val="a"/>
        <w:numPr>
          <w:ilvl w:val="0"/>
          <w:numId w:val="5"/>
        </w:numPr>
        <w:jc w:val="left"/>
        <w:rPr>
          <w:rFonts w:asciiTheme="minorHAnsi" w:hAnsiTheme="minorHAnsi" w:cstheme="minorHAnsi"/>
          <w:sz w:val="22"/>
          <w:szCs w:val="22"/>
          <w:lang w:val="en-GB"/>
        </w:rPr>
      </w:pPr>
      <w:r w:rsidRPr="00552E2F">
        <w:rPr>
          <w:rFonts w:asciiTheme="minorHAnsi" w:hAnsiTheme="minorHAnsi" w:cstheme="minorHAnsi"/>
          <w:sz w:val="22"/>
          <w:szCs w:val="22"/>
          <w:lang w:val="en-GB"/>
        </w:rPr>
        <w:t>an understanding of social work interventions and how they are shaped by the personal, social, cultural, and institutional context;</w:t>
      </w:r>
    </w:p>
    <w:p w14:paraId="30804D62" w14:textId="77777777" w:rsidR="0097782D" w:rsidRPr="00552E2F" w:rsidRDefault="00282C88" w:rsidP="00DA108C">
      <w:pPr>
        <w:pStyle w:val="a"/>
        <w:numPr>
          <w:ilvl w:val="0"/>
          <w:numId w:val="5"/>
        </w:numPr>
        <w:jc w:val="left"/>
        <w:rPr>
          <w:rFonts w:asciiTheme="minorHAnsi" w:hAnsiTheme="minorHAnsi" w:cstheme="minorHAnsi"/>
          <w:sz w:val="22"/>
          <w:szCs w:val="22"/>
          <w:lang w:val="en-GB"/>
        </w:rPr>
      </w:pPr>
      <w:r w:rsidRPr="00552E2F">
        <w:rPr>
          <w:rFonts w:asciiTheme="minorHAnsi" w:hAnsiTheme="minorHAnsi" w:cstheme="minorHAnsi"/>
          <w:sz w:val="22"/>
          <w:szCs w:val="22"/>
          <w:lang w:val="en-GB"/>
        </w:rPr>
        <w:t>a critical analysis of social welfare institutions and their history, organization, uses, and limitations;</w:t>
      </w:r>
    </w:p>
    <w:p w14:paraId="452570AF" w14:textId="77777777" w:rsidR="0097782D" w:rsidRPr="00552E2F" w:rsidRDefault="00282C88" w:rsidP="00DA108C">
      <w:pPr>
        <w:pStyle w:val="a"/>
        <w:numPr>
          <w:ilvl w:val="0"/>
          <w:numId w:val="5"/>
        </w:numPr>
        <w:jc w:val="left"/>
        <w:rPr>
          <w:rFonts w:asciiTheme="minorHAnsi" w:hAnsiTheme="minorHAnsi" w:cstheme="minorHAnsi"/>
          <w:sz w:val="22"/>
          <w:szCs w:val="22"/>
          <w:lang w:val="en-GB"/>
        </w:rPr>
      </w:pPr>
      <w:r w:rsidRPr="00552E2F">
        <w:rPr>
          <w:rFonts w:asciiTheme="minorHAnsi" w:hAnsiTheme="minorHAnsi" w:cstheme="minorHAnsi"/>
          <w:sz w:val="22"/>
          <w:szCs w:val="22"/>
          <w:lang w:val="en-GB"/>
        </w:rPr>
        <w:t>a critical awareness of the role of social work in the development, maintenance, and resolution of social and personal troubles;</w:t>
      </w:r>
    </w:p>
    <w:p w14:paraId="4860B95F" w14:textId="77777777" w:rsidR="0097782D" w:rsidRPr="00552E2F" w:rsidRDefault="00282C88" w:rsidP="00DA108C">
      <w:pPr>
        <w:pStyle w:val="a"/>
        <w:numPr>
          <w:ilvl w:val="0"/>
          <w:numId w:val="5"/>
        </w:numPr>
        <w:jc w:val="left"/>
        <w:rPr>
          <w:rFonts w:asciiTheme="minorHAnsi" w:hAnsiTheme="minorHAnsi" w:cstheme="minorHAnsi"/>
          <w:sz w:val="22"/>
          <w:szCs w:val="22"/>
          <w:lang w:val="en-GB"/>
        </w:rPr>
      </w:pPr>
      <w:r w:rsidRPr="00552E2F">
        <w:rPr>
          <w:rFonts w:asciiTheme="minorHAnsi" w:hAnsiTheme="minorHAnsi" w:cstheme="minorHAnsi"/>
          <w:sz w:val="22"/>
          <w:szCs w:val="22"/>
          <w:lang w:val="en-GB"/>
        </w:rPr>
        <w:t>intervention skills related to individuals, groups, families, community, and policy;</w:t>
      </w:r>
    </w:p>
    <w:p w14:paraId="41B45C82" w14:textId="77777777" w:rsidR="0097782D" w:rsidRPr="00552E2F" w:rsidRDefault="00282C88" w:rsidP="00DA108C">
      <w:pPr>
        <w:pStyle w:val="a"/>
        <w:numPr>
          <w:ilvl w:val="0"/>
          <w:numId w:val="5"/>
        </w:numPr>
        <w:jc w:val="left"/>
        <w:rPr>
          <w:rFonts w:asciiTheme="minorHAnsi" w:hAnsiTheme="minorHAnsi" w:cstheme="minorHAnsi"/>
          <w:sz w:val="22"/>
          <w:szCs w:val="22"/>
          <w:lang w:val="en-GB"/>
        </w:rPr>
      </w:pPr>
      <w:r w:rsidRPr="00552E2F">
        <w:rPr>
          <w:rFonts w:asciiTheme="minorHAnsi" w:hAnsiTheme="minorHAnsi" w:cstheme="minorHAnsi"/>
          <w:sz w:val="22"/>
          <w:szCs w:val="22"/>
          <w:lang w:val="en-GB"/>
        </w:rPr>
        <w:t>interpersonal and organizational skills;</w:t>
      </w:r>
    </w:p>
    <w:p w14:paraId="3F4DCFC0" w14:textId="77777777" w:rsidR="0097782D" w:rsidRPr="00552E2F" w:rsidRDefault="00282C88" w:rsidP="00DA108C">
      <w:pPr>
        <w:pStyle w:val="a"/>
        <w:numPr>
          <w:ilvl w:val="0"/>
          <w:numId w:val="5"/>
        </w:numPr>
        <w:jc w:val="left"/>
        <w:rPr>
          <w:rFonts w:asciiTheme="minorHAnsi" w:hAnsiTheme="minorHAnsi" w:cstheme="minorHAnsi"/>
          <w:sz w:val="22"/>
          <w:szCs w:val="22"/>
          <w:lang w:val="en-GB"/>
        </w:rPr>
      </w:pPr>
      <w:r w:rsidRPr="00552E2F">
        <w:rPr>
          <w:rFonts w:asciiTheme="minorHAnsi" w:hAnsiTheme="minorHAnsi" w:cstheme="minorHAnsi"/>
          <w:sz w:val="22"/>
          <w:szCs w:val="22"/>
          <w:lang w:val="en-GB"/>
        </w:rPr>
        <w:t>analytic and research skills;</w:t>
      </w:r>
      <w:r w:rsidR="00460130" w:rsidRPr="00552E2F">
        <w:rPr>
          <w:rFonts w:asciiTheme="minorHAnsi" w:hAnsiTheme="minorHAnsi" w:cstheme="minorHAnsi"/>
          <w:sz w:val="22"/>
          <w:szCs w:val="22"/>
          <w:lang w:val="en-GB"/>
        </w:rPr>
        <w:t xml:space="preserve"> and</w:t>
      </w:r>
    </w:p>
    <w:p w14:paraId="4002C2CB" w14:textId="16EEB8BD" w:rsidR="00282C88" w:rsidRPr="00763695" w:rsidRDefault="00282C88" w:rsidP="00707518">
      <w:pPr>
        <w:pStyle w:val="a"/>
        <w:numPr>
          <w:ilvl w:val="0"/>
          <w:numId w:val="5"/>
        </w:numPr>
        <w:jc w:val="left"/>
        <w:rPr>
          <w:rFonts w:asciiTheme="minorHAnsi" w:hAnsiTheme="minorHAnsi" w:cstheme="minorHAnsi"/>
          <w:szCs w:val="22"/>
          <w:lang w:val="en-GB"/>
        </w:rPr>
      </w:pPr>
      <w:r w:rsidRPr="00763695">
        <w:rPr>
          <w:rFonts w:asciiTheme="minorHAnsi" w:hAnsiTheme="minorHAnsi" w:cstheme="minorHAnsi"/>
          <w:sz w:val="22"/>
          <w:szCs w:val="22"/>
          <w:lang w:val="en-GB"/>
        </w:rPr>
        <w:t>writing and communicative skills.</w:t>
      </w:r>
    </w:p>
    <w:p w14:paraId="44F7B0AD" w14:textId="77777777" w:rsidR="00282C88" w:rsidRPr="00552E2F" w:rsidRDefault="00282C88">
      <w:pPr>
        <w:tabs>
          <w:tab w:val="left" w:pos="720"/>
          <w:tab w:val="left" w:pos="4320"/>
        </w:tabs>
        <w:rPr>
          <w:rFonts w:asciiTheme="minorHAnsi" w:hAnsiTheme="minorHAnsi" w:cstheme="minorHAnsi"/>
          <w:szCs w:val="22"/>
          <w:lang w:val="en-GB"/>
        </w:rPr>
      </w:pPr>
    </w:p>
    <w:p w14:paraId="2E40447D" w14:textId="77777777" w:rsidR="00B16D3B" w:rsidRDefault="00B16D3B">
      <w:pPr>
        <w:widowControl/>
        <w:autoSpaceDE/>
        <w:autoSpaceDN/>
        <w:adjustRightInd/>
        <w:rPr>
          <w:rFonts w:asciiTheme="minorHAnsi" w:hAnsiTheme="minorHAnsi" w:cstheme="minorHAnsi"/>
          <w:b/>
          <w:bCs/>
          <w:sz w:val="32"/>
        </w:rPr>
      </w:pPr>
      <w:r>
        <w:rPr>
          <w:rFonts w:asciiTheme="minorHAnsi" w:hAnsiTheme="minorHAnsi" w:cstheme="minorHAnsi"/>
        </w:rPr>
        <w:br w:type="page"/>
      </w:r>
    </w:p>
    <w:p w14:paraId="6D41A8E6" w14:textId="20C84936" w:rsidR="00282C88" w:rsidRPr="00552E2F" w:rsidRDefault="00282C88" w:rsidP="00293A26">
      <w:pPr>
        <w:pStyle w:val="Heading1"/>
        <w:rPr>
          <w:rFonts w:asciiTheme="minorHAnsi" w:hAnsiTheme="minorHAnsi" w:cstheme="minorHAnsi"/>
        </w:rPr>
      </w:pPr>
      <w:bookmarkStart w:id="5" w:name="_Toc100233988"/>
      <w:r w:rsidRPr="00552E2F">
        <w:rPr>
          <w:rFonts w:asciiTheme="minorHAnsi" w:hAnsiTheme="minorHAnsi" w:cstheme="minorHAnsi"/>
        </w:rPr>
        <w:lastRenderedPageBreak/>
        <w:t>FIELD PLACEMENT</w:t>
      </w:r>
      <w:bookmarkEnd w:id="5"/>
    </w:p>
    <w:p w14:paraId="0AF96769" w14:textId="77777777" w:rsidR="00282C88" w:rsidRPr="00552E2F" w:rsidRDefault="00282C88" w:rsidP="00293A26">
      <w:pPr>
        <w:rPr>
          <w:rFonts w:asciiTheme="minorHAnsi" w:hAnsiTheme="minorHAnsi" w:cstheme="minorHAnsi"/>
          <w:szCs w:val="22"/>
        </w:rPr>
      </w:pPr>
    </w:p>
    <w:p w14:paraId="1D00D155" w14:textId="77777777" w:rsidR="00282C88" w:rsidRPr="00552E2F" w:rsidRDefault="00282C88" w:rsidP="007C6D18">
      <w:pPr>
        <w:pStyle w:val="Heading2"/>
        <w:rPr>
          <w:rFonts w:asciiTheme="minorHAnsi" w:hAnsiTheme="minorHAnsi" w:cstheme="minorHAnsi"/>
        </w:rPr>
      </w:pPr>
      <w:bookmarkStart w:id="6" w:name="_Toc100233989"/>
      <w:r w:rsidRPr="00552E2F">
        <w:rPr>
          <w:rFonts w:asciiTheme="minorHAnsi" w:hAnsiTheme="minorHAnsi" w:cstheme="minorHAnsi"/>
        </w:rPr>
        <w:t>Preparation</w:t>
      </w:r>
      <w:bookmarkEnd w:id="6"/>
    </w:p>
    <w:p w14:paraId="436B6778" w14:textId="57B483D8" w:rsidR="00282C88" w:rsidRPr="00552E2F" w:rsidRDefault="00282C88" w:rsidP="00293A26">
      <w:pPr>
        <w:rPr>
          <w:rFonts w:asciiTheme="minorHAnsi" w:hAnsiTheme="minorHAnsi" w:cstheme="minorHAnsi"/>
          <w:szCs w:val="22"/>
        </w:rPr>
      </w:pPr>
      <w:r w:rsidRPr="00552E2F">
        <w:rPr>
          <w:rFonts w:asciiTheme="minorHAnsi" w:hAnsiTheme="minorHAnsi" w:cstheme="minorHAnsi"/>
          <w:szCs w:val="22"/>
        </w:rPr>
        <w:t xml:space="preserve">In preparation for field practice, students are required to complete </w:t>
      </w:r>
      <w:r w:rsidR="006361CA" w:rsidRPr="00552E2F">
        <w:rPr>
          <w:rFonts w:asciiTheme="minorHAnsi" w:hAnsiTheme="minorHAnsi" w:cstheme="minorHAnsi"/>
          <w:szCs w:val="22"/>
        </w:rPr>
        <w:t xml:space="preserve">SOCWORK </w:t>
      </w:r>
      <w:r w:rsidRPr="00552E2F">
        <w:rPr>
          <w:rFonts w:asciiTheme="minorHAnsi" w:hAnsiTheme="minorHAnsi" w:cstheme="minorHAnsi"/>
          <w:szCs w:val="22"/>
        </w:rPr>
        <w:t xml:space="preserve">2A06/Theory, Process and Communication Skills for Social Work; </w:t>
      </w:r>
      <w:r w:rsidR="006361CA" w:rsidRPr="00552E2F">
        <w:rPr>
          <w:rFonts w:asciiTheme="minorHAnsi" w:hAnsiTheme="minorHAnsi" w:cstheme="minorHAnsi"/>
          <w:szCs w:val="22"/>
        </w:rPr>
        <w:t xml:space="preserve">SOCWORK </w:t>
      </w:r>
      <w:r w:rsidR="001961BD" w:rsidRPr="00552E2F">
        <w:rPr>
          <w:rFonts w:asciiTheme="minorHAnsi" w:hAnsiTheme="minorHAnsi" w:cstheme="minorHAnsi"/>
          <w:szCs w:val="22"/>
        </w:rPr>
        <w:t>2CC3</w:t>
      </w:r>
      <w:r w:rsidRPr="00552E2F">
        <w:rPr>
          <w:rFonts w:asciiTheme="minorHAnsi" w:hAnsiTheme="minorHAnsi" w:cstheme="minorHAnsi"/>
          <w:szCs w:val="22"/>
        </w:rPr>
        <w:t>/</w:t>
      </w:r>
      <w:r w:rsidR="001961BD" w:rsidRPr="00552E2F">
        <w:rPr>
          <w:rFonts w:asciiTheme="minorHAnsi" w:hAnsiTheme="minorHAnsi" w:cstheme="minorHAnsi"/>
          <w:szCs w:val="22"/>
        </w:rPr>
        <w:t>Introduction to Community Practice</w:t>
      </w:r>
      <w:r w:rsidRPr="00552E2F">
        <w:rPr>
          <w:rFonts w:asciiTheme="minorHAnsi" w:hAnsiTheme="minorHAnsi" w:cstheme="minorHAnsi"/>
          <w:szCs w:val="22"/>
        </w:rPr>
        <w:t xml:space="preserve">; </w:t>
      </w:r>
      <w:r w:rsidR="006361CA" w:rsidRPr="00552E2F">
        <w:rPr>
          <w:rFonts w:asciiTheme="minorHAnsi" w:hAnsiTheme="minorHAnsi" w:cstheme="minorHAnsi"/>
          <w:szCs w:val="22"/>
        </w:rPr>
        <w:t xml:space="preserve">SOCWORK </w:t>
      </w:r>
      <w:r w:rsidRPr="00552E2F">
        <w:rPr>
          <w:rFonts w:asciiTheme="minorHAnsi" w:hAnsiTheme="minorHAnsi" w:cstheme="minorHAnsi"/>
          <w:szCs w:val="22"/>
        </w:rPr>
        <w:t>2BB3/Anti-Oppressive Polic</w:t>
      </w:r>
      <w:r w:rsidR="0097782D" w:rsidRPr="00552E2F">
        <w:rPr>
          <w:rFonts w:asciiTheme="minorHAnsi" w:hAnsiTheme="minorHAnsi" w:cstheme="minorHAnsi"/>
          <w:szCs w:val="22"/>
        </w:rPr>
        <w:t>ies &amp; Practices in Social Work.</w:t>
      </w:r>
      <w:r w:rsidR="00915675" w:rsidRPr="00552E2F">
        <w:rPr>
          <w:rFonts w:asciiTheme="minorHAnsi" w:hAnsiTheme="minorHAnsi" w:cstheme="minorHAnsi"/>
          <w:szCs w:val="22"/>
        </w:rPr>
        <w:t xml:space="preserve">  Students are also encouraged to complete SOCWORK 3E03 - Individual Practice Across the Lifespan, in preparation for field practice.  </w:t>
      </w:r>
    </w:p>
    <w:p w14:paraId="0A6D4C46" w14:textId="77777777" w:rsidR="00535C7A" w:rsidRPr="00552E2F" w:rsidRDefault="00535C7A" w:rsidP="00535C7A">
      <w:pPr>
        <w:rPr>
          <w:rFonts w:asciiTheme="minorHAnsi" w:hAnsiTheme="minorHAnsi" w:cstheme="minorHAnsi"/>
          <w:b/>
          <w:i/>
          <w:sz w:val="24"/>
        </w:rPr>
      </w:pPr>
    </w:p>
    <w:p w14:paraId="1E13DF91" w14:textId="77777777" w:rsidR="00535C7A" w:rsidRPr="00552E2F" w:rsidRDefault="00535C7A" w:rsidP="00535C7A">
      <w:pPr>
        <w:rPr>
          <w:rFonts w:asciiTheme="minorHAnsi" w:hAnsiTheme="minorHAnsi" w:cstheme="minorHAnsi"/>
          <w:b/>
          <w:i/>
          <w:sz w:val="24"/>
        </w:rPr>
      </w:pPr>
      <w:r w:rsidRPr="00552E2F">
        <w:rPr>
          <w:rFonts w:asciiTheme="minorHAnsi" w:hAnsiTheme="minorHAnsi" w:cstheme="minorHAnsi"/>
          <w:b/>
          <w:i/>
          <w:sz w:val="24"/>
        </w:rPr>
        <w:t>You may be wondering…</w:t>
      </w:r>
    </w:p>
    <w:p w14:paraId="7B7471BF" w14:textId="77777777" w:rsidR="00535C7A" w:rsidRPr="00552E2F" w:rsidRDefault="00535C7A" w:rsidP="00293A26">
      <w:pPr>
        <w:rPr>
          <w:rFonts w:asciiTheme="minorHAnsi" w:hAnsiTheme="minorHAnsi" w:cstheme="minorHAnsi"/>
          <w:szCs w:val="22"/>
        </w:rPr>
      </w:pPr>
    </w:p>
    <w:p w14:paraId="3D3CB5CE" w14:textId="77777777" w:rsidR="00535C7A" w:rsidRPr="00552E2F" w:rsidRDefault="00535C7A" w:rsidP="00535C7A">
      <w:pPr>
        <w:rPr>
          <w:rFonts w:asciiTheme="minorHAnsi" w:hAnsiTheme="minorHAnsi" w:cstheme="minorHAnsi"/>
          <w:b/>
          <w:i/>
        </w:rPr>
      </w:pPr>
      <w:r w:rsidRPr="00552E2F">
        <w:rPr>
          <w:rFonts w:asciiTheme="minorHAnsi" w:hAnsiTheme="minorHAnsi" w:cstheme="minorHAnsi"/>
          <w:b/>
          <w:i/>
        </w:rPr>
        <w:t>Why am I not paid for attending placement?</w:t>
      </w:r>
    </w:p>
    <w:p w14:paraId="5D177EC5" w14:textId="77777777" w:rsidR="00535C7A" w:rsidRPr="00552E2F" w:rsidRDefault="00535C7A" w:rsidP="00535C7A">
      <w:pPr>
        <w:rPr>
          <w:rFonts w:asciiTheme="minorHAnsi" w:hAnsiTheme="minorHAnsi" w:cstheme="minorHAnsi"/>
        </w:rPr>
      </w:pPr>
      <w:r w:rsidRPr="00552E2F">
        <w:rPr>
          <w:rFonts w:asciiTheme="minorHAnsi" w:hAnsiTheme="minorHAnsi" w:cstheme="minorHAnsi"/>
        </w:rPr>
        <w:t xml:space="preserve">Social work education has a long history of students learning from social workers in community agencies.  The Canadian Association for Social Work Education Accreditation Standards require that schools include field placements as part of the social work curriculum.  Therefore, to graduate from an accredited program, students must complete placement hours. Additionally, field placements are a requirement for professional certification.  Placement organizations volunteer their time to educate social work students. Similar to other professional programs (medicine - clerkships, nursing, teaching, physiotherapy, occupational therapy) social work has placement courses. These placement courses are for credit and require instruction from an experienced practitioner in the field. They are coordinated through the educational institution and students are graded (often pass/fail) on their performance. Please note that although medical internships and law articling positions are paid employment, they are post degree work experiences that are required before independent professional work can be undertaken. </w:t>
      </w:r>
    </w:p>
    <w:p w14:paraId="69672AB9" w14:textId="77777777" w:rsidR="00535C7A" w:rsidRPr="00552E2F" w:rsidRDefault="00535C7A" w:rsidP="00535C7A">
      <w:pPr>
        <w:rPr>
          <w:rFonts w:asciiTheme="minorHAnsi" w:hAnsiTheme="minorHAnsi" w:cstheme="minorHAnsi"/>
        </w:rPr>
      </w:pPr>
    </w:p>
    <w:p w14:paraId="35DEEF46" w14:textId="6AF42E19" w:rsidR="00535C7A" w:rsidRDefault="00535C7A" w:rsidP="00535C7A">
      <w:pPr>
        <w:rPr>
          <w:rFonts w:asciiTheme="minorHAnsi" w:hAnsiTheme="minorHAnsi" w:cstheme="minorHAnsi"/>
        </w:rPr>
      </w:pPr>
      <w:r w:rsidRPr="00552E2F">
        <w:rPr>
          <w:rFonts w:asciiTheme="minorHAnsi" w:hAnsiTheme="minorHAnsi" w:cstheme="minorHAnsi"/>
        </w:rPr>
        <w:t xml:space="preserve">A social work placement is educationally </w:t>
      </w:r>
      <w:r w:rsidR="00915675" w:rsidRPr="00552E2F">
        <w:rPr>
          <w:rFonts w:asciiTheme="minorHAnsi" w:hAnsiTheme="minorHAnsi" w:cstheme="minorHAnsi"/>
        </w:rPr>
        <w:t>focused</w:t>
      </w:r>
      <w:r w:rsidRPr="00552E2F">
        <w:rPr>
          <w:rFonts w:asciiTheme="minorHAnsi" w:hAnsiTheme="minorHAnsi" w:cstheme="minorHAnsi"/>
        </w:rPr>
        <w:t xml:space="preserve">. Tasks are designed to reflect learning objectives set out by the student and the school. Unlike a work situation, the student is there to </w:t>
      </w:r>
      <w:r w:rsidR="00454AB6" w:rsidRPr="00552E2F">
        <w:rPr>
          <w:rFonts w:asciiTheme="minorHAnsi" w:hAnsiTheme="minorHAnsi" w:cstheme="minorHAnsi"/>
        </w:rPr>
        <w:t>learn,</w:t>
      </w:r>
      <w:r w:rsidRPr="00552E2F">
        <w:rPr>
          <w:rFonts w:asciiTheme="minorHAnsi" w:hAnsiTheme="minorHAnsi" w:cstheme="minorHAnsi"/>
        </w:rPr>
        <w:t xml:space="preserve"> and the learning objectives drive the learning, not only the needs of the agency. Of course, there is reciprocity...if it is consistent with the School’s and the student’s learning objectives, a student will be asked to complete a task that is useful to the agency. Different than an employee, the student is supervised and instructed. Please read on for more information on the purpose and objectives of field placements. </w:t>
      </w:r>
    </w:p>
    <w:p w14:paraId="34995AC3" w14:textId="77777777" w:rsidR="00BC657F" w:rsidRPr="00552E2F" w:rsidRDefault="00BC657F" w:rsidP="00535C7A">
      <w:pPr>
        <w:rPr>
          <w:rFonts w:asciiTheme="minorHAnsi" w:hAnsiTheme="minorHAnsi" w:cstheme="minorHAnsi"/>
        </w:rPr>
      </w:pPr>
    </w:p>
    <w:p w14:paraId="194C7508" w14:textId="77777777" w:rsidR="00535C7A" w:rsidRPr="00552E2F" w:rsidRDefault="00535C7A" w:rsidP="00535C7A">
      <w:pPr>
        <w:rPr>
          <w:rFonts w:asciiTheme="minorHAnsi" w:hAnsiTheme="minorHAnsi" w:cstheme="minorHAnsi"/>
          <w:b/>
          <w:i/>
        </w:rPr>
      </w:pPr>
      <w:r w:rsidRPr="00552E2F">
        <w:rPr>
          <w:rFonts w:asciiTheme="minorHAnsi" w:hAnsiTheme="minorHAnsi" w:cstheme="minorHAnsi"/>
          <w:b/>
          <w:i/>
        </w:rPr>
        <w:t>Why do I have to pay for my placement courses-</w:t>
      </w:r>
      <w:r w:rsidR="006361CA" w:rsidRPr="00552E2F">
        <w:rPr>
          <w:rFonts w:asciiTheme="minorHAnsi" w:hAnsiTheme="minorHAnsi" w:cstheme="minorHAnsi"/>
          <w:b/>
          <w:i/>
        </w:rPr>
        <w:t>SOCWORK</w:t>
      </w:r>
      <w:r w:rsidRPr="00552E2F">
        <w:rPr>
          <w:rFonts w:asciiTheme="minorHAnsi" w:hAnsiTheme="minorHAnsi" w:cstheme="minorHAnsi"/>
          <w:b/>
          <w:i/>
        </w:rPr>
        <w:t xml:space="preserve"> 3DD6 and</w:t>
      </w:r>
      <w:r w:rsidR="006361CA" w:rsidRPr="00552E2F">
        <w:rPr>
          <w:rFonts w:asciiTheme="minorHAnsi" w:hAnsiTheme="minorHAnsi" w:cstheme="minorHAnsi"/>
          <w:b/>
          <w:i/>
        </w:rPr>
        <w:t xml:space="preserve"> SOCWORK</w:t>
      </w:r>
      <w:r w:rsidRPr="00552E2F">
        <w:rPr>
          <w:rFonts w:asciiTheme="minorHAnsi" w:hAnsiTheme="minorHAnsi" w:cstheme="minorHAnsi"/>
          <w:b/>
          <w:i/>
        </w:rPr>
        <w:t xml:space="preserve"> 4DD6?</w:t>
      </w:r>
    </w:p>
    <w:p w14:paraId="1A5E84A5" w14:textId="32C6B8A8" w:rsidR="00535C7A" w:rsidRPr="00552E2F" w:rsidRDefault="00535C7A" w:rsidP="00535C7A">
      <w:pPr>
        <w:rPr>
          <w:rFonts w:asciiTheme="minorHAnsi" w:hAnsiTheme="minorHAnsi" w:cstheme="minorHAnsi"/>
        </w:rPr>
      </w:pPr>
      <w:r w:rsidRPr="00552E2F">
        <w:rPr>
          <w:rFonts w:asciiTheme="minorHAnsi" w:hAnsiTheme="minorHAnsi" w:cstheme="minorHAnsi"/>
        </w:rPr>
        <w:t>S</w:t>
      </w:r>
      <w:r w:rsidR="006361CA" w:rsidRPr="00552E2F">
        <w:rPr>
          <w:rFonts w:asciiTheme="minorHAnsi" w:hAnsiTheme="minorHAnsi" w:cstheme="minorHAnsi"/>
        </w:rPr>
        <w:t>OC</w:t>
      </w:r>
      <w:r w:rsidRPr="00552E2F">
        <w:rPr>
          <w:rFonts w:asciiTheme="minorHAnsi" w:hAnsiTheme="minorHAnsi" w:cstheme="minorHAnsi"/>
        </w:rPr>
        <w:t>W</w:t>
      </w:r>
      <w:r w:rsidR="006361CA" w:rsidRPr="00552E2F">
        <w:rPr>
          <w:rFonts w:asciiTheme="minorHAnsi" w:hAnsiTheme="minorHAnsi" w:cstheme="minorHAnsi"/>
        </w:rPr>
        <w:t>ORK</w:t>
      </w:r>
      <w:r w:rsidRPr="00552E2F">
        <w:rPr>
          <w:rFonts w:asciiTheme="minorHAnsi" w:hAnsiTheme="minorHAnsi" w:cstheme="minorHAnsi"/>
        </w:rPr>
        <w:t xml:space="preserve"> 3DD6 and </w:t>
      </w:r>
      <w:r w:rsidR="006361CA" w:rsidRPr="00552E2F">
        <w:rPr>
          <w:rFonts w:asciiTheme="minorHAnsi" w:hAnsiTheme="minorHAnsi" w:cstheme="minorHAnsi"/>
        </w:rPr>
        <w:t xml:space="preserve">SOCWORK </w:t>
      </w:r>
      <w:r w:rsidRPr="00552E2F">
        <w:rPr>
          <w:rFonts w:asciiTheme="minorHAnsi" w:hAnsiTheme="minorHAnsi" w:cstheme="minorHAnsi"/>
        </w:rPr>
        <w:t xml:space="preserve">4DD6 are courses that you are required to complete in order to graduate from a school of social work.  You receive 6 units of credit for each of these so a total of 12 units overall.  Although not a direct </w:t>
      </w:r>
      <w:r w:rsidR="00D100CB" w:rsidRPr="00552E2F">
        <w:rPr>
          <w:rFonts w:asciiTheme="minorHAnsi" w:hAnsiTheme="minorHAnsi" w:cstheme="minorHAnsi"/>
        </w:rPr>
        <w:t xml:space="preserve"> </w:t>
      </w:r>
      <w:r w:rsidRPr="00552E2F">
        <w:rPr>
          <w:rFonts w:asciiTheme="minorHAnsi" w:hAnsiTheme="minorHAnsi" w:cstheme="minorHAnsi"/>
        </w:rPr>
        <w:t>transfer of the credit from tuition to the school, your tuition pays for the following:  40% of the Faculty Field Coordinator; 50 % of Field Administrative Assistant; part of the office Administrator’s salary; eight seminar leaders  who are paid for and receive the equivalent to one course (3 credits) for their liaison with the field placements;  the School also offers two annual field instruction courses; two annual field forums;  faculty transportation to field placements; other administrative expenses, and other University related fees.</w:t>
      </w:r>
    </w:p>
    <w:p w14:paraId="37137A5E" w14:textId="77777777" w:rsidR="00B2132B" w:rsidRPr="00552E2F" w:rsidRDefault="00B2132B" w:rsidP="00293A26">
      <w:pPr>
        <w:rPr>
          <w:rFonts w:asciiTheme="minorHAnsi" w:hAnsiTheme="minorHAnsi" w:cstheme="minorHAnsi"/>
          <w:szCs w:val="22"/>
        </w:rPr>
      </w:pPr>
    </w:p>
    <w:p w14:paraId="1A64C67B" w14:textId="77777777" w:rsidR="00282C88" w:rsidRPr="00552E2F" w:rsidRDefault="00293A26" w:rsidP="00293A26">
      <w:pPr>
        <w:pStyle w:val="Heading2"/>
        <w:rPr>
          <w:rFonts w:asciiTheme="minorHAnsi" w:hAnsiTheme="minorHAnsi" w:cstheme="minorHAnsi"/>
          <w:sz w:val="22"/>
        </w:rPr>
      </w:pPr>
      <w:bookmarkStart w:id="7" w:name="_Toc100233990"/>
      <w:r w:rsidRPr="00552E2F">
        <w:rPr>
          <w:rFonts w:asciiTheme="minorHAnsi" w:hAnsiTheme="minorHAnsi" w:cstheme="minorHAnsi"/>
        </w:rPr>
        <w:t>Placement Objectives</w:t>
      </w:r>
      <w:bookmarkEnd w:id="7"/>
    </w:p>
    <w:p w14:paraId="271F0E37" w14:textId="7107A615" w:rsidR="00282C88" w:rsidRPr="00552E2F" w:rsidRDefault="00282C88" w:rsidP="00293A26">
      <w:pPr>
        <w:rPr>
          <w:rFonts w:asciiTheme="minorHAnsi" w:hAnsiTheme="minorHAnsi" w:cstheme="minorHAnsi"/>
          <w:szCs w:val="22"/>
        </w:rPr>
      </w:pPr>
      <w:r w:rsidRPr="00552E2F">
        <w:rPr>
          <w:rFonts w:asciiTheme="minorHAnsi" w:hAnsiTheme="minorHAnsi" w:cstheme="minorHAnsi"/>
          <w:szCs w:val="22"/>
        </w:rPr>
        <w:t xml:space="preserve">The </w:t>
      </w:r>
      <w:r w:rsidR="00CF7231" w:rsidRPr="00552E2F">
        <w:rPr>
          <w:rFonts w:asciiTheme="minorHAnsi" w:hAnsiTheme="minorHAnsi" w:cstheme="minorHAnsi"/>
          <w:b/>
          <w:bCs/>
          <w:szCs w:val="22"/>
        </w:rPr>
        <w:t>third level</w:t>
      </w:r>
      <w:r w:rsidRPr="00552E2F">
        <w:rPr>
          <w:rFonts w:asciiTheme="minorHAnsi" w:hAnsiTheme="minorHAnsi" w:cstheme="minorHAnsi"/>
          <w:b/>
          <w:bCs/>
          <w:szCs w:val="22"/>
        </w:rPr>
        <w:t xml:space="preserve"> field placement (</w:t>
      </w:r>
      <w:r w:rsidR="006361CA" w:rsidRPr="00552E2F">
        <w:rPr>
          <w:rFonts w:asciiTheme="minorHAnsi" w:hAnsiTheme="minorHAnsi" w:cstheme="minorHAnsi"/>
          <w:b/>
          <w:bCs/>
          <w:szCs w:val="22"/>
        </w:rPr>
        <w:t xml:space="preserve">SOCWORK </w:t>
      </w:r>
      <w:r w:rsidRPr="00552E2F">
        <w:rPr>
          <w:rFonts w:asciiTheme="minorHAnsi" w:hAnsiTheme="minorHAnsi" w:cstheme="minorHAnsi"/>
          <w:b/>
          <w:bCs/>
          <w:szCs w:val="22"/>
        </w:rPr>
        <w:t>3DD6</w:t>
      </w:r>
      <w:r w:rsidRPr="00552E2F">
        <w:rPr>
          <w:rFonts w:asciiTheme="minorHAnsi" w:hAnsiTheme="minorHAnsi" w:cstheme="minorHAnsi"/>
          <w:szCs w:val="22"/>
        </w:rPr>
        <w:t xml:space="preserve">) focuses on the beginning development of social work skills in interpersonal relationships, power analysis, problem identification and analysis, and problem solving.  The student is expected to participate with the clients in the assessment process including data gathering, classification and analysis of data, and the planning and carrying out of interventions.  In field and in the </w:t>
      </w:r>
      <w:r w:rsidR="001179FB" w:rsidRPr="00552E2F">
        <w:rPr>
          <w:rFonts w:asciiTheme="minorHAnsi" w:hAnsiTheme="minorHAnsi" w:cstheme="minorHAnsi"/>
          <w:szCs w:val="22"/>
        </w:rPr>
        <w:t>classroom,</w:t>
      </w:r>
      <w:r w:rsidRPr="00552E2F">
        <w:rPr>
          <w:rFonts w:asciiTheme="minorHAnsi" w:hAnsiTheme="minorHAnsi" w:cstheme="minorHAnsi"/>
          <w:szCs w:val="22"/>
        </w:rPr>
        <w:t xml:space="preserve"> students focus on the societal, </w:t>
      </w:r>
      <w:r w:rsidR="00103CCD" w:rsidRPr="00552E2F">
        <w:rPr>
          <w:rFonts w:asciiTheme="minorHAnsi" w:hAnsiTheme="minorHAnsi" w:cstheme="minorHAnsi"/>
          <w:szCs w:val="22"/>
        </w:rPr>
        <w:t>professional,</w:t>
      </w:r>
      <w:r w:rsidRPr="00552E2F">
        <w:rPr>
          <w:rFonts w:asciiTheme="minorHAnsi" w:hAnsiTheme="minorHAnsi" w:cstheme="minorHAnsi"/>
          <w:szCs w:val="22"/>
        </w:rPr>
        <w:t xml:space="preserve"> and organizational context of social work practice.  Classroom curriculum identifies and describes theoretical concepts basic to understanding at the interpersonal, community, organizational and policy levels.  The student must complete </w:t>
      </w:r>
      <w:r w:rsidRPr="00552E2F">
        <w:rPr>
          <w:rFonts w:asciiTheme="minorHAnsi" w:hAnsiTheme="minorHAnsi" w:cstheme="minorHAnsi"/>
          <w:b/>
          <w:bCs/>
          <w:szCs w:val="22"/>
        </w:rPr>
        <w:t>390 hours</w:t>
      </w:r>
      <w:r w:rsidRPr="00552E2F">
        <w:rPr>
          <w:rFonts w:asciiTheme="minorHAnsi" w:hAnsiTheme="minorHAnsi" w:cstheme="minorHAnsi"/>
          <w:szCs w:val="22"/>
        </w:rPr>
        <w:t xml:space="preserve"> in placement.</w:t>
      </w:r>
    </w:p>
    <w:p w14:paraId="6D71156E" w14:textId="77777777" w:rsidR="00282C88" w:rsidRPr="00552E2F" w:rsidRDefault="00282C88" w:rsidP="00293A26">
      <w:pPr>
        <w:rPr>
          <w:rFonts w:asciiTheme="minorHAnsi" w:hAnsiTheme="minorHAnsi" w:cstheme="minorHAnsi"/>
          <w:szCs w:val="22"/>
        </w:rPr>
      </w:pPr>
    </w:p>
    <w:p w14:paraId="68448029" w14:textId="77777777" w:rsidR="00BC5F4B" w:rsidRDefault="00BC5F4B" w:rsidP="00293A26">
      <w:pPr>
        <w:rPr>
          <w:rFonts w:asciiTheme="minorHAnsi" w:hAnsiTheme="minorHAnsi" w:cstheme="minorHAnsi"/>
          <w:szCs w:val="22"/>
        </w:rPr>
      </w:pPr>
    </w:p>
    <w:p w14:paraId="264FFD0F" w14:textId="189D5EA4" w:rsidR="00282C88" w:rsidRPr="00552E2F" w:rsidRDefault="00282C88" w:rsidP="00293A26">
      <w:pPr>
        <w:rPr>
          <w:rFonts w:asciiTheme="minorHAnsi" w:hAnsiTheme="minorHAnsi" w:cstheme="minorHAnsi"/>
          <w:szCs w:val="22"/>
        </w:rPr>
      </w:pPr>
      <w:r w:rsidRPr="00552E2F">
        <w:rPr>
          <w:rFonts w:asciiTheme="minorHAnsi" w:hAnsiTheme="minorHAnsi" w:cstheme="minorHAnsi"/>
          <w:szCs w:val="22"/>
        </w:rPr>
        <w:lastRenderedPageBreak/>
        <w:t xml:space="preserve">In the </w:t>
      </w:r>
      <w:r w:rsidR="00CF7231" w:rsidRPr="00552E2F">
        <w:rPr>
          <w:rFonts w:asciiTheme="minorHAnsi" w:hAnsiTheme="minorHAnsi" w:cstheme="minorHAnsi"/>
          <w:b/>
          <w:bCs/>
          <w:szCs w:val="22"/>
        </w:rPr>
        <w:t>fourth level</w:t>
      </w:r>
      <w:r w:rsidRPr="00552E2F">
        <w:rPr>
          <w:rFonts w:asciiTheme="minorHAnsi" w:hAnsiTheme="minorHAnsi" w:cstheme="minorHAnsi"/>
          <w:b/>
          <w:bCs/>
          <w:szCs w:val="22"/>
        </w:rPr>
        <w:t xml:space="preserve"> field placement (</w:t>
      </w:r>
      <w:r w:rsidR="006361CA" w:rsidRPr="00552E2F">
        <w:rPr>
          <w:rFonts w:asciiTheme="minorHAnsi" w:hAnsiTheme="minorHAnsi" w:cstheme="minorHAnsi"/>
          <w:b/>
          <w:bCs/>
          <w:szCs w:val="22"/>
        </w:rPr>
        <w:t xml:space="preserve">SOCWORK </w:t>
      </w:r>
      <w:r w:rsidRPr="00552E2F">
        <w:rPr>
          <w:rFonts w:asciiTheme="minorHAnsi" w:hAnsiTheme="minorHAnsi" w:cstheme="minorHAnsi"/>
          <w:b/>
          <w:bCs/>
          <w:szCs w:val="22"/>
        </w:rPr>
        <w:t>4DD6)</w:t>
      </w:r>
      <w:r w:rsidRPr="00552E2F">
        <w:rPr>
          <w:rFonts w:asciiTheme="minorHAnsi" w:hAnsiTheme="minorHAnsi" w:cstheme="minorHAnsi"/>
          <w:bCs/>
          <w:szCs w:val="22"/>
        </w:rPr>
        <w:t>,</w:t>
      </w:r>
      <w:r w:rsidRPr="00552E2F">
        <w:rPr>
          <w:rFonts w:asciiTheme="minorHAnsi" w:hAnsiTheme="minorHAnsi" w:cstheme="minorHAnsi"/>
          <w:szCs w:val="22"/>
        </w:rPr>
        <w:t xml:space="preserve"> the student is expected to participate more fully in processes of problem analysis and social work intervention.  The student is expected to assume responsibility, in conjunction with clients, for defining and describing helping situations, assessing strengths, </w:t>
      </w:r>
      <w:r w:rsidR="009A2F77" w:rsidRPr="00552E2F">
        <w:rPr>
          <w:rFonts w:asciiTheme="minorHAnsi" w:hAnsiTheme="minorHAnsi" w:cstheme="minorHAnsi"/>
          <w:szCs w:val="22"/>
        </w:rPr>
        <w:t>analyzing</w:t>
      </w:r>
      <w:r w:rsidRPr="00552E2F">
        <w:rPr>
          <w:rFonts w:asciiTheme="minorHAnsi" w:hAnsiTheme="minorHAnsi" w:cstheme="minorHAnsi"/>
          <w:szCs w:val="22"/>
        </w:rPr>
        <w:t xml:space="preserve"> the social context and the presenting problems, identifying social structure that cause or contribute to personal difficulties</w:t>
      </w:r>
      <w:r w:rsidR="009A2F77" w:rsidRPr="00552E2F">
        <w:rPr>
          <w:rFonts w:asciiTheme="minorHAnsi" w:hAnsiTheme="minorHAnsi" w:cstheme="minorHAnsi"/>
          <w:szCs w:val="22"/>
        </w:rPr>
        <w:t>, developing</w:t>
      </w:r>
      <w:r w:rsidRPr="00552E2F">
        <w:rPr>
          <w:rFonts w:asciiTheme="minorHAnsi" w:hAnsiTheme="minorHAnsi" w:cstheme="minorHAnsi"/>
          <w:szCs w:val="22"/>
        </w:rPr>
        <w:t xml:space="preserve"> alternative strategies, carrying out interventions and evaluating outcomes.  The development of both analytical and interactional skills is important.  The student is expected to develop an awareness of the many intervention approaches utilized in individual, family, small group, </w:t>
      </w:r>
      <w:r w:rsidR="00103CCD" w:rsidRPr="00552E2F">
        <w:rPr>
          <w:rFonts w:asciiTheme="minorHAnsi" w:hAnsiTheme="minorHAnsi" w:cstheme="minorHAnsi"/>
          <w:szCs w:val="22"/>
        </w:rPr>
        <w:t>community,</w:t>
      </w:r>
      <w:r w:rsidRPr="00552E2F">
        <w:rPr>
          <w:rFonts w:asciiTheme="minorHAnsi" w:hAnsiTheme="minorHAnsi" w:cstheme="minorHAnsi"/>
          <w:szCs w:val="22"/>
        </w:rPr>
        <w:t xml:space="preserve"> and policy practice.  Although only a selected number of practice skills and tasks might be chosen for emphasis, students are expected to pursue a goal of continually adding to their repertoire of theory, knowledge, and skill.  Fourth level students must complete </w:t>
      </w:r>
      <w:r w:rsidRPr="00552E2F">
        <w:rPr>
          <w:rFonts w:asciiTheme="minorHAnsi" w:hAnsiTheme="minorHAnsi" w:cstheme="minorHAnsi"/>
          <w:b/>
          <w:bCs/>
          <w:szCs w:val="22"/>
        </w:rPr>
        <w:t>390 hours</w:t>
      </w:r>
      <w:r w:rsidRPr="00552E2F">
        <w:rPr>
          <w:rFonts w:asciiTheme="minorHAnsi" w:hAnsiTheme="minorHAnsi" w:cstheme="minorHAnsi"/>
          <w:szCs w:val="22"/>
        </w:rPr>
        <w:t xml:space="preserve"> in placement.</w:t>
      </w:r>
    </w:p>
    <w:p w14:paraId="65ABED75" w14:textId="0C3D5816" w:rsidR="00CE434D" w:rsidRPr="00552E2F" w:rsidRDefault="00E12D13" w:rsidP="00E12D13">
      <w:pPr>
        <w:rPr>
          <w:rFonts w:asciiTheme="minorHAnsi" w:hAnsiTheme="minorHAnsi" w:cstheme="minorHAnsi"/>
        </w:rPr>
      </w:pPr>
      <w:r w:rsidRPr="00552E2F">
        <w:rPr>
          <w:rFonts w:asciiTheme="minorHAnsi" w:hAnsiTheme="minorHAnsi" w:cstheme="minorHAnsi"/>
        </w:rPr>
        <w:br/>
      </w:r>
      <w:r w:rsidR="00282C88" w:rsidRPr="00552E2F">
        <w:rPr>
          <w:rFonts w:asciiTheme="minorHAnsi" w:hAnsiTheme="minorHAnsi" w:cstheme="minorHAnsi"/>
        </w:rPr>
        <w:t xml:space="preserve">In third and fourth </w:t>
      </w:r>
      <w:r w:rsidR="00CF7231" w:rsidRPr="00552E2F">
        <w:rPr>
          <w:rFonts w:asciiTheme="minorHAnsi" w:hAnsiTheme="minorHAnsi" w:cstheme="minorHAnsi"/>
        </w:rPr>
        <w:t>level,</w:t>
      </w:r>
      <w:r w:rsidR="00282C88" w:rsidRPr="00552E2F">
        <w:rPr>
          <w:rFonts w:asciiTheme="minorHAnsi" w:hAnsiTheme="minorHAnsi" w:cstheme="minorHAnsi"/>
        </w:rPr>
        <w:t xml:space="preserve"> “clients” may be considered to be individuals, families, groups, </w:t>
      </w:r>
      <w:r w:rsidR="00103CCD" w:rsidRPr="00552E2F">
        <w:rPr>
          <w:rFonts w:asciiTheme="minorHAnsi" w:hAnsiTheme="minorHAnsi" w:cstheme="minorHAnsi"/>
        </w:rPr>
        <w:t>communities,</w:t>
      </w:r>
      <w:r w:rsidR="00282C88" w:rsidRPr="00552E2F">
        <w:rPr>
          <w:rFonts w:asciiTheme="minorHAnsi" w:hAnsiTheme="minorHAnsi" w:cstheme="minorHAnsi"/>
        </w:rPr>
        <w:t xml:space="preserve"> and populations.</w:t>
      </w:r>
    </w:p>
    <w:p w14:paraId="0FC18683" w14:textId="77777777" w:rsidR="00B2132B" w:rsidRPr="00552E2F" w:rsidRDefault="00B2132B" w:rsidP="00E12D13">
      <w:pPr>
        <w:pStyle w:val="Heading2"/>
        <w:rPr>
          <w:rFonts w:asciiTheme="minorHAnsi" w:hAnsiTheme="minorHAnsi" w:cstheme="minorHAnsi"/>
        </w:rPr>
      </w:pPr>
    </w:p>
    <w:p w14:paraId="0E51FD60" w14:textId="77777777" w:rsidR="00282C88" w:rsidRPr="00552E2F" w:rsidRDefault="00282C88" w:rsidP="00E12D13">
      <w:pPr>
        <w:pStyle w:val="Heading2"/>
        <w:rPr>
          <w:rFonts w:asciiTheme="minorHAnsi" w:hAnsiTheme="minorHAnsi" w:cstheme="minorHAnsi"/>
        </w:rPr>
      </w:pPr>
      <w:bookmarkStart w:id="8" w:name="_Toc100233991"/>
      <w:r w:rsidRPr="00552E2F">
        <w:rPr>
          <w:rFonts w:asciiTheme="minorHAnsi" w:hAnsiTheme="minorHAnsi" w:cstheme="minorHAnsi"/>
        </w:rPr>
        <w:t>Purpose of Field Placement</w:t>
      </w:r>
      <w:bookmarkEnd w:id="8"/>
    </w:p>
    <w:p w14:paraId="7A71FEAC" w14:textId="77777777" w:rsidR="00282C88" w:rsidRPr="00552E2F" w:rsidRDefault="00282C88" w:rsidP="00DA108C">
      <w:pPr>
        <w:numPr>
          <w:ilvl w:val="0"/>
          <w:numId w:val="6"/>
        </w:numPr>
        <w:rPr>
          <w:rFonts w:asciiTheme="minorHAnsi" w:hAnsiTheme="minorHAnsi" w:cstheme="minorHAnsi"/>
          <w:szCs w:val="22"/>
        </w:rPr>
      </w:pPr>
      <w:r w:rsidRPr="00552E2F">
        <w:rPr>
          <w:rFonts w:asciiTheme="minorHAnsi" w:hAnsiTheme="minorHAnsi" w:cstheme="minorHAnsi"/>
          <w:szCs w:val="22"/>
        </w:rPr>
        <w:t>To provide an opportunity for students to integrate theory with practice.</w:t>
      </w:r>
      <w:r w:rsidR="00E12D13" w:rsidRPr="00552E2F">
        <w:rPr>
          <w:rFonts w:asciiTheme="minorHAnsi" w:hAnsiTheme="minorHAnsi" w:cstheme="minorHAnsi"/>
          <w:szCs w:val="22"/>
        </w:rPr>
        <w:br/>
      </w:r>
    </w:p>
    <w:p w14:paraId="02441289" w14:textId="24FCDB06" w:rsidR="00B402F1" w:rsidRPr="00552E2F" w:rsidRDefault="00282C88" w:rsidP="00DA108C">
      <w:pPr>
        <w:numPr>
          <w:ilvl w:val="0"/>
          <w:numId w:val="6"/>
        </w:numPr>
        <w:rPr>
          <w:rFonts w:asciiTheme="minorHAnsi" w:hAnsiTheme="minorHAnsi" w:cstheme="minorHAnsi"/>
          <w:szCs w:val="22"/>
        </w:rPr>
      </w:pPr>
      <w:r w:rsidRPr="00552E2F">
        <w:rPr>
          <w:rFonts w:asciiTheme="minorHAnsi" w:hAnsiTheme="minorHAnsi" w:cstheme="minorHAnsi"/>
          <w:szCs w:val="22"/>
        </w:rPr>
        <w:t xml:space="preserve">To provide students with a personal experience of social work practice in various settings; to offer an understanding of placement settings, their </w:t>
      </w:r>
      <w:r w:rsidR="00103CCD" w:rsidRPr="00552E2F">
        <w:rPr>
          <w:rFonts w:asciiTheme="minorHAnsi" w:hAnsiTheme="minorHAnsi" w:cstheme="minorHAnsi"/>
          <w:szCs w:val="22"/>
        </w:rPr>
        <w:t>structure,</w:t>
      </w:r>
      <w:r w:rsidRPr="00552E2F">
        <w:rPr>
          <w:rFonts w:asciiTheme="minorHAnsi" w:hAnsiTheme="minorHAnsi" w:cstheme="minorHAnsi"/>
          <w:szCs w:val="22"/>
        </w:rPr>
        <w:t xml:space="preserve"> and functions in the community and to identify the inter-relationships of social workers, allied </w:t>
      </w:r>
      <w:r w:rsidR="00103CCD" w:rsidRPr="00552E2F">
        <w:rPr>
          <w:rFonts w:asciiTheme="minorHAnsi" w:hAnsiTheme="minorHAnsi" w:cstheme="minorHAnsi"/>
          <w:szCs w:val="22"/>
        </w:rPr>
        <w:t>professionals,</w:t>
      </w:r>
      <w:r w:rsidRPr="00552E2F">
        <w:rPr>
          <w:rFonts w:asciiTheme="minorHAnsi" w:hAnsiTheme="minorHAnsi" w:cstheme="minorHAnsi"/>
          <w:szCs w:val="22"/>
        </w:rPr>
        <w:t xml:space="preserve"> and other staff.</w:t>
      </w:r>
      <w:r w:rsidR="00E12D13" w:rsidRPr="00552E2F">
        <w:rPr>
          <w:rFonts w:asciiTheme="minorHAnsi" w:hAnsiTheme="minorHAnsi" w:cstheme="minorHAnsi"/>
          <w:szCs w:val="22"/>
        </w:rPr>
        <w:br/>
      </w:r>
    </w:p>
    <w:p w14:paraId="0887C39A" w14:textId="77777777" w:rsidR="00282C88" w:rsidRPr="00552E2F" w:rsidRDefault="00282C88" w:rsidP="00DA108C">
      <w:pPr>
        <w:numPr>
          <w:ilvl w:val="0"/>
          <w:numId w:val="6"/>
        </w:numPr>
        <w:rPr>
          <w:rFonts w:asciiTheme="minorHAnsi" w:hAnsiTheme="minorHAnsi" w:cstheme="minorHAnsi"/>
          <w:szCs w:val="22"/>
        </w:rPr>
      </w:pPr>
      <w:r w:rsidRPr="00552E2F">
        <w:rPr>
          <w:rFonts w:asciiTheme="minorHAnsi" w:hAnsiTheme="minorHAnsi" w:cstheme="minorHAnsi"/>
          <w:szCs w:val="22"/>
        </w:rPr>
        <w:t>To provide an opportunity for the consideration of social work principles and the development of skills under supervision and while receiving instruction.</w:t>
      </w:r>
      <w:r w:rsidR="00E12D13" w:rsidRPr="00552E2F">
        <w:rPr>
          <w:rFonts w:asciiTheme="minorHAnsi" w:hAnsiTheme="minorHAnsi" w:cstheme="minorHAnsi"/>
          <w:szCs w:val="22"/>
        </w:rPr>
        <w:br/>
      </w:r>
    </w:p>
    <w:p w14:paraId="5B679668" w14:textId="77777777" w:rsidR="00282C88" w:rsidRPr="00552E2F" w:rsidRDefault="00282C88" w:rsidP="00DA108C">
      <w:pPr>
        <w:numPr>
          <w:ilvl w:val="0"/>
          <w:numId w:val="6"/>
        </w:numPr>
        <w:rPr>
          <w:rFonts w:asciiTheme="minorHAnsi" w:hAnsiTheme="minorHAnsi" w:cstheme="minorHAnsi"/>
          <w:szCs w:val="22"/>
        </w:rPr>
      </w:pPr>
      <w:r w:rsidRPr="00552E2F">
        <w:rPr>
          <w:rFonts w:asciiTheme="minorHAnsi" w:hAnsiTheme="minorHAnsi" w:cstheme="minorHAnsi"/>
          <w:szCs w:val="22"/>
        </w:rPr>
        <w:t>To encourage the student in critical analysis and evaluation of existing practices and structures.</w:t>
      </w:r>
    </w:p>
    <w:p w14:paraId="3001EBBD" w14:textId="77777777" w:rsidR="00282C88" w:rsidRPr="00552E2F" w:rsidRDefault="00282C88" w:rsidP="00E12D13">
      <w:pPr>
        <w:rPr>
          <w:rFonts w:asciiTheme="minorHAnsi" w:hAnsiTheme="minorHAnsi" w:cstheme="minorHAnsi"/>
          <w:b/>
          <w:szCs w:val="22"/>
        </w:rPr>
      </w:pPr>
    </w:p>
    <w:p w14:paraId="54BD85A7" w14:textId="77777777" w:rsidR="00282C88" w:rsidRPr="00552E2F" w:rsidRDefault="00535C7A" w:rsidP="00890797">
      <w:pPr>
        <w:pStyle w:val="Heading2"/>
        <w:rPr>
          <w:rFonts w:asciiTheme="minorHAnsi" w:hAnsiTheme="minorHAnsi" w:cstheme="minorHAnsi"/>
        </w:rPr>
      </w:pPr>
      <w:r w:rsidRPr="00552E2F">
        <w:rPr>
          <w:rFonts w:asciiTheme="minorHAnsi" w:hAnsiTheme="minorHAnsi" w:cstheme="minorHAnsi"/>
        </w:rPr>
        <w:br w:type="page"/>
      </w:r>
      <w:bookmarkStart w:id="9" w:name="_Toc100233992"/>
      <w:r w:rsidR="00282C88" w:rsidRPr="00552E2F">
        <w:rPr>
          <w:rFonts w:asciiTheme="minorHAnsi" w:hAnsiTheme="minorHAnsi" w:cstheme="minorHAnsi"/>
        </w:rPr>
        <w:lastRenderedPageBreak/>
        <w:t>Field Placement Settings</w:t>
      </w:r>
      <w:bookmarkEnd w:id="9"/>
      <w:r w:rsidR="00282C88" w:rsidRPr="00552E2F">
        <w:rPr>
          <w:rFonts w:asciiTheme="minorHAnsi" w:hAnsiTheme="minorHAnsi" w:cstheme="minorHAnsi"/>
        </w:rPr>
        <w:fldChar w:fldCharType="begin"/>
      </w:r>
      <w:r w:rsidR="00282C88" w:rsidRPr="00552E2F">
        <w:rPr>
          <w:rFonts w:asciiTheme="minorHAnsi" w:hAnsiTheme="minorHAnsi" w:cstheme="minorHAnsi"/>
        </w:rPr>
        <w:instrText>tc "Field Placement Settings"</w:instrText>
      </w:r>
      <w:r w:rsidR="00282C88" w:rsidRPr="00552E2F">
        <w:rPr>
          <w:rFonts w:asciiTheme="minorHAnsi" w:hAnsiTheme="minorHAnsi" w:cstheme="minorHAnsi"/>
        </w:rPr>
        <w:fldChar w:fldCharType="end"/>
      </w:r>
    </w:p>
    <w:p w14:paraId="3305EFBF" w14:textId="77777777" w:rsidR="009109D8" w:rsidRPr="00552E2F" w:rsidRDefault="009109D8" w:rsidP="005230F5">
      <w:pPr>
        <w:rPr>
          <w:rFonts w:asciiTheme="minorHAnsi" w:hAnsiTheme="minorHAnsi" w:cstheme="minorHAnsi"/>
          <w:szCs w:val="22"/>
        </w:rPr>
      </w:pPr>
    </w:p>
    <w:p w14:paraId="05BD4943" w14:textId="03496DCC" w:rsidR="00282C88" w:rsidRPr="00552E2F" w:rsidRDefault="00282C88" w:rsidP="005230F5">
      <w:pPr>
        <w:rPr>
          <w:rFonts w:asciiTheme="minorHAnsi" w:hAnsiTheme="minorHAnsi" w:cstheme="minorHAnsi"/>
          <w:szCs w:val="22"/>
        </w:rPr>
      </w:pPr>
      <w:r w:rsidRPr="00552E2F">
        <w:rPr>
          <w:rFonts w:asciiTheme="minorHAnsi" w:hAnsiTheme="minorHAnsi" w:cstheme="minorHAnsi"/>
          <w:szCs w:val="22"/>
        </w:rPr>
        <w:t>McMaster University School of Social Work believes that there are mutual advantages to the School and the practicum settings.  The educational needs of the students are met, the productivity of the agency is increased, and both School and agency make operational their mutual responsibilities in developing responsible and ski</w:t>
      </w:r>
      <w:r w:rsidR="00890797" w:rsidRPr="00552E2F">
        <w:rPr>
          <w:rFonts w:asciiTheme="minorHAnsi" w:hAnsiTheme="minorHAnsi" w:cstheme="minorHAnsi"/>
          <w:szCs w:val="22"/>
        </w:rPr>
        <w:t>llful social work practitioners</w:t>
      </w:r>
      <w:r w:rsidR="005230F5" w:rsidRPr="00552E2F">
        <w:rPr>
          <w:rFonts w:asciiTheme="minorHAnsi" w:hAnsiTheme="minorHAnsi" w:cstheme="minorHAnsi"/>
          <w:szCs w:val="22"/>
        </w:rPr>
        <w:t>.</w:t>
      </w:r>
    </w:p>
    <w:p w14:paraId="49B050E7" w14:textId="77777777" w:rsidR="005230F5" w:rsidRPr="00552E2F" w:rsidRDefault="005230F5" w:rsidP="005230F5">
      <w:pPr>
        <w:rPr>
          <w:rFonts w:asciiTheme="minorHAnsi" w:hAnsiTheme="minorHAnsi" w:cstheme="minorHAnsi"/>
          <w:szCs w:val="22"/>
        </w:rPr>
      </w:pPr>
      <w:r w:rsidRPr="00552E2F">
        <w:rPr>
          <w:rFonts w:asciiTheme="minorHAnsi" w:hAnsiTheme="minorHAnsi" w:cstheme="minorHAnsi"/>
          <w:szCs w:val="22"/>
        </w:rPr>
        <w:t xml:space="preserve"> </w:t>
      </w:r>
    </w:p>
    <w:p w14:paraId="0C1C854A" w14:textId="77777777" w:rsidR="005230F5" w:rsidRPr="00552E2F" w:rsidRDefault="005230F5" w:rsidP="005230F5">
      <w:pPr>
        <w:rPr>
          <w:rFonts w:asciiTheme="minorHAnsi" w:hAnsiTheme="minorHAnsi" w:cstheme="minorHAnsi"/>
          <w:szCs w:val="22"/>
        </w:rPr>
      </w:pPr>
      <w:r w:rsidRPr="00552E2F">
        <w:rPr>
          <w:rFonts w:asciiTheme="minorHAnsi" w:hAnsiTheme="minorHAnsi" w:cstheme="minorHAnsi"/>
          <w:szCs w:val="22"/>
        </w:rPr>
        <w:t>It is the experience of the School that the goals of social work education can be reached in a variety of community settings, not only within social work organizations.  Citizen participation organizations and community projects offer a range of possibilities for learning for those students who are comfortable functioning in a less structured setting.</w:t>
      </w:r>
    </w:p>
    <w:p w14:paraId="3D32136B" w14:textId="77777777" w:rsidR="00535C7A" w:rsidRPr="00552E2F" w:rsidRDefault="00535C7A" w:rsidP="005230F5">
      <w:pPr>
        <w:rPr>
          <w:rFonts w:asciiTheme="minorHAnsi" w:hAnsiTheme="minorHAnsi" w:cstheme="minorHAnsi"/>
          <w:b/>
          <w:szCs w:val="22"/>
        </w:rPr>
      </w:pPr>
    </w:p>
    <w:p w14:paraId="451FB7CD" w14:textId="77777777" w:rsidR="005230F5" w:rsidRPr="00552E2F" w:rsidRDefault="005230F5" w:rsidP="005230F5">
      <w:pPr>
        <w:rPr>
          <w:rFonts w:asciiTheme="minorHAnsi" w:hAnsiTheme="minorHAnsi" w:cstheme="minorHAnsi"/>
          <w:szCs w:val="22"/>
        </w:rPr>
      </w:pPr>
      <w:r w:rsidRPr="00552E2F">
        <w:rPr>
          <w:rFonts w:asciiTheme="minorHAnsi" w:hAnsiTheme="minorHAnsi" w:cstheme="minorHAnsi"/>
          <w:b/>
          <w:szCs w:val="22"/>
        </w:rPr>
        <w:t>Guidelines for approva</w:t>
      </w:r>
      <w:r w:rsidR="009D31A7" w:rsidRPr="00552E2F">
        <w:rPr>
          <w:rFonts w:asciiTheme="minorHAnsi" w:hAnsiTheme="minorHAnsi" w:cstheme="minorHAnsi"/>
          <w:b/>
          <w:szCs w:val="22"/>
        </w:rPr>
        <w:t>l of a field instruction agency</w:t>
      </w:r>
    </w:p>
    <w:p w14:paraId="6CDB1BB2" w14:textId="77777777" w:rsidR="005230F5" w:rsidRPr="00552E2F" w:rsidRDefault="00CF7231" w:rsidP="00DA108C">
      <w:pPr>
        <w:numPr>
          <w:ilvl w:val="0"/>
          <w:numId w:val="7"/>
        </w:numPr>
        <w:rPr>
          <w:rFonts w:asciiTheme="minorHAnsi" w:hAnsiTheme="minorHAnsi" w:cstheme="minorHAnsi"/>
          <w:szCs w:val="22"/>
        </w:rPr>
      </w:pPr>
      <w:r w:rsidRPr="00552E2F">
        <w:rPr>
          <w:rFonts w:asciiTheme="minorHAnsi" w:hAnsiTheme="minorHAnsi" w:cstheme="minorHAnsi"/>
          <w:szCs w:val="22"/>
        </w:rPr>
        <w:t xml:space="preserve">The setting shall have policies regarding discrimination and harassment on the basis of age, economic status, gender identity, national </w:t>
      </w:r>
      <w:r w:rsidR="00AA0FE8" w:rsidRPr="00552E2F">
        <w:rPr>
          <w:rFonts w:asciiTheme="minorHAnsi" w:hAnsiTheme="minorHAnsi" w:cstheme="minorHAnsi"/>
          <w:szCs w:val="22"/>
        </w:rPr>
        <w:t>ancestry, ability</w:t>
      </w:r>
      <w:r w:rsidRPr="00552E2F">
        <w:rPr>
          <w:rFonts w:asciiTheme="minorHAnsi" w:hAnsiTheme="minorHAnsi" w:cstheme="minorHAnsi"/>
          <w:szCs w:val="22"/>
        </w:rPr>
        <w:t>, political affiliation, race, religion or sexual identity</w:t>
      </w:r>
      <w:r w:rsidR="00390DAD" w:rsidRPr="00552E2F">
        <w:rPr>
          <w:rFonts w:asciiTheme="minorHAnsi" w:hAnsiTheme="minorHAnsi" w:cstheme="minorHAnsi"/>
          <w:szCs w:val="22"/>
        </w:rPr>
        <w:t>;</w:t>
      </w:r>
    </w:p>
    <w:p w14:paraId="2CC26EE8" w14:textId="77777777" w:rsidR="005230F5" w:rsidRPr="00552E2F" w:rsidRDefault="005230F5" w:rsidP="005230F5">
      <w:pPr>
        <w:rPr>
          <w:rFonts w:asciiTheme="minorHAnsi" w:hAnsiTheme="minorHAnsi" w:cstheme="minorHAnsi"/>
          <w:szCs w:val="22"/>
        </w:rPr>
      </w:pPr>
    </w:p>
    <w:p w14:paraId="3A257BD8" w14:textId="77777777" w:rsidR="005230F5" w:rsidRPr="00552E2F" w:rsidRDefault="005230F5" w:rsidP="00DA108C">
      <w:pPr>
        <w:numPr>
          <w:ilvl w:val="0"/>
          <w:numId w:val="7"/>
        </w:numPr>
        <w:rPr>
          <w:rFonts w:asciiTheme="minorHAnsi" w:hAnsiTheme="minorHAnsi" w:cstheme="minorHAnsi"/>
          <w:szCs w:val="22"/>
        </w:rPr>
      </w:pPr>
      <w:r w:rsidRPr="00552E2F">
        <w:rPr>
          <w:rFonts w:asciiTheme="minorHAnsi" w:hAnsiTheme="minorHAnsi" w:cstheme="minorHAnsi"/>
          <w:szCs w:val="22"/>
        </w:rPr>
        <w:t>Relevant staff are interested in participating in social work education;</w:t>
      </w:r>
    </w:p>
    <w:p w14:paraId="4B0CE4D6" w14:textId="77777777" w:rsidR="005230F5" w:rsidRPr="00552E2F" w:rsidRDefault="005230F5" w:rsidP="005230F5">
      <w:pPr>
        <w:rPr>
          <w:rFonts w:asciiTheme="minorHAnsi" w:hAnsiTheme="minorHAnsi" w:cstheme="minorHAnsi"/>
          <w:szCs w:val="22"/>
        </w:rPr>
      </w:pPr>
    </w:p>
    <w:p w14:paraId="48B3B7A3" w14:textId="77777777" w:rsidR="005230F5" w:rsidRPr="00552E2F" w:rsidRDefault="005230F5" w:rsidP="00DA108C">
      <w:pPr>
        <w:numPr>
          <w:ilvl w:val="0"/>
          <w:numId w:val="7"/>
        </w:numPr>
        <w:rPr>
          <w:rFonts w:asciiTheme="minorHAnsi" w:hAnsiTheme="minorHAnsi" w:cstheme="minorHAnsi"/>
          <w:szCs w:val="22"/>
        </w:rPr>
      </w:pPr>
      <w:r w:rsidRPr="00552E2F">
        <w:rPr>
          <w:rFonts w:asciiTheme="minorHAnsi" w:hAnsiTheme="minorHAnsi" w:cstheme="minorHAnsi"/>
          <w:szCs w:val="22"/>
        </w:rPr>
        <w:t>The setting has a philosophy of service that is compatible with the values and ethics of the social work profession, and with the philosophy and the educational objectives of the School of Social Work;</w:t>
      </w:r>
    </w:p>
    <w:p w14:paraId="3198D683" w14:textId="77777777" w:rsidR="005230F5" w:rsidRPr="00552E2F" w:rsidRDefault="005230F5" w:rsidP="005230F5">
      <w:pPr>
        <w:rPr>
          <w:rFonts w:asciiTheme="minorHAnsi" w:hAnsiTheme="minorHAnsi" w:cstheme="minorHAnsi"/>
          <w:szCs w:val="22"/>
        </w:rPr>
      </w:pPr>
    </w:p>
    <w:p w14:paraId="4F6A2174" w14:textId="77777777" w:rsidR="005230F5" w:rsidRPr="00552E2F" w:rsidRDefault="005230F5" w:rsidP="00DA108C">
      <w:pPr>
        <w:numPr>
          <w:ilvl w:val="0"/>
          <w:numId w:val="7"/>
        </w:numPr>
        <w:rPr>
          <w:rFonts w:asciiTheme="minorHAnsi" w:hAnsiTheme="minorHAnsi" w:cstheme="minorHAnsi"/>
          <w:szCs w:val="22"/>
        </w:rPr>
      </w:pPr>
      <w:r w:rsidRPr="00552E2F">
        <w:rPr>
          <w:rFonts w:asciiTheme="minorHAnsi" w:hAnsiTheme="minorHAnsi" w:cstheme="minorHAnsi"/>
          <w:szCs w:val="22"/>
        </w:rPr>
        <w:t>The organization offers students a range of learning experiences commensurate with the School's objectives for field evaluation;</w:t>
      </w:r>
    </w:p>
    <w:p w14:paraId="35922C05" w14:textId="77777777" w:rsidR="005230F5" w:rsidRPr="00552E2F" w:rsidRDefault="005230F5" w:rsidP="005230F5">
      <w:pPr>
        <w:rPr>
          <w:rFonts w:asciiTheme="minorHAnsi" w:hAnsiTheme="minorHAnsi" w:cstheme="minorHAnsi"/>
          <w:szCs w:val="22"/>
        </w:rPr>
      </w:pPr>
    </w:p>
    <w:p w14:paraId="43AF7D3B" w14:textId="77777777" w:rsidR="005230F5" w:rsidRPr="00552E2F" w:rsidRDefault="005230F5" w:rsidP="00DA108C">
      <w:pPr>
        <w:numPr>
          <w:ilvl w:val="0"/>
          <w:numId w:val="7"/>
        </w:numPr>
        <w:rPr>
          <w:rFonts w:asciiTheme="minorHAnsi" w:hAnsiTheme="minorHAnsi" w:cstheme="minorHAnsi"/>
          <w:szCs w:val="22"/>
        </w:rPr>
      </w:pPr>
      <w:r w:rsidRPr="00552E2F">
        <w:rPr>
          <w:rFonts w:asciiTheme="minorHAnsi" w:hAnsiTheme="minorHAnsi" w:cstheme="minorHAnsi"/>
          <w:szCs w:val="22"/>
        </w:rPr>
        <w:t>The setting has an organizational structure which allows a range of social work functions to be performed by the student;</w:t>
      </w:r>
    </w:p>
    <w:p w14:paraId="3E6409DD" w14:textId="77777777" w:rsidR="005230F5" w:rsidRPr="00552E2F" w:rsidRDefault="005230F5" w:rsidP="005230F5">
      <w:pPr>
        <w:rPr>
          <w:rFonts w:asciiTheme="minorHAnsi" w:hAnsiTheme="minorHAnsi" w:cstheme="minorHAnsi"/>
          <w:szCs w:val="22"/>
        </w:rPr>
      </w:pPr>
    </w:p>
    <w:p w14:paraId="1EDB3D6D" w14:textId="77777777" w:rsidR="005230F5" w:rsidRPr="00552E2F" w:rsidRDefault="005230F5" w:rsidP="00DA108C">
      <w:pPr>
        <w:numPr>
          <w:ilvl w:val="0"/>
          <w:numId w:val="7"/>
        </w:numPr>
        <w:rPr>
          <w:rFonts w:asciiTheme="minorHAnsi" w:hAnsiTheme="minorHAnsi" w:cstheme="minorHAnsi"/>
          <w:szCs w:val="22"/>
        </w:rPr>
      </w:pPr>
      <w:r w:rsidRPr="00552E2F">
        <w:rPr>
          <w:rFonts w:asciiTheme="minorHAnsi" w:hAnsiTheme="minorHAnsi" w:cstheme="minorHAnsi"/>
          <w:szCs w:val="22"/>
        </w:rPr>
        <w:t>The management of the organization agrees that time allocated to the agency field instructor(s) for field education shall be sufficient for selection of assignments, student orientation, preparation for and at least weekly conferences with the student, meetings with the faculty seminar leader, and completion of evaluation of student performance;</w:t>
      </w:r>
    </w:p>
    <w:p w14:paraId="5BD045C7" w14:textId="77777777" w:rsidR="005230F5" w:rsidRPr="00552E2F" w:rsidRDefault="005230F5" w:rsidP="005230F5">
      <w:pPr>
        <w:rPr>
          <w:rFonts w:asciiTheme="minorHAnsi" w:hAnsiTheme="minorHAnsi" w:cstheme="minorHAnsi"/>
          <w:szCs w:val="22"/>
        </w:rPr>
      </w:pPr>
    </w:p>
    <w:p w14:paraId="6011D28F" w14:textId="77777777" w:rsidR="00B34DDF" w:rsidRPr="00552E2F" w:rsidRDefault="005230F5" w:rsidP="00DA108C">
      <w:pPr>
        <w:numPr>
          <w:ilvl w:val="0"/>
          <w:numId w:val="7"/>
        </w:numPr>
        <w:rPr>
          <w:rFonts w:asciiTheme="minorHAnsi" w:hAnsiTheme="minorHAnsi" w:cstheme="minorHAnsi"/>
          <w:szCs w:val="22"/>
        </w:rPr>
      </w:pPr>
      <w:r w:rsidRPr="00552E2F">
        <w:rPr>
          <w:rFonts w:asciiTheme="minorHAnsi" w:hAnsiTheme="minorHAnsi" w:cstheme="minorHAnsi"/>
          <w:szCs w:val="22"/>
        </w:rPr>
        <w:t>The organization makes available suitable space and working facilities for students: consistent with the type of work and the context, these may include use of desk, privacy for interviewing, access to phones and equipment, office supplies, and transportation costs for out-of-office interviews, meetings, etc.; and,</w:t>
      </w:r>
      <w:r w:rsidR="00B2132B" w:rsidRPr="00552E2F">
        <w:rPr>
          <w:rFonts w:asciiTheme="minorHAnsi" w:hAnsiTheme="minorHAnsi" w:cstheme="minorHAnsi"/>
          <w:szCs w:val="22"/>
        </w:rPr>
        <w:br/>
      </w:r>
    </w:p>
    <w:p w14:paraId="26C7AE0A" w14:textId="77777777" w:rsidR="005230F5" w:rsidRPr="00552E2F" w:rsidRDefault="005230F5" w:rsidP="00DA108C">
      <w:pPr>
        <w:numPr>
          <w:ilvl w:val="0"/>
          <w:numId w:val="7"/>
        </w:numPr>
        <w:rPr>
          <w:rFonts w:asciiTheme="minorHAnsi" w:hAnsiTheme="minorHAnsi" w:cstheme="minorHAnsi"/>
          <w:szCs w:val="22"/>
        </w:rPr>
      </w:pPr>
      <w:r w:rsidRPr="00552E2F">
        <w:rPr>
          <w:rFonts w:asciiTheme="minorHAnsi" w:hAnsiTheme="minorHAnsi" w:cstheme="minorHAnsi"/>
          <w:szCs w:val="22"/>
        </w:rPr>
        <w:t xml:space="preserve">The organization shall ensure that a qualified staff member serves as field instructor; normally, field instructors will have a B.S.W., M.S.W., OR M.A. (SWP), a minimum of two </w:t>
      </w:r>
      <w:r w:rsidR="00A00A5F" w:rsidRPr="00552E2F">
        <w:rPr>
          <w:rFonts w:asciiTheme="minorHAnsi" w:hAnsiTheme="minorHAnsi" w:cstheme="minorHAnsi"/>
          <w:szCs w:val="22"/>
        </w:rPr>
        <w:t>years’</w:t>
      </w:r>
      <w:r w:rsidRPr="00552E2F">
        <w:rPr>
          <w:rFonts w:asciiTheme="minorHAnsi" w:hAnsiTheme="minorHAnsi" w:cstheme="minorHAnsi"/>
          <w:szCs w:val="22"/>
        </w:rPr>
        <w:t xml:space="preserve"> post-degree practice experience and be a member or eligible to be a member of OCSWSSW.  In settings where an experienced staff member who does not possess a professional social work degree is willing to act as a field instructor, the student is usually co-instructed by a "mentor" who holds a BSW, MSW or MA(SWP). Normally, field instructors are required to take a field instruction course within their first 2 years of instructing social work students.</w:t>
      </w:r>
    </w:p>
    <w:p w14:paraId="556C734C" w14:textId="77777777" w:rsidR="00282C88" w:rsidRPr="00552E2F" w:rsidRDefault="00282C88" w:rsidP="00282C88">
      <w:pPr>
        <w:numPr>
          <w:ilvl w:val="12"/>
          <w:numId w:val="0"/>
        </w:numPr>
        <w:rPr>
          <w:rFonts w:asciiTheme="minorHAnsi" w:hAnsiTheme="minorHAnsi" w:cstheme="minorHAnsi"/>
          <w:szCs w:val="22"/>
        </w:rPr>
      </w:pPr>
    </w:p>
    <w:p w14:paraId="3C901742" w14:textId="77777777" w:rsidR="00282C88" w:rsidRPr="00552E2F" w:rsidRDefault="00535C7A" w:rsidP="005230F5">
      <w:pPr>
        <w:pStyle w:val="Heading2"/>
        <w:rPr>
          <w:rFonts w:asciiTheme="minorHAnsi" w:hAnsiTheme="minorHAnsi" w:cstheme="minorHAnsi"/>
          <w:u w:val="single"/>
        </w:rPr>
      </w:pPr>
      <w:r w:rsidRPr="00552E2F">
        <w:rPr>
          <w:rFonts w:asciiTheme="minorHAnsi" w:hAnsiTheme="minorHAnsi" w:cstheme="minorHAnsi"/>
        </w:rPr>
        <w:br w:type="page"/>
      </w:r>
      <w:bookmarkStart w:id="10" w:name="_Toc100233993"/>
      <w:r w:rsidR="00282C88" w:rsidRPr="00552E2F">
        <w:rPr>
          <w:rFonts w:asciiTheme="minorHAnsi" w:hAnsiTheme="minorHAnsi" w:cstheme="minorHAnsi"/>
        </w:rPr>
        <w:lastRenderedPageBreak/>
        <w:t>Field Instructor's Responsibilities</w:t>
      </w:r>
      <w:bookmarkEnd w:id="10"/>
      <w:r w:rsidR="00282C88" w:rsidRPr="00552E2F">
        <w:rPr>
          <w:rFonts w:asciiTheme="minorHAnsi" w:hAnsiTheme="minorHAnsi" w:cstheme="minorHAnsi"/>
        </w:rPr>
        <w:fldChar w:fldCharType="begin"/>
      </w:r>
      <w:r w:rsidR="00282C88" w:rsidRPr="00552E2F">
        <w:rPr>
          <w:rFonts w:asciiTheme="minorHAnsi" w:hAnsiTheme="minorHAnsi" w:cstheme="minorHAnsi"/>
        </w:rPr>
        <w:instrText>tc "Field Instructor's Responsibilities"</w:instrText>
      </w:r>
      <w:r w:rsidR="00282C88" w:rsidRPr="00552E2F">
        <w:rPr>
          <w:rFonts w:asciiTheme="minorHAnsi" w:hAnsiTheme="minorHAnsi" w:cstheme="minorHAnsi"/>
        </w:rPr>
        <w:fldChar w:fldCharType="end"/>
      </w:r>
    </w:p>
    <w:p w14:paraId="7ED900FC"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Responsibilities of the field instructors include:</w:t>
      </w:r>
    </w:p>
    <w:p w14:paraId="6607C4B9" w14:textId="77777777" w:rsidR="00282C88" w:rsidRPr="00552E2F" w:rsidRDefault="00282C88" w:rsidP="00282C88">
      <w:pPr>
        <w:numPr>
          <w:ilvl w:val="12"/>
          <w:numId w:val="0"/>
        </w:numPr>
        <w:rPr>
          <w:rFonts w:asciiTheme="minorHAnsi" w:hAnsiTheme="minorHAnsi" w:cstheme="minorHAnsi"/>
          <w:szCs w:val="22"/>
        </w:rPr>
      </w:pPr>
    </w:p>
    <w:p w14:paraId="5312CCBD" w14:textId="77777777" w:rsidR="00282C88" w:rsidRPr="00552E2F" w:rsidRDefault="00282C88" w:rsidP="00DA108C">
      <w:pPr>
        <w:numPr>
          <w:ilvl w:val="0"/>
          <w:numId w:val="8"/>
        </w:numPr>
        <w:rPr>
          <w:rFonts w:asciiTheme="minorHAnsi" w:hAnsiTheme="minorHAnsi" w:cstheme="minorHAnsi"/>
          <w:szCs w:val="22"/>
        </w:rPr>
      </w:pPr>
      <w:r w:rsidRPr="00552E2F">
        <w:rPr>
          <w:rFonts w:asciiTheme="minorHAnsi" w:hAnsiTheme="minorHAnsi" w:cstheme="minorHAnsi"/>
          <w:szCs w:val="22"/>
        </w:rPr>
        <w:t>orienting the student to the community and the agency;</w:t>
      </w:r>
    </w:p>
    <w:p w14:paraId="13455F35" w14:textId="77777777" w:rsidR="00282C88" w:rsidRPr="00552E2F" w:rsidRDefault="00282C88" w:rsidP="00282C88">
      <w:pPr>
        <w:numPr>
          <w:ilvl w:val="12"/>
          <w:numId w:val="0"/>
        </w:numPr>
        <w:rPr>
          <w:rFonts w:asciiTheme="minorHAnsi" w:hAnsiTheme="minorHAnsi" w:cstheme="minorHAnsi"/>
          <w:szCs w:val="22"/>
        </w:rPr>
      </w:pPr>
    </w:p>
    <w:p w14:paraId="676220FC" w14:textId="77777777" w:rsidR="00282C88" w:rsidRPr="00552E2F" w:rsidRDefault="00282C88" w:rsidP="00DA108C">
      <w:pPr>
        <w:numPr>
          <w:ilvl w:val="0"/>
          <w:numId w:val="8"/>
        </w:numPr>
        <w:rPr>
          <w:rFonts w:asciiTheme="minorHAnsi" w:hAnsiTheme="minorHAnsi" w:cstheme="minorHAnsi"/>
          <w:szCs w:val="22"/>
        </w:rPr>
      </w:pPr>
      <w:r w:rsidRPr="00552E2F">
        <w:rPr>
          <w:rFonts w:asciiTheme="minorHAnsi" w:hAnsiTheme="minorHAnsi" w:cstheme="minorHAnsi"/>
          <w:szCs w:val="22"/>
        </w:rPr>
        <w:t>developing with the student and seminar leader a contract or agreement specifying the student's learning objectives, learning activities and evaluation criteria.  The learning agreement should also identify the days and times of weekly supervision.</w:t>
      </w:r>
    </w:p>
    <w:p w14:paraId="3A984E3F" w14:textId="77777777" w:rsidR="00282C88" w:rsidRPr="00552E2F" w:rsidRDefault="00282C88" w:rsidP="00282C88">
      <w:pPr>
        <w:numPr>
          <w:ilvl w:val="12"/>
          <w:numId w:val="0"/>
        </w:numPr>
        <w:rPr>
          <w:rFonts w:asciiTheme="minorHAnsi" w:hAnsiTheme="minorHAnsi" w:cstheme="minorHAnsi"/>
          <w:szCs w:val="22"/>
        </w:rPr>
      </w:pPr>
    </w:p>
    <w:p w14:paraId="7FFE9389" w14:textId="77777777" w:rsidR="00282C88" w:rsidRPr="00552E2F" w:rsidRDefault="00282C88" w:rsidP="00DA108C">
      <w:pPr>
        <w:numPr>
          <w:ilvl w:val="0"/>
          <w:numId w:val="8"/>
        </w:numPr>
        <w:rPr>
          <w:rFonts w:asciiTheme="minorHAnsi" w:hAnsiTheme="minorHAnsi" w:cstheme="minorHAnsi"/>
          <w:szCs w:val="22"/>
        </w:rPr>
      </w:pPr>
      <w:r w:rsidRPr="00552E2F">
        <w:rPr>
          <w:rFonts w:asciiTheme="minorHAnsi" w:hAnsiTheme="minorHAnsi" w:cstheme="minorHAnsi"/>
          <w:szCs w:val="22"/>
        </w:rPr>
        <w:t>selecting, and making available to the student, practice experiences in the agency;</w:t>
      </w:r>
    </w:p>
    <w:p w14:paraId="646EE800" w14:textId="77777777" w:rsidR="00282C88" w:rsidRPr="00552E2F" w:rsidRDefault="00282C88" w:rsidP="00282C88">
      <w:pPr>
        <w:numPr>
          <w:ilvl w:val="12"/>
          <w:numId w:val="0"/>
        </w:numPr>
        <w:rPr>
          <w:rFonts w:asciiTheme="minorHAnsi" w:hAnsiTheme="minorHAnsi" w:cstheme="minorHAnsi"/>
          <w:szCs w:val="22"/>
        </w:rPr>
      </w:pPr>
    </w:p>
    <w:p w14:paraId="0DC7444F" w14:textId="77777777" w:rsidR="00282C88" w:rsidRPr="00552E2F" w:rsidRDefault="00282C88" w:rsidP="00DA108C">
      <w:pPr>
        <w:numPr>
          <w:ilvl w:val="0"/>
          <w:numId w:val="8"/>
        </w:numPr>
        <w:rPr>
          <w:rFonts w:asciiTheme="minorHAnsi" w:hAnsiTheme="minorHAnsi" w:cstheme="minorHAnsi"/>
          <w:szCs w:val="22"/>
        </w:rPr>
      </w:pPr>
      <w:r w:rsidRPr="00552E2F">
        <w:rPr>
          <w:rFonts w:asciiTheme="minorHAnsi" w:hAnsiTheme="minorHAnsi" w:cstheme="minorHAnsi"/>
          <w:szCs w:val="22"/>
        </w:rPr>
        <w:t>integrating the student's work with that of other agency personnel;</w:t>
      </w:r>
    </w:p>
    <w:p w14:paraId="30944B4A" w14:textId="77777777" w:rsidR="00282C88" w:rsidRPr="00552E2F" w:rsidRDefault="00282C88" w:rsidP="00282C88">
      <w:pPr>
        <w:numPr>
          <w:ilvl w:val="12"/>
          <w:numId w:val="0"/>
        </w:numPr>
        <w:rPr>
          <w:rFonts w:asciiTheme="minorHAnsi" w:hAnsiTheme="minorHAnsi" w:cstheme="minorHAnsi"/>
          <w:szCs w:val="22"/>
        </w:rPr>
      </w:pPr>
    </w:p>
    <w:p w14:paraId="44191F63" w14:textId="77777777" w:rsidR="00282C88" w:rsidRPr="00552E2F" w:rsidRDefault="0097782D" w:rsidP="00DA108C">
      <w:pPr>
        <w:numPr>
          <w:ilvl w:val="0"/>
          <w:numId w:val="8"/>
        </w:numPr>
        <w:rPr>
          <w:rFonts w:asciiTheme="minorHAnsi" w:hAnsiTheme="minorHAnsi" w:cstheme="minorHAnsi"/>
          <w:szCs w:val="22"/>
        </w:rPr>
      </w:pPr>
      <w:r w:rsidRPr="00552E2F">
        <w:rPr>
          <w:rFonts w:asciiTheme="minorHAnsi" w:hAnsiTheme="minorHAnsi" w:cstheme="minorHAnsi"/>
          <w:szCs w:val="22"/>
        </w:rPr>
        <w:t xml:space="preserve">encouraging </w:t>
      </w:r>
      <w:r w:rsidR="00282C88" w:rsidRPr="00552E2F">
        <w:rPr>
          <w:rFonts w:asciiTheme="minorHAnsi" w:hAnsiTheme="minorHAnsi" w:cstheme="minorHAnsi"/>
          <w:b/>
          <w:bCs/>
          <w:szCs w:val="22"/>
        </w:rPr>
        <w:t>independent, yet supervised</w:t>
      </w:r>
      <w:r w:rsidR="00282C88" w:rsidRPr="00552E2F">
        <w:rPr>
          <w:rFonts w:asciiTheme="minorHAnsi" w:hAnsiTheme="minorHAnsi" w:cstheme="minorHAnsi"/>
          <w:szCs w:val="22"/>
        </w:rPr>
        <w:t>, practice;</w:t>
      </w:r>
    </w:p>
    <w:p w14:paraId="12D5FA13" w14:textId="77777777" w:rsidR="00282C88" w:rsidRPr="00552E2F" w:rsidRDefault="00282C88" w:rsidP="00282C88">
      <w:pPr>
        <w:numPr>
          <w:ilvl w:val="12"/>
          <w:numId w:val="0"/>
        </w:numPr>
        <w:rPr>
          <w:rFonts w:asciiTheme="minorHAnsi" w:hAnsiTheme="minorHAnsi" w:cstheme="minorHAnsi"/>
          <w:szCs w:val="22"/>
        </w:rPr>
      </w:pPr>
    </w:p>
    <w:p w14:paraId="35E76DF7" w14:textId="77777777" w:rsidR="00282C88" w:rsidRPr="00552E2F" w:rsidRDefault="00282C88" w:rsidP="00DA108C">
      <w:pPr>
        <w:numPr>
          <w:ilvl w:val="0"/>
          <w:numId w:val="8"/>
        </w:numPr>
        <w:rPr>
          <w:rFonts w:asciiTheme="minorHAnsi" w:hAnsiTheme="minorHAnsi" w:cstheme="minorHAnsi"/>
          <w:szCs w:val="22"/>
        </w:rPr>
      </w:pPr>
      <w:r w:rsidRPr="00552E2F">
        <w:rPr>
          <w:rFonts w:asciiTheme="minorHAnsi" w:hAnsiTheme="minorHAnsi" w:cstheme="minorHAnsi"/>
          <w:szCs w:val="22"/>
        </w:rPr>
        <w:t xml:space="preserve">holding regular, </w:t>
      </w:r>
      <w:r w:rsidRPr="00552E2F">
        <w:rPr>
          <w:rFonts w:asciiTheme="minorHAnsi" w:hAnsiTheme="minorHAnsi" w:cstheme="minorHAnsi"/>
          <w:szCs w:val="22"/>
          <w:u w:val="single"/>
        </w:rPr>
        <w:t>weekly</w:t>
      </w:r>
      <w:r w:rsidRPr="00552E2F">
        <w:rPr>
          <w:rFonts w:asciiTheme="minorHAnsi" w:hAnsiTheme="minorHAnsi" w:cstheme="minorHAnsi"/>
          <w:szCs w:val="22"/>
        </w:rPr>
        <w:t xml:space="preserve"> discussions (normally one hour per ten hours of placement time) with the student regarding his/her learning and practice experience, based on direct observation of student's performance or written or taped material.  The instruction may be shared with other workers and may be conducted in a group. </w:t>
      </w:r>
    </w:p>
    <w:p w14:paraId="0A726604" w14:textId="77777777" w:rsidR="00282C88" w:rsidRPr="00552E2F" w:rsidRDefault="00282C88" w:rsidP="00282C88">
      <w:pPr>
        <w:numPr>
          <w:ilvl w:val="12"/>
          <w:numId w:val="0"/>
        </w:numPr>
        <w:rPr>
          <w:rFonts w:asciiTheme="minorHAnsi" w:hAnsiTheme="minorHAnsi" w:cstheme="minorHAnsi"/>
          <w:szCs w:val="22"/>
        </w:rPr>
      </w:pPr>
    </w:p>
    <w:p w14:paraId="61C04D4A" w14:textId="77777777" w:rsidR="00282C88" w:rsidRPr="00552E2F" w:rsidRDefault="00282C88" w:rsidP="00DA108C">
      <w:pPr>
        <w:numPr>
          <w:ilvl w:val="0"/>
          <w:numId w:val="8"/>
        </w:numPr>
        <w:rPr>
          <w:rFonts w:asciiTheme="minorHAnsi" w:hAnsiTheme="minorHAnsi" w:cstheme="minorHAnsi"/>
          <w:szCs w:val="22"/>
        </w:rPr>
      </w:pPr>
      <w:r w:rsidRPr="00552E2F">
        <w:rPr>
          <w:rFonts w:asciiTheme="minorHAnsi" w:hAnsiTheme="minorHAnsi" w:cstheme="minorHAnsi"/>
          <w:szCs w:val="22"/>
        </w:rPr>
        <w:t>continuous evaluation of student performance in addition to formal evaluations held in conjunction with the seminar leader and student at the end of each semester; and,</w:t>
      </w:r>
    </w:p>
    <w:p w14:paraId="296205AC" w14:textId="77777777" w:rsidR="00282C88" w:rsidRPr="00552E2F" w:rsidRDefault="00282C88" w:rsidP="00282C88">
      <w:pPr>
        <w:numPr>
          <w:ilvl w:val="12"/>
          <w:numId w:val="0"/>
        </w:numPr>
        <w:rPr>
          <w:rFonts w:asciiTheme="minorHAnsi" w:hAnsiTheme="minorHAnsi" w:cstheme="minorHAnsi"/>
          <w:szCs w:val="22"/>
        </w:rPr>
      </w:pPr>
    </w:p>
    <w:p w14:paraId="30805FA4" w14:textId="77777777" w:rsidR="00282C88" w:rsidRPr="00552E2F" w:rsidRDefault="00282C88" w:rsidP="00DA108C">
      <w:pPr>
        <w:numPr>
          <w:ilvl w:val="0"/>
          <w:numId w:val="8"/>
        </w:numPr>
        <w:rPr>
          <w:rFonts w:asciiTheme="minorHAnsi" w:hAnsiTheme="minorHAnsi" w:cstheme="minorHAnsi"/>
          <w:szCs w:val="22"/>
        </w:rPr>
      </w:pPr>
      <w:r w:rsidRPr="00552E2F">
        <w:rPr>
          <w:rFonts w:asciiTheme="minorHAnsi" w:hAnsiTheme="minorHAnsi" w:cstheme="minorHAnsi"/>
          <w:szCs w:val="22"/>
        </w:rPr>
        <w:t>conferring regularly with the seminar leader and participating in selected campus seminars and other meetings.</w:t>
      </w:r>
    </w:p>
    <w:p w14:paraId="47E1ED58" w14:textId="77777777" w:rsidR="00282C88" w:rsidRPr="00552E2F" w:rsidRDefault="00282C88" w:rsidP="00282C88">
      <w:pPr>
        <w:numPr>
          <w:ilvl w:val="12"/>
          <w:numId w:val="0"/>
        </w:numPr>
        <w:rPr>
          <w:rFonts w:asciiTheme="minorHAnsi" w:hAnsiTheme="minorHAnsi" w:cstheme="minorHAnsi"/>
          <w:szCs w:val="22"/>
        </w:rPr>
      </w:pPr>
    </w:p>
    <w:p w14:paraId="415B2FD8" w14:textId="77777777" w:rsidR="00282C88" w:rsidRPr="00552E2F" w:rsidRDefault="00282C88" w:rsidP="00282C88">
      <w:pPr>
        <w:numPr>
          <w:ilvl w:val="12"/>
          <w:numId w:val="0"/>
        </w:numPr>
        <w:rPr>
          <w:rFonts w:asciiTheme="minorHAnsi" w:hAnsiTheme="minorHAnsi" w:cstheme="minorHAnsi"/>
          <w:b/>
          <w:bCs/>
          <w:szCs w:val="22"/>
        </w:rPr>
      </w:pPr>
      <w:r w:rsidRPr="00552E2F">
        <w:rPr>
          <w:rFonts w:asciiTheme="minorHAnsi" w:hAnsiTheme="minorHAnsi" w:cstheme="minorHAnsi"/>
          <w:b/>
          <w:bCs/>
          <w:szCs w:val="22"/>
        </w:rPr>
        <w:t>Normally, new field instructors are required to complete the Field Instructor's Training Course within the first two years of offering student placements.  This course</w:t>
      </w:r>
      <w:r w:rsidR="00390DAD" w:rsidRPr="00552E2F">
        <w:rPr>
          <w:rFonts w:asciiTheme="minorHAnsi" w:hAnsiTheme="minorHAnsi" w:cstheme="minorHAnsi"/>
          <w:b/>
          <w:bCs/>
          <w:szCs w:val="22"/>
        </w:rPr>
        <w:t xml:space="preserve"> is offered in the Fall Term. </w:t>
      </w:r>
      <w:r w:rsidRPr="00552E2F">
        <w:rPr>
          <w:rFonts w:asciiTheme="minorHAnsi" w:hAnsiTheme="minorHAnsi" w:cstheme="minorHAnsi"/>
          <w:b/>
          <w:bCs/>
          <w:szCs w:val="22"/>
        </w:rPr>
        <w:t xml:space="preserve">Second </w:t>
      </w:r>
      <w:r w:rsidR="00390DAD" w:rsidRPr="00552E2F">
        <w:rPr>
          <w:rFonts w:asciiTheme="minorHAnsi" w:hAnsiTheme="minorHAnsi" w:cstheme="minorHAnsi"/>
          <w:b/>
          <w:bCs/>
          <w:szCs w:val="22"/>
        </w:rPr>
        <w:t xml:space="preserve">and Third </w:t>
      </w:r>
      <w:r w:rsidRPr="00552E2F">
        <w:rPr>
          <w:rFonts w:asciiTheme="minorHAnsi" w:hAnsiTheme="minorHAnsi" w:cstheme="minorHAnsi"/>
          <w:b/>
          <w:bCs/>
          <w:szCs w:val="22"/>
        </w:rPr>
        <w:t>Lev</w:t>
      </w:r>
      <w:r w:rsidR="00390DAD" w:rsidRPr="00552E2F">
        <w:rPr>
          <w:rFonts w:asciiTheme="minorHAnsi" w:hAnsiTheme="minorHAnsi" w:cstheme="minorHAnsi"/>
          <w:b/>
          <w:bCs/>
          <w:szCs w:val="22"/>
        </w:rPr>
        <w:t xml:space="preserve">el Field Instructor's Seminars are </w:t>
      </w:r>
      <w:r w:rsidRPr="00552E2F">
        <w:rPr>
          <w:rFonts w:asciiTheme="minorHAnsi" w:hAnsiTheme="minorHAnsi" w:cstheme="minorHAnsi"/>
          <w:b/>
          <w:bCs/>
          <w:szCs w:val="22"/>
        </w:rPr>
        <w:t xml:space="preserve">optional and </w:t>
      </w:r>
      <w:r w:rsidR="00390DAD" w:rsidRPr="00552E2F">
        <w:rPr>
          <w:rFonts w:asciiTheme="minorHAnsi" w:hAnsiTheme="minorHAnsi" w:cstheme="minorHAnsi"/>
          <w:b/>
          <w:bCs/>
          <w:szCs w:val="22"/>
        </w:rPr>
        <w:t>offered when there is sufficient demand and available resources</w:t>
      </w:r>
      <w:r w:rsidRPr="00552E2F">
        <w:rPr>
          <w:rFonts w:asciiTheme="minorHAnsi" w:hAnsiTheme="minorHAnsi" w:cstheme="minorHAnsi"/>
          <w:b/>
          <w:bCs/>
          <w:szCs w:val="22"/>
        </w:rPr>
        <w:t>.</w:t>
      </w:r>
    </w:p>
    <w:p w14:paraId="62475A5E" w14:textId="77777777" w:rsidR="00F67FD4" w:rsidRPr="00552E2F" w:rsidRDefault="00F67FD4" w:rsidP="00282C88">
      <w:pPr>
        <w:numPr>
          <w:ilvl w:val="12"/>
          <w:numId w:val="0"/>
        </w:numPr>
        <w:rPr>
          <w:rFonts w:asciiTheme="minorHAnsi" w:hAnsiTheme="minorHAnsi" w:cstheme="minorHAnsi"/>
          <w:b/>
          <w:bCs/>
          <w:szCs w:val="22"/>
        </w:rPr>
      </w:pPr>
    </w:p>
    <w:p w14:paraId="6662AD60" w14:textId="77777777" w:rsidR="00292589" w:rsidRPr="00552E2F" w:rsidRDefault="00282C88" w:rsidP="00292589">
      <w:pPr>
        <w:pStyle w:val="Heading2"/>
        <w:rPr>
          <w:rFonts w:asciiTheme="minorHAnsi" w:hAnsiTheme="minorHAnsi" w:cstheme="minorHAnsi"/>
        </w:rPr>
      </w:pPr>
      <w:bookmarkStart w:id="11" w:name="_Toc100233994"/>
      <w:r w:rsidRPr="00552E2F">
        <w:rPr>
          <w:rFonts w:asciiTheme="minorHAnsi" w:hAnsiTheme="minorHAnsi" w:cstheme="minorHAnsi"/>
        </w:rPr>
        <w:t>Student Responsibilities</w:t>
      </w:r>
      <w:bookmarkEnd w:id="11"/>
    </w:p>
    <w:p w14:paraId="72A224EC" w14:textId="77777777" w:rsidR="009D31A7" w:rsidRPr="00552E2F" w:rsidRDefault="00282C88" w:rsidP="00DA108C">
      <w:pPr>
        <w:numPr>
          <w:ilvl w:val="0"/>
          <w:numId w:val="10"/>
        </w:numPr>
        <w:rPr>
          <w:rFonts w:asciiTheme="minorHAnsi" w:hAnsiTheme="minorHAnsi" w:cstheme="minorHAnsi"/>
        </w:rPr>
      </w:pPr>
      <w:r w:rsidRPr="00552E2F">
        <w:rPr>
          <w:rFonts w:asciiTheme="minorHAnsi" w:hAnsiTheme="minorHAnsi" w:cstheme="minorHAnsi"/>
        </w:rPr>
        <w:t>Students are expected to carry assigned work on an increasingly self-directed but supervised basis and are expected to work within the framework of agency policy and administrative practices.</w:t>
      </w:r>
    </w:p>
    <w:p w14:paraId="516F64E6" w14:textId="77777777" w:rsidR="00292589" w:rsidRPr="00552E2F" w:rsidRDefault="00292589" w:rsidP="00292589">
      <w:pPr>
        <w:rPr>
          <w:rFonts w:asciiTheme="minorHAnsi" w:hAnsiTheme="minorHAnsi" w:cstheme="minorHAnsi"/>
        </w:rPr>
      </w:pPr>
    </w:p>
    <w:p w14:paraId="397EAC70" w14:textId="77777777" w:rsidR="00E42B6D" w:rsidRPr="00552E2F" w:rsidRDefault="00282C88" w:rsidP="00DA108C">
      <w:pPr>
        <w:numPr>
          <w:ilvl w:val="0"/>
          <w:numId w:val="10"/>
        </w:numPr>
        <w:rPr>
          <w:rFonts w:asciiTheme="minorHAnsi" w:hAnsiTheme="minorHAnsi" w:cstheme="minorHAnsi"/>
        </w:rPr>
      </w:pPr>
      <w:r w:rsidRPr="00552E2F">
        <w:rPr>
          <w:rFonts w:asciiTheme="minorHAnsi" w:hAnsiTheme="minorHAnsi" w:cstheme="minorHAnsi"/>
        </w:rPr>
        <w:t>Students are expected to account for their work in the same manner as other workers in the agency.</w:t>
      </w:r>
      <w:r w:rsidR="00E42B6D" w:rsidRPr="00552E2F">
        <w:rPr>
          <w:rFonts w:asciiTheme="minorHAnsi" w:hAnsiTheme="minorHAnsi" w:cstheme="minorHAnsi"/>
        </w:rPr>
        <w:t xml:space="preserve"> </w:t>
      </w:r>
    </w:p>
    <w:p w14:paraId="4BAA1935" w14:textId="77777777" w:rsidR="00E42B6D" w:rsidRPr="00552E2F" w:rsidRDefault="00E42B6D" w:rsidP="00E42B6D">
      <w:pPr>
        <w:pStyle w:val="ListParagraph"/>
        <w:rPr>
          <w:rFonts w:asciiTheme="minorHAnsi" w:hAnsiTheme="minorHAnsi" w:cstheme="minorHAnsi"/>
        </w:rPr>
      </w:pPr>
    </w:p>
    <w:p w14:paraId="5795DBE5" w14:textId="0D511D28" w:rsidR="00292589" w:rsidRPr="00552E2F" w:rsidRDefault="00292589" w:rsidP="00DA108C">
      <w:pPr>
        <w:numPr>
          <w:ilvl w:val="0"/>
          <w:numId w:val="10"/>
        </w:numPr>
        <w:rPr>
          <w:rFonts w:asciiTheme="minorHAnsi" w:hAnsiTheme="minorHAnsi" w:cstheme="minorHAnsi"/>
        </w:rPr>
      </w:pPr>
      <w:r w:rsidRPr="00552E2F">
        <w:rPr>
          <w:rFonts w:asciiTheme="minorHAnsi" w:hAnsiTheme="minorHAnsi" w:cstheme="minorHAnsi"/>
        </w:rPr>
        <w:t xml:space="preserve">Students are expected to actively participate in the field instruction process.  This includes preparing for and participating in the field instruction sessions.  Participation involves bringing </w:t>
      </w:r>
      <w:r w:rsidR="00454AB6" w:rsidRPr="00552E2F">
        <w:rPr>
          <w:rFonts w:asciiTheme="minorHAnsi" w:hAnsiTheme="minorHAnsi" w:cstheme="minorHAnsi"/>
        </w:rPr>
        <w:t>service-related</w:t>
      </w:r>
      <w:r w:rsidRPr="00552E2F">
        <w:rPr>
          <w:rFonts w:asciiTheme="minorHAnsi" w:hAnsiTheme="minorHAnsi" w:cstheme="minorHAnsi"/>
        </w:rPr>
        <w:t xml:space="preserve"> material for discussion, identifying concerns about instruction and the agency, </w:t>
      </w:r>
      <w:r w:rsidR="00103CCD" w:rsidRPr="00552E2F">
        <w:rPr>
          <w:rFonts w:asciiTheme="minorHAnsi" w:hAnsiTheme="minorHAnsi" w:cstheme="minorHAnsi"/>
        </w:rPr>
        <w:t>receiving,</w:t>
      </w:r>
      <w:r w:rsidRPr="00552E2F">
        <w:rPr>
          <w:rFonts w:asciiTheme="minorHAnsi" w:hAnsiTheme="minorHAnsi" w:cstheme="minorHAnsi"/>
        </w:rPr>
        <w:t xml:space="preserve"> and providing feedback and discussing other matters related to their learning.</w:t>
      </w:r>
    </w:p>
    <w:p w14:paraId="2B21D1A2" w14:textId="77777777" w:rsidR="00292589" w:rsidRPr="00552E2F" w:rsidRDefault="00292589" w:rsidP="00292589">
      <w:pPr>
        <w:rPr>
          <w:rFonts w:asciiTheme="minorHAnsi" w:hAnsiTheme="minorHAnsi" w:cstheme="minorHAnsi"/>
        </w:rPr>
      </w:pPr>
    </w:p>
    <w:p w14:paraId="4B740DD7" w14:textId="79A3858D" w:rsidR="00282C88" w:rsidRPr="00552E2F" w:rsidRDefault="00282C88" w:rsidP="00DA108C">
      <w:pPr>
        <w:numPr>
          <w:ilvl w:val="0"/>
          <w:numId w:val="10"/>
        </w:numPr>
        <w:rPr>
          <w:rFonts w:asciiTheme="minorHAnsi" w:hAnsiTheme="minorHAnsi" w:cstheme="minorHAnsi"/>
        </w:rPr>
      </w:pPr>
      <w:r w:rsidRPr="00552E2F">
        <w:rPr>
          <w:rFonts w:asciiTheme="minorHAnsi" w:hAnsiTheme="minorHAnsi" w:cstheme="minorHAnsi"/>
        </w:rPr>
        <w:t>Students are expected to attend placement the required number of hours per course.  When unable to attend placement, the student should notify the field instructor and make arrangements to make up the missed hours.</w:t>
      </w:r>
    </w:p>
    <w:p w14:paraId="16315082" w14:textId="4CC4F026" w:rsidR="0044454F" w:rsidRPr="00552E2F" w:rsidRDefault="0044454F">
      <w:pPr>
        <w:widowControl/>
        <w:autoSpaceDE/>
        <w:autoSpaceDN/>
        <w:adjustRightInd/>
        <w:rPr>
          <w:rFonts w:asciiTheme="minorHAnsi" w:hAnsiTheme="minorHAnsi" w:cstheme="minorHAnsi"/>
        </w:rPr>
      </w:pPr>
      <w:r w:rsidRPr="00552E2F">
        <w:rPr>
          <w:rFonts w:asciiTheme="minorHAnsi" w:hAnsiTheme="minorHAnsi" w:cstheme="minorHAnsi"/>
        </w:rPr>
        <w:br w:type="page"/>
      </w:r>
    </w:p>
    <w:p w14:paraId="1147756D" w14:textId="422FBECB" w:rsidR="008A3DF5" w:rsidRPr="00552E2F" w:rsidRDefault="008A3DF5" w:rsidP="008A3DF5">
      <w:pPr>
        <w:pStyle w:val="Heading2"/>
        <w:rPr>
          <w:rFonts w:asciiTheme="minorHAnsi" w:hAnsiTheme="minorHAnsi" w:cstheme="minorHAnsi"/>
        </w:rPr>
      </w:pPr>
      <w:bookmarkStart w:id="12" w:name="_Toc100233995"/>
      <w:r w:rsidRPr="00552E2F">
        <w:rPr>
          <w:rFonts w:asciiTheme="minorHAnsi" w:hAnsiTheme="minorHAnsi" w:cstheme="minorHAnsi"/>
        </w:rPr>
        <w:lastRenderedPageBreak/>
        <w:t>Field Instructor/Student Responsibilities</w:t>
      </w:r>
      <w:bookmarkEnd w:id="12"/>
    </w:p>
    <w:p w14:paraId="3A4DD789" w14:textId="4862A54C" w:rsidR="0044454F" w:rsidRPr="00552E2F" w:rsidRDefault="009C22EE" w:rsidP="00292BC4">
      <w:pPr>
        <w:rPr>
          <w:rFonts w:asciiTheme="minorHAnsi" w:hAnsiTheme="minorHAnsi" w:cstheme="minorHAnsi"/>
        </w:rPr>
      </w:pPr>
      <w:r w:rsidRPr="00552E2F">
        <w:rPr>
          <w:rFonts w:asciiTheme="minorHAnsi" w:hAnsiTheme="minorHAnsi" w:cstheme="minorHAnsi"/>
        </w:rPr>
        <w:t xml:space="preserve">Before </w:t>
      </w:r>
      <w:r w:rsidR="00FA0057" w:rsidRPr="00552E2F">
        <w:rPr>
          <w:rFonts w:asciiTheme="minorHAnsi" w:hAnsiTheme="minorHAnsi" w:cstheme="minorHAnsi"/>
        </w:rPr>
        <w:t xml:space="preserve">a student begins a field placement, there are a number of forms that must be completed by the student and the field instructor.  </w:t>
      </w:r>
      <w:r w:rsidRPr="00552E2F">
        <w:rPr>
          <w:rFonts w:asciiTheme="minorHAnsi" w:hAnsiTheme="minorHAnsi" w:cstheme="minorHAnsi"/>
        </w:rPr>
        <w:t>T</w:t>
      </w:r>
      <w:r w:rsidR="00FA0057" w:rsidRPr="00552E2F">
        <w:rPr>
          <w:rFonts w:asciiTheme="minorHAnsi" w:hAnsiTheme="minorHAnsi" w:cstheme="minorHAnsi"/>
        </w:rPr>
        <w:t xml:space="preserve">he forms consist of a Confidentiality Form and three Health &amp; Safety forms (MAESD).  These forms must be </w:t>
      </w:r>
      <w:r w:rsidR="00D44A90" w:rsidRPr="00552E2F">
        <w:rPr>
          <w:rFonts w:asciiTheme="minorHAnsi" w:hAnsiTheme="minorHAnsi" w:cstheme="minorHAnsi"/>
        </w:rPr>
        <w:t>completed</w:t>
      </w:r>
      <w:r w:rsidR="00FA0057" w:rsidRPr="00552E2F">
        <w:rPr>
          <w:rFonts w:asciiTheme="minorHAnsi" w:hAnsiTheme="minorHAnsi" w:cstheme="minorHAnsi"/>
        </w:rPr>
        <w:t xml:space="preserve"> and returned to </w:t>
      </w:r>
      <w:r w:rsidRPr="00552E2F">
        <w:rPr>
          <w:rFonts w:asciiTheme="minorHAnsi" w:hAnsiTheme="minorHAnsi" w:cstheme="minorHAnsi"/>
        </w:rPr>
        <w:t xml:space="preserve">Lorna O’Connell: </w:t>
      </w:r>
      <w:hyperlink r:id="rId36" w:history="1">
        <w:r w:rsidR="00A475E0" w:rsidRPr="00046FFA">
          <w:rPr>
            <w:rStyle w:val="Hyperlink"/>
            <w:rFonts w:asciiTheme="minorHAnsi" w:hAnsiTheme="minorHAnsi" w:cstheme="minorHAnsi"/>
          </w:rPr>
          <w:t>oconnell@mcmaster.ca</w:t>
        </w:r>
      </w:hyperlink>
      <w:r w:rsidR="00FA0057" w:rsidRPr="00552E2F">
        <w:rPr>
          <w:rFonts w:asciiTheme="minorHAnsi" w:hAnsiTheme="minorHAnsi" w:cstheme="minorHAnsi"/>
        </w:rPr>
        <w:t xml:space="preserve">  </w:t>
      </w:r>
      <w:r w:rsidR="00C57C7A" w:rsidRPr="00552E2F">
        <w:rPr>
          <w:rFonts w:asciiTheme="minorHAnsi" w:hAnsiTheme="minorHAnsi" w:cstheme="minorHAnsi"/>
        </w:rPr>
        <w:t>prior to beginning placement.</w:t>
      </w:r>
    </w:p>
    <w:p w14:paraId="57526BE6" w14:textId="77777777" w:rsidR="0044454F" w:rsidRPr="00552E2F" w:rsidRDefault="0044454F" w:rsidP="00292BC4">
      <w:pPr>
        <w:rPr>
          <w:rFonts w:asciiTheme="minorHAnsi" w:hAnsiTheme="minorHAnsi" w:cstheme="minorHAnsi"/>
        </w:rPr>
      </w:pPr>
    </w:p>
    <w:p w14:paraId="10023B30" w14:textId="77777777" w:rsidR="0044454F" w:rsidRPr="00552E2F" w:rsidRDefault="0044454F" w:rsidP="00292BC4">
      <w:pPr>
        <w:rPr>
          <w:rFonts w:asciiTheme="minorHAnsi" w:hAnsiTheme="minorHAnsi" w:cstheme="minorHAnsi"/>
          <w:szCs w:val="22"/>
          <w:lang w:val="en-GB"/>
        </w:rPr>
      </w:pPr>
      <w:r w:rsidRPr="00552E2F">
        <w:rPr>
          <w:rFonts w:asciiTheme="minorHAnsi" w:hAnsiTheme="minorHAnsi" w:cstheme="minorHAnsi"/>
          <w:szCs w:val="22"/>
          <w:lang w:val="en-GB"/>
        </w:rPr>
        <w:t>What is MAESD?</w:t>
      </w:r>
      <w:r w:rsidRPr="00552E2F">
        <w:rPr>
          <w:rFonts w:asciiTheme="minorHAnsi" w:hAnsiTheme="minorHAnsi" w:cstheme="minorHAnsi"/>
          <w:szCs w:val="22"/>
          <w:lang w:val="en-GB"/>
        </w:rPr>
        <w:tab/>
        <w:t xml:space="preserve"> </w:t>
      </w:r>
    </w:p>
    <w:p w14:paraId="40A551BE" w14:textId="77777777" w:rsidR="0044454F" w:rsidRPr="00552E2F" w:rsidRDefault="0044454F" w:rsidP="00292BC4">
      <w:pPr>
        <w:rPr>
          <w:rFonts w:asciiTheme="minorHAnsi" w:hAnsiTheme="minorHAnsi" w:cstheme="minorHAnsi"/>
          <w:szCs w:val="22"/>
          <w:lang w:val="en-GB"/>
        </w:rPr>
      </w:pPr>
      <w:r w:rsidRPr="00552E2F">
        <w:rPr>
          <w:rFonts w:asciiTheme="minorHAnsi" w:hAnsiTheme="minorHAnsi" w:cstheme="minorHAnsi"/>
          <w:szCs w:val="22"/>
          <w:lang w:val="en-GB"/>
        </w:rPr>
        <w:t xml:space="preserve">Ministry of Advanced Education and Skills Development (MAESD), formally known as MTCU-WSIB Insurance Program is Ontario’s publicly funded Colleges and universities (Training Agencies) for students participating in unpaid work placements. MAESD manages students unpaid work placements in accordance with WSIB policy and procedures as well as with MAESD guidelines. </w:t>
      </w:r>
    </w:p>
    <w:p w14:paraId="213DAD6F" w14:textId="77777777" w:rsidR="0044454F" w:rsidRPr="00552E2F" w:rsidRDefault="0044454F" w:rsidP="00292BC4">
      <w:pPr>
        <w:rPr>
          <w:rFonts w:asciiTheme="minorHAnsi" w:hAnsiTheme="minorHAnsi" w:cstheme="minorHAnsi"/>
          <w:szCs w:val="22"/>
          <w:lang w:val="en-GB"/>
        </w:rPr>
      </w:pPr>
    </w:p>
    <w:p w14:paraId="563332C5" w14:textId="77777777" w:rsidR="0044454F" w:rsidRPr="00552E2F" w:rsidRDefault="0044454F" w:rsidP="00292BC4">
      <w:pPr>
        <w:rPr>
          <w:rFonts w:asciiTheme="minorHAnsi" w:hAnsiTheme="minorHAnsi" w:cstheme="minorHAnsi"/>
          <w:szCs w:val="22"/>
          <w:lang w:val="en-GB"/>
        </w:rPr>
      </w:pPr>
      <w:r w:rsidRPr="00552E2F">
        <w:rPr>
          <w:rFonts w:asciiTheme="minorHAnsi" w:hAnsiTheme="minorHAnsi" w:cstheme="minorHAnsi"/>
          <w:szCs w:val="22"/>
          <w:lang w:val="en-GB"/>
        </w:rPr>
        <w:t xml:space="preserve">Training Agencies implement the new Postsecondary Student Unpaid Work Placement Workplace Insurance Claim form, which replaces the Work Education Placement Agreement Form.  </w:t>
      </w:r>
    </w:p>
    <w:p w14:paraId="1A9EAED5" w14:textId="77777777" w:rsidR="0044454F" w:rsidRPr="00552E2F" w:rsidRDefault="0044454F" w:rsidP="00292BC4">
      <w:pPr>
        <w:rPr>
          <w:rFonts w:asciiTheme="minorHAnsi" w:hAnsiTheme="minorHAnsi" w:cstheme="minorHAnsi"/>
          <w:szCs w:val="22"/>
          <w:lang w:val="en-GB"/>
        </w:rPr>
      </w:pPr>
    </w:p>
    <w:p w14:paraId="54A5F286" w14:textId="77777777" w:rsidR="0044454F" w:rsidRPr="00552E2F" w:rsidRDefault="0044454F" w:rsidP="00292BC4">
      <w:pPr>
        <w:rPr>
          <w:rFonts w:asciiTheme="minorHAnsi" w:hAnsiTheme="minorHAnsi" w:cstheme="minorHAnsi"/>
          <w:szCs w:val="22"/>
          <w:lang w:val="en-GB"/>
        </w:rPr>
      </w:pPr>
      <w:r w:rsidRPr="00552E2F">
        <w:rPr>
          <w:rFonts w:asciiTheme="minorHAnsi" w:hAnsiTheme="minorHAnsi" w:cstheme="minorHAnsi"/>
          <w:szCs w:val="22"/>
          <w:lang w:val="en-GB"/>
        </w:rPr>
        <w:t>All unpaid student placements in funding-eligible ministry-approved programs are eligible for MAESD's coverage.</w:t>
      </w:r>
    </w:p>
    <w:p w14:paraId="3A11E16A" w14:textId="04A8A3CB" w:rsidR="008A3DF5" w:rsidRPr="00552E2F" w:rsidRDefault="008A3DF5" w:rsidP="00292BC4">
      <w:pPr>
        <w:rPr>
          <w:rFonts w:asciiTheme="minorHAnsi" w:hAnsiTheme="minorHAnsi" w:cstheme="minorHAnsi"/>
        </w:rPr>
      </w:pPr>
    </w:p>
    <w:p w14:paraId="01F8B224" w14:textId="1459ED2C" w:rsidR="000A11DF" w:rsidRPr="00552E2F" w:rsidRDefault="006C33BA" w:rsidP="00292BC4">
      <w:pPr>
        <w:rPr>
          <w:rFonts w:asciiTheme="minorHAnsi" w:hAnsiTheme="minorHAnsi" w:cstheme="minorHAnsi"/>
        </w:rPr>
      </w:pPr>
      <w:r w:rsidRPr="00552E2F">
        <w:rPr>
          <w:rFonts w:asciiTheme="minorHAnsi" w:hAnsiTheme="minorHAnsi" w:cstheme="minorHAnsi"/>
        </w:rPr>
        <w:t>The forms are available on</w:t>
      </w:r>
      <w:r w:rsidR="006A4BAB" w:rsidRPr="00552E2F">
        <w:rPr>
          <w:rFonts w:asciiTheme="minorHAnsi" w:hAnsiTheme="minorHAnsi" w:cstheme="minorHAnsi"/>
        </w:rPr>
        <w:t>-</w:t>
      </w:r>
      <w:r w:rsidRPr="00552E2F">
        <w:rPr>
          <w:rFonts w:asciiTheme="minorHAnsi" w:hAnsiTheme="minorHAnsi" w:cstheme="minorHAnsi"/>
        </w:rPr>
        <w:t>line at:</w:t>
      </w:r>
      <w:r w:rsidR="000A11DF" w:rsidRPr="00552E2F">
        <w:rPr>
          <w:rFonts w:asciiTheme="minorHAnsi" w:hAnsiTheme="minorHAnsi" w:cstheme="minorHAnsi"/>
        </w:rPr>
        <w:t xml:space="preserve"> </w:t>
      </w:r>
    </w:p>
    <w:p w14:paraId="4D3AD7CA" w14:textId="77777777" w:rsidR="000A11DF" w:rsidRPr="00552E2F" w:rsidRDefault="000A11DF" w:rsidP="00292BC4">
      <w:pPr>
        <w:rPr>
          <w:rFonts w:asciiTheme="minorHAnsi" w:hAnsiTheme="minorHAnsi" w:cstheme="minorHAnsi"/>
        </w:rPr>
      </w:pPr>
    </w:p>
    <w:p w14:paraId="3CB747B0" w14:textId="58EC656F" w:rsidR="008A3DF5" w:rsidRPr="00552E2F" w:rsidRDefault="000F572C" w:rsidP="00292BC4">
      <w:pPr>
        <w:rPr>
          <w:rFonts w:asciiTheme="minorHAnsi" w:hAnsiTheme="minorHAnsi" w:cstheme="minorHAnsi"/>
        </w:rPr>
      </w:pPr>
      <w:hyperlink r:id="rId37" w:history="1">
        <w:r w:rsidR="008A3DF5" w:rsidRPr="00552E2F">
          <w:rPr>
            <w:rStyle w:val="Hyperlink"/>
            <w:rFonts w:asciiTheme="minorHAnsi" w:hAnsiTheme="minorHAnsi" w:cstheme="minorHAnsi"/>
          </w:rPr>
          <w:t>Confidentiality Agreement Form</w:t>
        </w:r>
      </w:hyperlink>
      <w:r w:rsidR="008A3DF5" w:rsidRPr="00552E2F">
        <w:rPr>
          <w:rFonts w:asciiTheme="minorHAnsi" w:hAnsiTheme="minorHAnsi" w:cstheme="minorHAnsi"/>
        </w:rPr>
        <w:t xml:space="preserve"> (Student to complete)</w:t>
      </w:r>
      <w:r w:rsidR="00C57C7A" w:rsidRPr="00552E2F" w:rsidDel="00C57C7A">
        <w:rPr>
          <w:rFonts w:asciiTheme="minorHAnsi" w:hAnsiTheme="minorHAnsi" w:cstheme="minorHAnsi"/>
        </w:rPr>
        <w:t xml:space="preserve"> </w:t>
      </w:r>
    </w:p>
    <w:p w14:paraId="3E43D0B7" w14:textId="7FFC32DB" w:rsidR="00282C88" w:rsidRPr="00552E2F" w:rsidRDefault="000F572C" w:rsidP="00292BC4">
      <w:pPr>
        <w:rPr>
          <w:rFonts w:asciiTheme="minorHAnsi" w:hAnsiTheme="minorHAnsi" w:cstheme="minorHAnsi"/>
          <w:szCs w:val="22"/>
        </w:rPr>
      </w:pPr>
      <w:hyperlink r:id="rId38" w:history="1">
        <w:r w:rsidR="008A3DF5" w:rsidRPr="00552E2F">
          <w:rPr>
            <w:rStyle w:val="Hyperlink"/>
            <w:rFonts w:asciiTheme="minorHAnsi" w:hAnsiTheme="minorHAnsi" w:cstheme="minorHAnsi"/>
            <w:szCs w:val="22"/>
          </w:rPr>
          <w:t xml:space="preserve">Letter to Placement Employer </w:t>
        </w:r>
      </w:hyperlink>
      <w:r w:rsidR="008A3DF5" w:rsidRPr="00552E2F">
        <w:rPr>
          <w:rFonts w:asciiTheme="minorHAnsi" w:hAnsiTheme="minorHAnsi" w:cstheme="minorHAnsi"/>
          <w:szCs w:val="22"/>
        </w:rPr>
        <w:t>(Field In</w:t>
      </w:r>
      <w:r w:rsidR="00292BC4" w:rsidRPr="00552E2F">
        <w:rPr>
          <w:rFonts w:asciiTheme="minorHAnsi" w:hAnsiTheme="minorHAnsi" w:cstheme="minorHAnsi"/>
          <w:szCs w:val="22"/>
        </w:rPr>
        <w:t xml:space="preserve">structor to complete) </w:t>
      </w:r>
    </w:p>
    <w:p w14:paraId="1A36334B" w14:textId="0937EC1B" w:rsidR="008A3DF5" w:rsidRPr="00552E2F" w:rsidRDefault="000F572C" w:rsidP="00292BC4">
      <w:pPr>
        <w:rPr>
          <w:rFonts w:asciiTheme="minorHAnsi" w:hAnsiTheme="minorHAnsi" w:cstheme="minorHAnsi"/>
          <w:szCs w:val="22"/>
        </w:rPr>
      </w:pPr>
      <w:hyperlink r:id="rId39" w:history="1">
        <w:r w:rsidR="008A3DF5" w:rsidRPr="00552E2F">
          <w:rPr>
            <w:rStyle w:val="Hyperlink"/>
            <w:rFonts w:asciiTheme="minorHAnsi" w:hAnsiTheme="minorHAnsi" w:cstheme="minorHAnsi"/>
            <w:szCs w:val="22"/>
          </w:rPr>
          <w:t xml:space="preserve">Student Declaration </w:t>
        </w:r>
      </w:hyperlink>
      <w:r w:rsidR="00E61780" w:rsidRPr="00552E2F">
        <w:rPr>
          <w:rFonts w:asciiTheme="minorHAnsi" w:hAnsiTheme="minorHAnsi" w:cstheme="minorHAnsi"/>
          <w:szCs w:val="22"/>
        </w:rPr>
        <w:t xml:space="preserve"> </w:t>
      </w:r>
      <w:r w:rsidR="006E7D07" w:rsidRPr="00552E2F">
        <w:rPr>
          <w:rFonts w:asciiTheme="minorHAnsi" w:hAnsiTheme="minorHAnsi" w:cstheme="minorHAnsi"/>
          <w:szCs w:val="22"/>
        </w:rPr>
        <w:t xml:space="preserve">(Student to complete) </w:t>
      </w:r>
    </w:p>
    <w:p w14:paraId="4AAACDA1" w14:textId="11EDD7D1" w:rsidR="007A7CB9" w:rsidRPr="00552E2F" w:rsidRDefault="000F572C" w:rsidP="008266FB">
      <w:pPr>
        <w:rPr>
          <w:rStyle w:val="Heading2Char"/>
          <w:rFonts w:asciiTheme="minorHAnsi" w:hAnsiTheme="minorHAnsi" w:cstheme="minorHAnsi"/>
        </w:rPr>
      </w:pPr>
      <w:hyperlink r:id="rId40" w:history="1">
        <w:r w:rsidR="008A3DF5" w:rsidRPr="00552E2F">
          <w:rPr>
            <w:rStyle w:val="Hyperlink"/>
            <w:rFonts w:asciiTheme="minorHAnsi" w:hAnsiTheme="minorHAnsi" w:cstheme="minorHAnsi"/>
            <w:szCs w:val="22"/>
          </w:rPr>
          <w:t>Safety</w:t>
        </w:r>
        <w:r w:rsidR="006E7D07" w:rsidRPr="00552E2F">
          <w:rPr>
            <w:rStyle w:val="Hyperlink"/>
            <w:rFonts w:asciiTheme="minorHAnsi" w:hAnsiTheme="minorHAnsi" w:cstheme="minorHAnsi"/>
            <w:szCs w:val="22"/>
          </w:rPr>
          <w:t xml:space="preserve"> Orientation Checklist</w:t>
        </w:r>
        <w:r w:rsidR="008A3DF5" w:rsidRPr="00552E2F">
          <w:rPr>
            <w:rStyle w:val="Hyperlink"/>
            <w:rFonts w:asciiTheme="minorHAnsi" w:hAnsiTheme="minorHAnsi" w:cstheme="minorHAnsi"/>
            <w:szCs w:val="22"/>
          </w:rPr>
          <w:t xml:space="preserve"> </w:t>
        </w:r>
      </w:hyperlink>
      <w:r w:rsidR="006E7D07" w:rsidRPr="00552E2F">
        <w:rPr>
          <w:rFonts w:asciiTheme="minorHAnsi" w:hAnsiTheme="minorHAnsi" w:cstheme="minorHAnsi"/>
          <w:szCs w:val="22"/>
        </w:rPr>
        <w:t xml:space="preserve"> (</w:t>
      </w:r>
      <w:r w:rsidR="008A3DF5" w:rsidRPr="00552E2F">
        <w:rPr>
          <w:rFonts w:asciiTheme="minorHAnsi" w:hAnsiTheme="minorHAnsi" w:cstheme="minorHAnsi"/>
          <w:szCs w:val="22"/>
        </w:rPr>
        <w:t>Field Instructor &amp;</w:t>
      </w:r>
      <w:r w:rsidR="00E61780" w:rsidRPr="00552E2F">
        <w:rPr>
          <w:rFonts w:asciiTheme="minorHAnsi" w:hAnsiTheme="minorHAnsi" w:cstheme="minorHAnsi"/>
          <w:szCs w:val="22"/>
        </w:rPr>
        <w:t xml:space="preserve"> Student to complete)</w:t>
      </w:r>
      <w:r w:rsidR="00535C7A" w:rsidRPr="00552E2F">
        <w:rPr>
          <w:rFonts w:asciiTheme="minorHAnsi" w:hAnsiTheme="minorHAnsi" w:cstheme="minorHAnsi"/>
        </w:rPr>
        <w:br w:type="page"/>
      </w:r>
      <w:r w:rsidR="00282C88" w:rsidRPr="00552E2F">
        <w:rPr>
          <w:rStyle w:val="Heading2Char"/>
          <w:rFonts w:asciiTheme="minorHAnsi" w:hAnsiTheme="minorHAnsi" w:cstheme="minorHAnsi"/>
        </w:rPr>
        <w:lastRenderedPageBreak/>
        <w:t>Faculty Fie</w:t>
      </w:r>
      <w:r w:rsidR="005230F5" w:rsidRPr="00552E2F">
        <w:rPr>
          <w:rStyle w:val="Heading2Char"/>
          <w:rFonts w:asciiTheme="minorHAnsi" w:hAnsiTheme="minorHAnsi" w:cstheme="minorHAnsi"/>
        </w:rPr>
        <w:t>ld Coordinator Responsibilities</w:t>
      </w:r>
    </w:p>
    <w:p w14:paraId="159F6877" w14:textId="77777777" w:rsidR="00535C7A" w:rsidRPr="00552E2F" w:rsidRDefault="00535C7A" w:rsidP="00535C7A">
      <w:pPr>
        <w:rPr>
          <w:rFonts w:asciiTheme="minorHAnsi" w:hAnsiTheme="minorHAnsi" w:cstheme="minorHAnsi"/>
        </w:rPr>
      </w:pPr>
    </w:p>
    <w:p w14:paraId="1F7761F1" w14:textId="77777777" w:rsidR="005230F5" w:rsidRPr="00552E2F" w:rsidRDefault="005230F5" w:rsidP="00DA108C">
      <w:pPr>
        <w:numPr>
          <w:ilvl w:val="0"/>
          <w:numId w:val="9"/>
        </w:numPr>
        <w:rPr>
          <w:rFonts w:asciiTheme="minorHAnsi" w:hAnsiTheme="minorHAnsi" w:cstheme="minorHAnsi"/>
          <w:bCs/>
          <w:szCs w:val="22"/>
          <w:u w:val="single"/>
        </w:rPr>
      </w:pPr>
      <w:r w:rsidRPr="00552E2F">
        <w:rPr>
          <w:rFonts w:asciiTheme="minorHAnsi" w:hAnsiTheme="minorHAnsi" w:cstheme="minorHAnsi"/>
          <w:szCs w:val="22"/>
        </w:rPr>
        <w:t>recruit and review potential field placements</w:t>
      </w:r>
    </w:p>
    <w:p w14:paraId="41F523AE" w14:textId="77777777" w:rsidR="005230F5" w:rsidRPr="00552E2F" w:rsidRDefault="005230F5" w:rsidP="005230F5">
      <w:pPr>
        <w:rPr>
          <w:rFonts w:asciiTheme="minorHAnsi" w:hAnsiTheme="minorHAnsi" w:cstheme="minorHAnsi"/>
          <w:bCs/>
          <w:szCs w:val="22"/>
          <w:u w:val="single"/>
        </w:rPr>
      </w:pPr>
    </w:p>
    <w:p w14:paraId="7466AED6" w14:textId="77777777" w:rsidR="005230F5" w:rsidRPr="00552E2F" w:rsidRDefault="005230F5" w:rsidP="00DA108C">
      <w:pPr>
        <w:numPr>
          <w:ilvl w:val="0"/>
          <w:numId w:val="9"/>
        </w:numPr>
        <w:rPr>
          <w:rFonts w:asciiTheme="minorHAnsi" w:hAnsiTheme="minorHAnsi" w:cstheme="minorHAnsi"/>
          <w:bCs/>
          <w:szCs w:val="22"/>
          <w:u w:val="single"/>
        </w:rPr>
      </w:pPr>
      <w:r w:rsidRPr="00552E2F">
        <w:rPr>
          <w:rFonts w:asciiTheme="minorHAnsi" w:hAnsiTheme="minorHAnsi" w:cstheme="minorHAnsi"/>
          <w:szCs w:val="22"/>
        </w:rPr>
        <w:t>support and maintain established field placements</w:t>
      </w:r>
    </w:p>
    <w:p w14:paraId="224E45C6" w14:textId="77777777" w:rsidR="005230F5" w:rsidRPr="00552E2F" w:rsidRDefault="005230F5" w:rsidP="005230F5">
      <w:pPr>
        <w:pStyle w:val="ListParagraph"/>
        <w:rPr>
          <w:rFonts w:asciiTheme="minorHAnsi" w:hAnsiTheme="minorHAnsi" w:cstheme="minorHAnsi"/>
          <w:szCs w:val="22"/>
        </w:rPr>
      </w:pPr>
    </w:p>
    <w:p w14:paraId="2FD7847D" w14:textId="77777777" w:rsidR="005230F5" w:rsidRPr="00552E2F" w:rsidRDefault="005230F5" w:rsidP="00DA108C">
      <w:pPr>
        <w:numPr>
          <w:ilvl w:val="0"/>
          <w:numId w:val="9"/>
        </w:numPr>
        <w:rPr>
          <w:rFonts w:asciiTheme="minorHAnsi" w:hAnsiTheme="minorHAnsi" w:cstheme="minorHAnsi"/>
          <w:szCs w:val="22"/>
        </w:rPr>
      </w:pPr>
      <w:r w:rsidRPr="00552E2F">
        <w:rPr>
          <w:rFonts w:asciiTheme="minorHAnsi" w:hAnsiTheme="minorHAnsi" w:cstheme="minorHAnsi"/>
          <w:szCs w:val="22"/>
        </w:rPr>
        <w:t>provide students with information, support and guidance regarding their choice and participation in field placements</w:t>
      </w:r>
    </w:p>
    <w:p w14:paraId="7A0274CA" w14:textId="77777777" w:rsidR="005230F5" w:rsidRPr="00552E2F" w:rsidRDefault="005230F5" w:rsidP="005230F5">
      <w:pPr>
        <w:rPr>
          <w:rFonts w:asciiTheme="minorHAnsi" w:hAnsiTheme="minorHAnsi" w:cstheme="minorHAnsi"/>
          <w:bCs/>
          <w:szCs w:val="22"/>
          <w:u w:val="single"/>
        </w:rPr>
      </w:pPr>
    </w:p>
    <w:p w14:paraId="4B47713A" w14:textId="77777777" w:rsidR="005230F5" w:rsidRPr="00552E2F" w:rsidRDefault="005230F5" w:rsidP="00DA108C">
      <w:pPr>
        <w:numPr>
          <w:ilvl w:val="0"/>
          <w:numId w:val="9"/>
        </w:numPr>
        <w:rPr>
          <w:rFonts w:asciiTheme="minorHAnsi" w:hAnsiTheme="minorHAnsi" w:cstheme="minorHAnsi"/>
          <w:bCs/>
          <w:szCs w:val="22"/>
          <w:u w:val="single"/>
        </w:rPr>
      </w:pPr>
      <w:r w:rsidRPr="00552E2F">
        <w:rPr>
          <w:rFonts w:asciiTheme="minorHAnsi" w:hAnsiTheme="minorHAnsi" w:cstheme="minorHAnsi"/>
          <w:szCs w:val="22"/>
        </w:rPr>
        <w:t>consult with students, faculty and field instructors regarding issues related to field placements</w:t>
      </w:r>
    </w:p>
    <w:p w14:paraId="0ECFA40D" w14:textId="77777777" w:rsidR="005230F5" w:rsidRPr="00552E2F" w:rsidRDefault="005230F5" w:rsidP="005230F5">
      <w:pPr>
        <w:ind w:left="720"/>
        <w:rPr>
          <w:rFonts w:asciiTheme="minorHAnsi" w:hAnsiTheme="minorHAnsi" w:cstheme="minorHAnsi"/>
          <w:szCs w:val="22"/>
        </w:rPr>
      </w:pPr>
      <w:r w:rsidRPr="00552E2F">
        <w:rPr>
          <w:rFonts w:asciiTheme="minorHAnsi" w:hAnsiTheme="minorHAnsi" w:cstheme="minorHAnsi"/>
          <w:szCs w:val="22"/>
        </w:rPr>
        <w:t>and practice education</w:t>
      </w:r>
    </w:p>
    <w:p w14:paraId="4ED5425D" w14:textId="77777777" w:rsidR="005230F5" w:rsidRPr="00552E2F" w:rsidRDefault="005230F5" w:rsidP="005230F5">
      <w:pPr>
        <w:rPr>
          <w:rFonts w:asciiTheme="minorHAnsi" w:hAnsiTheme="minorHAnsi" w:cstheme="minorHAnsi"/>
          <w:bCs/>
          <w:szCs w:val="22"/>
          <w:u w:val="single"/>
        </w:rPr>
      </w:pPr>
    </w:p>
    <w:p w14:paraId="665FDA1A" w14:textId="77777777" w:rsidR="005230F5" w:rsidRPr="00552E2F" w:rsidRDefault="005230F5" w:rsidP="00DA108C">
      <w:pPr>
        <w:numPr>
          <w:ilvl w:val="0"/>
          <w:numId w:val="9"/>
        </w:numPr>
        <w:rPr>
          <w:rFonts w:asciiTheme="minorHAnsi" w:hAnsiTheme="minorHAnsi" w:cstheme="minorHAnsi"/>
          <w:bCs/>
          <w:szCs w:val="22"/>
          <w:u w:val="single"/>
        </w:rPr>
      </w:pPr>
      <w:r w:rsidRPr="00552E2F">
        <w:rPr>
          <w:rFonts w:asciiTheme="minorHAnsi" w:hAnsiTheme="minorHAnsi" w:cstheme="minorHAnsi"/>
          <w:szCs w:val="22"/>
        </w:rPr>
        <w:t>contribute a community/field perspective to curriculum and program development</w:t>
      </w:r>
    </w:p>
    <w:p w14:paraId="063EFC01" w14:textId="77777777" w:rsidR="005230F5" w:rsidRPr="00552E2F" w:rsidRDefault="005230F5" w:rsidP="005230F5">
      <w:pPr>
        <w:rPr>
          <w:rFonts w:asciiTheme="minorHAnsi" w:hAnsiTheme="minorHAnsi" w:cstheme="minorHAnsi"/>
          <w:bCs/>
          <w:szCs w:val="22"/>
          <w:u w:val="single"/>
        </w:rPr>
      </w:pPr>
    </w:p>
    <w:p w14:paraId="39565CB3" w14:textId="77777777" w:rsidR="005230F5" w:rsidRPr="00552E2F" w:rsidRDefault="005230F5" w:rsidP="00DA108C">
      <w:pPr>
        <w:numPr>
          <w:ilvl w:val="0"/>
          <w:numId w:val="9"/>
        </w:numPr>
        <w:rPr>
          <w:rFonts w:asciiTheme="minorHAnsi" w:hAnsiTheme="minorHAnsi" w:cstheme="minorHAnsi"/>
          <w:bCs/>
          <w:szCs w:val="22"/>
          <w:u w:val="single"/>
        </w:rPr>
      </w:pPr>
      <w:r w:rsidRPr="00552E2F">
        <w:rPr>
          <w:rFonts w:asciiTheme="minorHAnsi" w:hAnsiTheme="minorHAnsi" w:cstheme="minorHAnsi"/>
          <w:szCs w:val="22"/>
        </w:rPr>
        <w:t>chair field instruction committee</w:t>
      </w:r>
    </w:p>
    <w:p w14:paraId="412F0A8E" w14:textId="77777777" w:rsidR="005230F5" w:rsidRPr="00552E2F" w:rsidRDefault="005230F5" w:rsidP="005230F5">
      <w:pPr>
        <w:pStyle w:val="ListParagraph"/>
        <w:rPr>
          <w:rFonts w:asciiTheme="minorHAnsi" w:hAnsiTheme="minorHAnsi" w:cstheme="minorHAnsi"/>
          <w:bCs/>
          <w:szCs w:val="22"/>
          <w:u w:val="single"/>
        </w:rPr>
      </w:pPr>
    </w:p>
    <w:p w14:paraId="44B4C706" w14:textId="77777777" w:rsidR="005230F5" w:rsidRPr="00552E2F" w:rsidRDefault="005230F5" w:rsidP="00DA108C">
      <w:pPr>
        <w:numPr>
          <w:ilvl w:val="0"/>
          <w:numId w:val="9"/>
        </w:numPr>
        <w:rPr>
          <w:rFonts w:asciiTheme="minorHAnsi" w:hAnsiTheme="minorHAnsi" w:cstheme="minorHAnsi"/>
          <w:bCs/>
          <w:szCs w:val="22"/>
          <w:u w:val="single"/>
        </w:rPr>
      </w:pPr>
      <w:r w:rsidRPr="00552E2F">
        <w:rPr>
          <w:rFonts w:asciiTheme="minorHAnsi" w:hAnsiTheme="minorHAnsi" w:cstheme="minorHAnsi"/>
          <w:szCs w:val="22"/>
        </w:rPr>
        <w:t>liaise with provincial and national field educators</w:t>
      </w:r>
    </w:p>
    <w:p w14:paraId="6643F80F" w14:textId="77777777" w:rsidR="005230F5" w:rsidRPr="00552E2F" w:rsidRDefault="005230F5" w:rsidP="005230F5">
      <w:pPr>
        <w:pStyle w:val="ListParagraph"/>
        <w:rPr>
          <w:rFonts w:asciiTheme="minorHAnsi" w:hAnsiTheme="minorHAnsi" w:cstheme="minorHAnsi"/>
          <w:szCs w:val="22"/>
        </w:rPr>
      </w:pPr>
    </w:p>
    <w:p w14:paraId="58905135" w14:textId="77777777" w:rsidR="005230F5" w:rsidRPr="00552E2F" w:rsidRDefault="005230F5" w:rsidP="00DA108C">
      <w:pPr>
        <w:numPr>
          <w:ilvl w:val="0"/>
          <w:numId w:val="9"/>
        </w:numPr>
        <w:rPr>
          <w:rFonts w:asciiTheme="minorHAnsi" w:hAnsiTheme="minorHAnsi" w:cstheme="minorHAnsi"/>
          <w:bCs/>
          <w:szCs w:val="22"/>
          <w:u w:val="single"/>
        </w:rPr>
      </w:pPr>
      <w:r w:rsidRPr="00552E2F">
        <w:rPr>
          <w:rFonts w:asciiTheme="minorHAnsi" w:hAnsiTheme="minorHAnsi" w:cstheme="minorHAnsi"/>
          <w:szCs w:val="22"/>
        </w:rPr>
        <w:t>contribute to the knowledge and practice of field instruction</w:t>
      </w:r>
      <w:r w:rsidRPr="00552E2F">
        <w:rPr>
          <w:rFonts w:asciiTheme="minorHAnsi" w:hAnsiTheme="minorHAnsi" w:cstheme="minorHAnsi"/>
          <w:bCs/>
          <w:szCs w:val="22"/>
        </w:rPr>
        <w:cr/>
      </w:r>
    </w:p>
    <w:p w14:paraId="33883E77" w14:textId="013335B3" w:rsidR="009D31A7" w:rsidRPr="00552E2F" w:rsidRDefault="00282C88" w:rsidP="00292589">
      <w:pPr>
        <w:pStyle w:val="Heading2"/>
        <w:rPr>
          <w:rFonts w:asciiTheme="minorHAnsi" w:hAnsiTheme="minorHAnsi" w:cstheme="minorHAnsi"/>
        </w:rPr>
      </w:pPr>
      <w:bookmarkStart w:id="13" w:name="_Toc100233996"/>
      <w:r w:rsidRPr="00552E2F">
        <w:rPr>
          <w:rFonts w:asciiTheme="minorHAnsi" w:hAnsiTheme="minorHAnsi" w:cstheme="minorHAnsi"/>
        </w:rPr>
        <w:t>Faculty (Seminar Leader) Responsibilities</w:t>
      </w:r>
      <w:bookmarkEnd w:id="13"/>
    </w:p>
    <w:p w14:paraId="249FCEB3" w14:textId="77777777" w:rsidR="009109D8" w:rsidRPr="00552E2F" w:rsidRDefault="009109D8" w:rsidP="009109D8">
      <w:pPr>
        <w:rPr>
          <w:rFonts w:asciiTheme="minorHAnsi" w:hAnsiTheme="minorHAnsi" w:cstheme="minorHAnsi"/>
        </w:rPr>
      </w:pPr>
    </w:p>
    <w:p w14:paraId="0CD11767" w14:textId="77777777" w:rsidR="00282C88" w:rsidRPr="00552E2F" w:rsidRDefault="00282C88" w:rsidP="00DA108C">
      <w:pPr>
        <w:numPr>
          <w:ilvl w:val="0"/>
          <w:numId w:val="11"/>
        </w:numPr>
        <w:rPr>
          <w:rFonts w:asciiTheme="minorHAnsi" w:hAnsiTheme="minorHAnsi" w:cstheme="minorHAnsi"/>
          <w:szCs w:val="22"/>
        </w:rPr>
      </w:pPr>
      <w:r w:rsidRPr="00552E2F">
        <w:rPr>
          <w:rFonts w:asciiTheme="minorHAnsi" w:hAnsiTheme="minorHAnsi" w:cstheme="minorHAnsi"/>
          <w:szCs w:val="22"/>
        </w:rPr>
        <w:t>classroom teaching</w:t>
      </w:r>
    </w:p>
    <w:p w14:paraId="4C7B786C" w14:textId="77777777" w:rsidR="00282C88" w:rsidRPr="00552E2F" w:rsidRDefault="00282C88" w:rsidP="00282C88">
      <w:pPr>
        <w:numPr>
          <w:ilvl w:val="12"/>
          <w:numId w:val="0"/>
        </w:numPr>
        <w:rPr>
          <w:rFonts w:asciiTheme="minorHAnsi" w:hAnsiTheme="minorHAnsi" w:cstheme="minorHAnsi"/>
          <w:szCs w:val="22"/>
        </w:rPr>
      </w:pPr>
    </w:p>
    <w:p w14:paraId="37C7B54E" w14:textId="77777777" w:rsidR="00282C88" w:rsidRPr="00552E2F" w:rsidRDefault="00282C88" w:rsidP="00DA108C">
      <w:pPr>
        <w:numPr>
          <w:ilvl w:val="0"/>
          <w:numId w:val="11"/>
        </w:numPr>
        <w:rPr>
          <w:rFonts w:asciiTheme="minorHAnsi" w:hAnsiTheme="minorHAnsi" w:cstheme="minorHAnsi"/>
          <w:szCs w:val="22"/>
        </w:rPr>
      </w:pPr>
      <w:r w:rsidRPr="00552E2F">
        <w:rPr>
          <w:rFonts w:asciiTheme="minorHAnsi" w:hAnsiTheme="minorHAnsi" w:cstheme="minorHAnsi"/>
          <w:szCs w:val="22"/>
        </w:rPr>
        <w:t>support and liaise with the field placement</w:t>
      </w:r>
    </w:p>
    <w:p w14:paraId="038344A9" w14:textId="77777777" w:rsidR="00282C88" w:rsidRPr="00552E2F" w:rsidRDefault="00282C88" w:rsidP="00282C88">
      <w:pPr>
        <w:numPr>
          <w:ilvl w:val="12"/>
          <w:numId w:val="0"/>
        </w:numPr>
        <w:rPr>
          <w:rFonts w:asciiTheme="minorHAnsi" w:hAnsiTheme="minorHAnsi" w:cstheme="minorHAnsi"/>
          <w:szCs w:val="22"/>
        </w:rPr>
      </w:pPr>
    </w:p>
    <w:p w14:paraId="5DEDBA45" w14:textId="77777777" w:rsidR="00282C88" w:rsidRPr="00552E2F" w:rsidRDefault="00282C88" w:rsidP="00DA108C">
      <w:pPr>
        <w:numPr>
          <w:ilvl w:val="0"/>
          <w:numId w:val="11"/>
        </w:numPr>
        <w:rPr>
          <w:rFonts w:asciiTheme="minorHAnsi" w:hAnsiTheme="minorHAnsi" w:cstheme="minorHAnsi"/>
          <w:szCs w:val="22"/>
        </w:rPr>
      </w:pPr>
      <w:r w:rsidRPr="00552E2F">
        <w:rPr>
          <w:rFonts w:asciiTheme="minorHAnsi" w:hAnsiTheme="minorHAnsi" w:cstheme="minorHAnsi"/>
          <w:szCs w:val="22"/>
        </w:rPr>
        <w:t>a</w:t>
      </w:r>
      <w:r w:rsidR="00390DAD" w:rsidRPr="00552E2F">
        <w:rPr>
          <w:rFonts w:asciiTheme="minorHAnsi" w:hAnsiTheme="minorHAnsi" w:cstheme="minorHAnsi"/>
          <w:szCs w:val="22"/>
        </w:rPr>
        <w:t>ssisting and matching of student and field instructor and a</w:t>
      </w:r>
      <w:r w:rsidRPr="00552E2F">
        <w:rPr>
          <w:rFonts w:asciiTheme="minorHAnsi" w:hAnsiTheme="minorHAnsi" w:cstheme="minorHAnsi"/>
          <w:szCs w:val="22"/>
        </w:rPr>
        <w:t>dvising and interpreting to the student, field instructor and to the field instruction agency, the School policy regarding field instruction and field practice;</w:t>
      </w:r>
    </w:p>
    <w:p w14:paraId="040FCFB9" w14:textId="77777777" w:rsidR="00282C88" w:rsidRPr="00552E2F" w:rsidRDefault="00282C88" w:rsidP="00282C88">
      <w:pPr>
        <w:numPr>
          <w:ilvl w:val="12"/>
          <w:numId w:val="0"/>
        </w:numPr>
        <w:rPr>
          <w:rFonts w:asciiTheme="minorHAnsi" w:hAnsiTheme="minorHAnsi" w:cstheme="minorHAnsi"/>
          <w:szCs w:val="22"/>
        </w:rPr>
      </w:pPr>
    </w:p>
    <w:p w14:paraId="6DA099D6" w14:textId="77777777" w:rsidR="00282C88" w:rsidRPr="00552E2F" w:rsidRDefault="00282C88" w:rsidP="00DA108C">
      <w:pPr>
        <w:numPr>
          <w:ilvl w:val="0"/>
          <w:numId w:val="11"/>
        </w:numPr>
        <w:rPr>
          <w:rFonts w:asciiTheme="minorHAnsi" w:hAnsiTheme="minorHAnsi" w:cstheme="minorHAnsi"/>
          <w:szCs w:val="22"/>
        </w:rPr>
      </w:pPr>
      <w:r w:rsidRPr="00552E2F">
        <w:rPr>
          <w:rFonts w:asciiTheme="minorHAnsi" w:hAnsiTheme="minorHAnsi" w:cstheme="minorHAnsi"/>
          <w:szCs w:val="22"/>
        </w:rPr>
        <w:t>arranging meetings with field instructors and students;</w:t>
      </w:r>
    </w:p>
    <w:p w14:paraId="453A9855" w14:textId="77777777" w:rsidR="00282C88" w:rsidRPr="00552E2F" w:rsidRDefault="00282C88" w:rsidP="00282C88">
      <w:pPr>
        <w:numPr>
          <w:ilvl w:val="12"/>
          <w:numId w:val="0"/>
        </w:numPr>
        <w:rPr>
          <w:rFonts w:asciiTheme="minorHAnsi" w:hAnsiTheme="minorHAnsi" w:cstheme="minorHAnsi"/>
          <w:szCs w:val="22"/>
        </w:rPr>
      </w:pPr>
    </w:p>
    <w:p w14:paraId="73F2DCCD" w14:textId="6283E6E6" w:rsidR="00282C88" w:rsidRPr="00552E2F" w:rsidRDefault="00282C88" w:rsidP="00DA108C">
      <w:pPr>
        <w:numPr>
          <w:ilvl w:val="0"/>
          <w:numId w:val="11"/>
        </w:numPr>
        <w:rPr>
          <w:rFonts w:asciiTheme="minorHAnsi" w:hAnsiTheme="minorHAnsi" w:cstheme="minorHAnsi"/>
          <w:szCs w:val="22"/>
        </w:rPr>
      </w:pPr>
      <w:r w:rsidRPr="00552E2F">
        <w:rPr>
          <w:rFonts w:asciiTheme="minorHAnsi" w:hAnsiTheme="minorHAnsi" w:cstheme="minorHAnsi"/>
          <w:szCs w:val="22"/>
        </w:rPr>
        <w:t xml:space="preserve">evaluating student performance in the field in co-operation with the field instructor and </w:t>
      </w:r>
      <w:r w:rsidR="008266FB" w:rsidRPr="00552E2F">
        <w:rPr>
          <w:rFonts w:asciiTheme="minorHAnsi" w:hAnsiTheme="minorHAnsi" w:cstheme="minorHAnsi"/>
          <w:szCs w:val="22"/>
        </w:rPr>
        <w:t>student;</w:t>
      </w:r>
    </w:p>
    <w:p w14:paraId="470DA234" w14:textId="77777777" w:rsidR="00282C88" w:rsidRPr="00552E2F" w:rsidRDefault="00282C88" w:rsidP="00282C88">
      <w:pPr>
        <w:numPr>
          <w:ilvl w:val="12"/>
          <w:numId w:val="0"/>
        </w:numPr>
        <w:rPr>
          <w:rFonts w:asciiTheme="minorHAnsi" w:hAnsiTheme="minorHAnsi" w:cstheme="minorHAnsi"/>
          <w:szCs w:val="22"/>
        </w:rPr>
      </w:pPr>
    </w:p>
    <w:p w14:paraId="711476EF" w14:textId="27475F1D" w:rsidR="00282C88" w:rsidRPr="00552E2F" w:rsidRDefault="00282C88" w:rsidP="00DA108C">
      <w:pPr>
        <w:numPr>
          <w:ilvl w:val="0"/>
          <w:numId w:val="11"/>
        </w:numPr>
        <w:rPr>
          <w:rFonts w:asciiTheme="minorHAnsi" w:hAnsiTheme="minorHAnsi" w:cstheme="minorHAnsi"/>
          <w:szCs w:val="22"/>
        </w:rPr>
      </w:pPr>
      <w:r w:rsidRPr="00552E2F">
        <w:rPr>
          <w:rFonts w:asciiTheme="minorHAnsi" w:hAnsiTheme="minorHAnsi" w:cstheme="minorHAnsi"/>
          <w:szCs w:val="22"/>
        </w:rPr>
        <w:t>assign</w:t>
      </w:r>
      <w:r w:rsidR="00D44A90" w:rsidRPr="00552E2F">
        <w:rPr>
          <w:rFonts w:asciiTheme="minorHAnsi" w:hAnsiTheme="minorHAnsi" w:cstheme="minorHAnsi"/>
          <w:szCs w:val="22"/>
        </w:rPr>
        <w:t>ing</w:t>
      </w:r>
      <w:r w:rsidRPr="00552E2F">
        <w:rPr>
          <w:rFonts w:asciiTheme="minorHAnsi" w:hAnsiTheme="minorHAnsi" w:cstheme="minorHAnsi"/>
          <w:szCs w:val="22"/>
        </w:rPr>
        <w:t xml:space="preserve"> a grade</w:t>
      </w:r>
      <w:r w:rsidR="00D44A90" w:rsidRPr="00552E2F">
        <w:rPr>
          <w:rFonts w:asciiTheme="minorHAnsi" w:hAnsiTheme="minorHAnsi" w:cstheme="minorHAnsi"/>
          <w:szCs w:val="22"/>
        </w:rPr>
        <w:t xml:space="preserve"> for seminar course;</w:t>
      </w:r>
    </w:p>
    <w:p w14:paraId="3923AB0E" w14:textId="77777777" w:rsidR="00282C88" w:rsidRPr="00552E2F" w:rsidRDefault="00282C88" w:rsidP="00282C88">
      <w:pPr>
        <w:numPr>
          <w:ilvl w:val="12"/>
          <w:numId w:val="0"/>
        </w:numPr>
        <w:rPr>
          <w:rFonts w:asciiTheme="minorHAnsi" w:hAnsiTheme="minorHAnsi" w:cstheme="minorHAnsi"/>
          <w:szCs w:val="22"/>
        </w:rPr>
      </w:pPr>
    </w:p>
    <w:p w14:paraId="28661838" w14:textId="68253753" w:rsidR="00282C88" w:rsidRPr="00552E2F" w:rsidRDefault="00282C88" w:rsidP="00DA108C">
      <w:pPr>
        <w:numPr>
          <w:ilvl w:val="0"/>
          <w:numId w:val="11"/>
        </w:numPr>
        <w:rPr>
          <w:rFonts w:asciiTheme="minorHAnsi" w:hAnsiTheme="minorHAnsi" w:cstheme="minorHAnsi"/>
          <w:szCs w:val="22"/>
        </w:rPr>
      </w:pPr>
      <w:r w:rsidRPr="00552E2F">
        <w:rPr>
          <w:rFonts w:asciiTheme="minorHAnsi" w:hAnsiTheme="minorHAnsi" w:cstheme="minorHAnsi"/>
          <w:szCs w:val="22"/>
        </w:rPr>
        <w:t xml:space="preserve">as with other university courses, developing the specific form and content of </w:t>
      </w:r>
      <w:r w:rsidR="00D44A90" w:rsidRPr="00552E2F">
        <w:rPr>
          <w:rFonts w:asciiTheme="minorHAnsi" w:hAnsiTheme="minorHAnsi" w:cstheme="minorHAnsi"/>
          <w:szCs w:val="22"/>
        </w:rPr>
        <w:t>the</w:t>
      </w:r>
      <w:r w:rsidRPr="00552E2F">
        <w:rPr>
          <w:rFonts w:asciiTheme="minorHAnsi" w:hAnsiTheme="minorHAnsi" w:cstheme="minorHAnsi"/>
          <w:szCs w:val="22"/>
        </w:rPr>
        <w:t xml:space="preserve"> particular seminar and implementing the field program with </w:t>
      </w:r>
      <w:r w:rsidR="00D44A90" w:rsidRPr="00552E2F">
        <w:rPr>
          <w:rFonts w:asciiTheme="minorHAnsi" w:hAnsiTheme="minorHAnsi" w:cstheme="minorHAnsi"/>
          <w:szCs w:val="22"/>
        </w:rPr>
        <w:t>the</w:t>
      </w:r>
      <w:r w:rsidRPr="00552E2F">
        <w:rPr>
          <w:rFonts w:asciiTheme="minorHAnsi" w:hAnsiTheme="minorHAnsi" w:cstheme="minorHAnsi"/>
          <w:szCs w:val="22"/>
        </w:rPr>
        <w:t xml:space="preserve"> group of agencies and students; </w:t>
      </w:r>
    </w:p>
    <w:p w14:paraId="6FBBF7E7" w14:textId="77777777" w:rsidR="00282C88" w:rsidRPr="00552E2F" w:rsidRDefault="00282C88" w:rsidP="00282C88">
      <w:pPr>
        <w:numPr>
          <w:ilvl w:val="12"/>
          <w:numId w:val="0"/>
        </w:numPr>
        <w:rPr>
          <w:rFonts w:asciiTheme="minorHAnsi" w:hAnsiTheme="minorHAnsi" w:cstheme="minorHAnsi"/>
          <w:szCs w:val="22"/>
        </w:rPr>
      </w:pPr>
    </w:p>
    <w:p w14:paraId="192257C6" w14:textId="77777777" w:rsidR="00390DAD" w:rsidRPr="00552E2F" w:rsidRDefault="00282C88" w:rsidP="00DA108C">
      <w:pPr>
        <w:numPr>
          <w:ilvl w:val="0"/>
          <w:numId w:val="11"/>
        </w:numPr>
        <w:rPr>
          <w:rFonts w:asciiTheme="minorHAnsi" w:hAnsiTheme="minorHAnsi" w:cstheme="minorHAnsi"/>
          <w:szCs w:val="22"/>
        </w:rPr>
      </w:pPr>
      <w:r w:rsidRPr="00552E2F">
        <w:rPr>
          <w:rFonts w:asciiTheme="minorHAnsi" w:hAnsiTheme="minorHAnsi" w:cstheme="minorHAnsi"/>
          <w:szCs w:val="22"/>
        </w:rPr>
        <w:t>consulting with, monitoring and advising field instr</w:t>
      </w:r>
      <w:r w:rsidR="00390DAD" w:rsidRPr="00552E2F">
        <w:rPr>
          <w:rFonts w:asciiTheme="minorHAnsi" w:hAnsiTheme="minorHAnsi" w:cstheme="minorHAnsi"/>
          <w:szCs w:val="22"/>
        </w:rPr>
        <w:t xml:space="preserve">uctors regarding their role and, </w:t>
      </w:r>
    </w:p>
    <w:p w14:paraId="558E0E56" w14:textId="77777777" w:rsidR="00390DAD" w:rsidRPr="00552E2F" w:rsidRDefault="00390DAD" w:rsidP="00390DAD">
      <w:pPr>
        <w:pStyle w:val="ListParagraph"/>
        <w:rPr>
          <w:rFonts w:asciiTheme="minorHAnsi" w:hAnsiTheme="minorHAnsi" w:cstheme="minorHAnsi"/>
          <w:szCs w:val="22"/>
        </w:rPr>
      </w:pPr>
    </w:p>
    <w:p w14:paraId="45C8D70D" w14:textId="56F91884" w:rsidR="00F67FD4" w:rsidRPr="00552E2F" w:rsidRDefault="00390DAD" w:rsidP="00DA108C">
      <w:pPr>
        <w:numPr>
          <w:ilvl w:val="0"/>
          <w:numId w:val="11"/>
        </w:numPr>
        <w:rPr>
          <w:rFonts w:asciiTheme="minorHAnsi" w:hAnsiTheme="minorHAnsi" w:cstheme="minorHAnsi"/>
          <w:szCs w:val="22"/>
        </w:rPr>
      </w:pPr>
      <w:r w:rsidRPr="00552E2F">
        <w:rPr>
          <w:rFonts w:asciiTheme="minorHAnsi" w:hAnsiTheme="minorHAnsi" w:cstheme="minorHAnsi"/>
          <w:szCs w:val="22"/>
        </w:rPr>
        <w:t>h</w:t>
      </w:r>
      <w:r w:rsidR="00282C88" w:rsidRPr="00552E2F">
        <w:rPr>
          <w:rFonts w:asciiTheme="minorHAnsi" w:hAnsiTheme="minorHAnsi" w:cstheme="minorHAnsi"/>
          <w:szCs w:val="22"/>
        </w:rPr>
        <w:t>elping students and field instructors</w:t>
      </w:r>
      <w:r w:rsidR="00D44A90" w:rsidRPr="00552E2F">
        <w:rPr>
          <w:rFonts w:asciiTheme="minorHAnsi" w:hAnsiTheme="minorHAnsi" w:cstheme="minorHAnsi"/>
          <w:szCs w:val="22"/>
        </w:rPr>
        <w:t xml:space="preserve"> </w:t>
      </w:r>
      <w:r w:rsidR="00282C88" w:rsidRPr="00552E2F">
        <w:rPr>
          <w:rFonts w:asciiTheme="minorHAnsi" w:hAnsiTheme="minorHAnsi" w:cstheme="minorHAnsi"/>
          <w:szCs w:val="22"/>
        </w:rPr>
        <w:t xml:space="preserve">problem solve issues or conflicts regarding teaching/learning and/or the student/field instructor relationship. </w:t>
      </w:r>
    </w:p>
    <w:p w14:paraId="44EEF772" w14:textId="77777777" w:rsidR="00B2132B" w:rsidRPr="00552E2F" w:rsidRDefault="00B2132B" w:rsidP="00282C88">
      <w:pPr>
        <w:numPr>
          <w:ilvl w:val="12"/>
          <w:numId w:val="0"/>
        </w:numPr>
        <w:rPr>
          <w:rFonts w:asciiTheme="minorHAnsi" w:hAnsiTheme="minorHAnsi" w:cstheme="minorHAnsi"/>
          <w:szCs w:val="22"/>
        </w:rPr>
      </w:pPr>
    </w:p>
    <w:p w14:paraId="1E97B592" w14:textId="793DE7F8" w:rsidR="00282C88" w:rsidRPr="00552E2F" w:rsidRDefault="00282C88" w:rsidP="008266FB">
      <w:pPr>
        <w:numPr>
          <w:ilvl w:val="12"/>
          <w:numId w:val="0"/>
        </w:numPr>
        <w:ind w:left="360"/>
        <w:rPr>
          <w:rFonts w:asciiTheme="minorHAnsi" w:hAnsiTheme="minorHAnsi" w:cstheme="minorHAnsi"/>
          <w:b/>
          <w:szCs w:val="22"/>
        </w:rPr>
      </w:pPr>
      <w:r w:rsidRPr="00552E2F">
        <w:rPr>
          <w:rFonts w:asciiTheme="minorHAnsi" w:hAnsiTheme="minorHAnsi" w:cstheme="minorHAnsi"/>
          <w:b/>
          <w:szCs w:val="22"/>
        </w:rPr>
        <w:t xml:space="preserve">Meetings between seminar leader, student and field instructor take place on a regular basis.  Evaluation of student performance shall be an integral part of each meeting.  Formally, there shall be at least two such </w:t>
      </w:r>
      <w:r w:rsidR="00D44A90" w:rsidRPr="00552E2F">
        <w:rPr>
          <w:rFonts w:asciiTheme="minorHAnsi" w:hAnsiTheme="minorHAnsi" w:cstheme="minorHAnsi"/>
          <w:b/>
          <w:szCs w:val="22"/>
        </w:rPr>
        <w:t xml:space="preserve">meetings </w:t>
      </w:r>
      <w:r w:rsidR="009A2F77" w:rsidRPr="00552E2F">
        <w:rPr>
          <w:rFonts w:asciiTheme="minorHAnsi" w:hAnsiTheme="minorHAnsi" w:cstheme="minorHAnsi"/>
          <w:b/>
          <w:szCs w:val="22"/>
        </w:rPr>
        <w:t>focusing</w:t>
      </w:r>
      <w:r w:rsidRPr="00552E2F">
        <w:rPr>
          <w:rFonts w:asciiTheme="minorHAnsi" w:hAnsiTheme="minorHAnsi" w:cstheme="minorHAnsi"/>
          <w:b/>
          <w:szCs w:val="22"/>
        </w:rPr>
        <w:t xml:space="preserve"> on eval</w:t>
      </w:r>
      <w:r w:rsidR="00B700CC" w:rsidRPr="00552E2F">
        <w:rPr>
          <w:rFonts w:asciiTheme="minorHAnsi" w:hAnsiTheme="minorHAnsi" w:cstheme="minorHAnsi"/>
          <w:b/>
          <w:szCs w:val="22"/>
        </w:rPr>
        <w:t>uation during the academic year at mid-term and at the end of term.</w:t>
      </w:r>
    </w:p>
    <w:p w14:paraId="0A667D0E" w14:textId="77777777" w:rsidR="00AC4A58" w:rsidRDefault="00AC4A58" w:rsidP="00471362">
      <w:pPr>
        <w:pStyle w:val="Heading1"/>
        <w:rPr>
          <w:rFonts w:asciiTheme="minorHAnsi" w:hAnsiTheme="minorHAnsi" w:cstheme="minorHAnsi"/>
        </w:rPr>
      </w:pPr>
    </w:p>
    <w:p w14:paraId="3B0CD5A8" w14:textId="77777777" w:rsidR="00AC4A58" w:rsidRDefault="00AC4A58" w:rsidP="00471362">
      <w:pPr>
        <w:pStyle w:val="Heading1"/>
        <w:rPr>
          <w:rFonts w:asciiTheme="minorHAnsi" w:hAnsiTheme="minorHAnsi" w:cstheme="minorHAnsi"/>
        </w:rPr>
      </w:pPr>
    </w:p>
    <w:p w14:paraId="3DBCA57D" w14:textId="348E9A68" w:rsidR="00282C88" w:rsidRPr="00552E2F" w:rsidRDefault="00282C88" w:rsidP="00471362">
      <w:pPr>
        <w:pStyle w:val="Heading1"/>
        <w:rPr>
          <w:rFonts w:asciiTheme="minorHAnsi" w:hAnsiTheme="minorHAnsi" w:cstheme="minorHAnsi"/>
        </w:rPr>
      </w:pPr>
      <w:bookmarkStart w:id="14" w:name="_Toc100233997"/>
      <w:r w:rsidRPr="00552E2F">
        <w:rPr>
          <w:rFonts w:asciiTheme="minorHAnsi" w:hAnsiTheme="minorHAnsi" w:cstheme="minorHAnsi"/>
        </w:rPr>
        <w:lastRenderedPageBreak/>
        <w:t xml:space="preserve">THE CLASSROOM EXPERIENCE: </w:t>
      </w:r>
      <w:r w:rsidR="006361CA" w:rsidRPr="00552E2F">
        <w:rPr>
          <w:rFonts w:asciiTheme="minorHAnsi" w:hAnsiTheme="minorHAnsi" w:cstheme="minorHAnsi"/>
        </w:rPr>
        <w:t xml:space="preserve">SOCWORK </w:t>
      </w:r>
      <w:r w:rsidR="000B7D04" w:rsidRPr="00552E2F">
        <w:rPr>
          <w:rFonts w:asciiTheme="minorHAnsi" w:hAnsiTheme="minorHAnsi" w:cstheme="minorHAnsi"/>
        </w:rPr>
        <w:t xml:space="preserve"> 3D06</w:t>
      </w:r>
      <w:bookmarkEnd w:id="14"/>
      <w:r w:rsidRPr="00552E2F">
        <w:rPr>
          <w:rFonts w:asciiTheme="minorHAnsi" w:hAnsiTheme="minorHAnsi" w:cstheme="minorHAnsi"/>
        </w:rPr>
        <w:t xml:space="preserve"> </w:t>
      </w:r>
      <w:r w:rsidRPr="00552E2F">
        <w:rPr>
          <w:rFonts w:asciiTheme="minorHAnsi" w:hAnsiTheme="minorHAnsi" w:cstheme="minorHAnsi"/>
        </w:rPr>
        <w:fldChar w:fldCharType="begin"/>
      </w:r>
      <w:r w:rsidRPr="00552E2F">
        <w:rPr>
          <w:rFonts w:asciiTheme="minorHAnsi" w:hAnsiTheme="minorHAnsi" w:cstheme="minorHAnsi"/>
        </w:rPr>
        <w:instrText xml:space="preserve">tc "THE CLASSROOM EXPERIENCE\: SOCIAL WORK </w:instrText>
      </w:r>
    </w:p>
    <w:p w14:paraId="09257D7C" w14:textId="77777777" w:rsidR="00282C88" w:rsidRPr="00552E2F" w:rsidRDefault="00282C88" w:rsidP="00471362">
      <w:pPr>
        <w:pStyle w:val="Heading1"/>
        <w:rPr>
          <w:rFonts w:asciiTheme="minorHAnsi" w:hAnsiTheme="minorHAnsi" w:cstheme="minorHAnsi"/>
        </w:rPr>
      </w:pPr>
      <w:r w:rsidRPr="00552E2F">
        <w:rPr>
          <w:rFonts w:asciiTheme="minorHAnsi" w:hAnsiTheme="minorHAnsi" w:cstheme="minorHAnsi"/>
        </w:rPr>
        <w:instrText>3D06 AND 4D06"</w:instrText>
      </w:r>
      <w:r w:rsidRPr="00552E2F">
        <w:rPr>
          <w:rFonts w:asciiTheme="minorHAnsi" w:hAnsiTheme="minorHAnsi" w:cstheme="minorHAnsi"/>
        </w:rPr>
        <w:fldChar w:fldCharType="end"/>
      </w:r>
    </w:p>
    <w:p w14:paraId="3682A6A0" w14:textId="2D2E70DF" w:rsidR="00D44A90"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The student will participate in a weekly seminar which </w:t>
      </w:r>
      <w:r w:rsidR="00D44A90" w:rsidRPr="00552E2F">
        <w:rPr>
          <w:rFonts w:asciiTheme="minorHAnsi" w:hAnsiTheme="minorHAnsi" w:cstheme="minorHAnsi"/>
          <w:szCs w:val="22"/>
        </w:rPr>
        <w:t>is normally</w:t>
      </w:r>
      <w:r w:rsidRPr="00552E2F">
        <w:rPr>
          <w:rFonts w:asciiTheme="minorHAnsi" w:hAnsiTheme="minorHAnsi" w:cstheme="minorHAnsi"/>
          <w:szCs w:val="22"/>
        </w:rPr>
        <w:t xml:space="preserve"> held at the University.  A seminar group normally consists of 15-20 students facilitated by a faculty member, the seminar leader.</w:t>
      </w:r>
      <w:r w:rsidR="00D44A90" w:rsidRPr="00552E2F">
        <w:rPr>
          <w:rFonts w:asciiTheme="minorHAnsi" w:hAnsiTheme="minorHAnsi" w:cstheme="minorHAnsi"/>
          <w:szCs w:val="22"/>
        </w:rPr>
        <w:t xml:space="preserve"> </w:t>
      </w:r>
    </w:p>
    <w:p w14:paraId="2D5854E8" w14:textId="77777777" w:rsidR="00D44A90" w:rsidRPr="00552E2F" w:rsidRDefault="00D44A90" w:rsidP="00282C88">
      <w:pPr>
        <w:numPr>
          <w:ilvl w:val="12"/>
          <w:numId w:val="0"/>
        </w:numPr>
        <w:rPr>
          <w:rFonts w:asciiTheme="minorHAnsi" w:hAnsiTheme="minorHAnsi" w:cstheme="minorHAnsi"/>
          <w:szCs w:val="22"/>
        </w:rPr>
      </w:pPr>
    </w:p>
    <w:p w14:paraId="3BF9CFEB" w14:textId="5DC396A3" w:rsidR="00282C88" w:rsidRDefault="00D44A90" w:rsidP="00282C88">
      <w:pPr>
        <w:numPr>
          <w:ilvl w:val="12"/>
          <w:numId w:val="0"/>
        </w:numPr>
        <w:rPr>
          <w:rFonts w:asciiTheme="minorHAnsi" w:hAnsiTheme="minorHAnsi" w:cstheme="minorHAnsi"/>
          <w:b/>
          <w:szCs w:val="22"/>
        </w:rPr>
      </w:pPr>
      <w:r w:rsidRPr="00552E2F">
        <w:rPr>
          <w:rFonts w:asciiTheme="minorHAnsi" w:hAnsiTheme="minorHAnsi" w:cstheme="minorHAnsi"/>
          <w:b/>
          <w:szCs w:val="22"/>
        </w:rPr>
        <w:t xml:space="preserve">The seminar schedule is outlined in the course outline for each </w:t>
      </w:r>
      <w:r w:rsidR="00F32F39">
        <w:rPr>
          <w:rFonts w:asciiTheme="minorHAnsi" w:hAnsiTheme="minorHAnsi" w:cstheme="minorHAnsi"/>
          <w:b/>
          <w:szCs w:val="22"/>
        </w:rPr>
        <w:t>seminar.</w:t>
      </w:r>
      <w:r w:rsidRPr="00552E2F">
        <w:rPr>
          <w:rFonts w:asciiTheme="minorHAnsi" w:hAnsiTheme="minorHAnsi" w:cstheme="minorHAnsi"/>
          <w:b/>
          <w:szCs w:val="22"/>
        </w:rPr>
        <w:t xml:space="preserve"> </w:t>
      </w:r>
      <w:r w:rsidR="00F86995">
        <w:rPr>
          <w:rFonts w:asciiTheme="minorHAnsi" w:hAnsiTheme="minorHAnsi" w:cstheme="minorHAnsi"/>
          <w:b/>
          <w:szCs w:val="22"/>
        </w:rPr>
        <w:t xml:space="preserve"> </w:t>
      </w:r>
    </w:p>
    <w:p w14:paraId="06518308" w14:textId="77777777" w:rsidR="00E4483B" w:rsidRPr="00552E2F" w:rsidRDefault="00E4483B" w:rsidP="00282C88">
      <w:pPr>
        <w:numPr>
          <w:ilvl w:val="12"/>
          <w:numId w:val="0"/>
        </w:numPr>
        <w:rPr>
          <w:rFonts w:asciiTheme="minorHAnsi" w:hAnsiTheme="minorHAnsi" w:cstheme="minorHAnsi"/>
          <w:szCs w:val="22"/>
        </w:rPr>
      </w:pPr>
    </w:p>
    <w:p w14:paraId="0504A711" w14:textId="0D96A5F0" w:rsidR="00D44A90" w:rsidRPr="00552E2F" w:rsidRDefault="00282C88" w:rsidP="00AA0FE8">
      <w:pPr>
        <w:numPr>
          <w:ilvl w:val="12"/>
          <w:numId w:val="0"/>
        </w:numPr>
        <w:rPr>
          <w:rFonts w:asciiTheme="minorHAnsi" w:hAnsiTheme="minorHAnsi" w:cstheme="minorHAnsi"/>
          <w:szCs w:val="22"/>
        </w:rPr>
      </w:pPr>
      <w:r w:rsidRPr="00552E2F">
        <w:rPr>
          <w:rFonts w:asciiTheme="minorHAnsi" w:hAnsiTheme="minorHAnsi" w:cstheme="minorHAnsi"/>
          <w:szCs w:val="22"/>
        </w:rPr>
        <w:t xml:space="preserve">The seminar is seen as an essential vehicle through which theoretical material can be integrated with practice issues and skill development. </w:t>
      </w:r>
    </w:p>
    <w:p w14:paraId="6768AE3E" w14:textId="3660E184" w:rsidR="00D44A90" w:rsidRPr="00552E2F" w:rsidRDefault="00D44A90" w:rsidP="00AA0FE8">
      <w:pPr>
        <w:numPr>
          <w:ilvl w:val="12"/>
          <w:numId w:val="0"/>
        </w:numPr>
        <w:rPr>
          <w:rFonts w:asciiTheme="minorHAnsi" w:hAnsiTheme="minorHAnsi" w:cstheme="minorHAnsi"/>
          <w:szCs w:val="22"/>
        </w:rPr>
      </w:pPr>
    </w:p>
    <w:p w14:paraId="3DB84DEF" w14:textId="129589F3" w:rsidR="00D44A90" w:rsidRPr="00552E2F" w:rsidRDefault="00D44A90" w:rsidP="00AA0FE8">
      <w:pPr>
        <w:numPr>
          <w:ilvl w:val="12"/>
          <w:numId w:val="0"/>
        </w:numPr>
        <w:rPr>
          <w:rFonts w:asciiTheme="minorHAnsi" w:hAnsiTheme="minorHAnsi" w:cstheme="minorHAnsi"/>
          <w:szCs w:val="22"/>
        </w:rPr>
      </w:pPr>
      <w:r w:rsidRPr="00552E2F">
        <w:rPr>
          <w:rFonts w:asciiTheme="minorHAnsi" w:hAnsiTheme="minorHAnsi" w:cstheme="minorHAnsi"/>
          <w:szCs w:val="22"/>
        </w:rPr>
        <w:t xml:space="preserve">The seminar provides a medium in which cognitive, </w:t>
      </w:r>
      <w:r w:rsidR="00103CCD" w:rsidRPr="00552E2F">
        <w:rPr>
          <w:rFonts w:asciiTheme="minorHAnsi" w:hAnsiTheme="minorHAnsi" w:cstheme="minorHAnsi"/>
          <w:szCs w:val="22"/>
        </w:rPr>
        <w:t>affective,</w:t>
      </w:r>
      <w:r w:rsidRPr="00552E2F">
        <w:rPr>
          <w:rFonts w:asciiTheme="minorHAnsi" w:hAnsiTheme="minorHAnsi" w:cstheme="minorHAnsi"/>
          <w:szCs w:val="22"/>
        </w:rPr>
        <w:t xml:space="preserve"> and experiential learning in the field can be shared among group members and can be reflected on in a disciplined way.  The seminar provides for coverage of conceptual and theoretical constructs and for relating current methods, </w:t>
      </w:r>
      <w:r w:rsidR="00103CCD" w:rsidRPr="00552E2F">
        <w:rPr>
          <w:rFonts w:asciiTheme="minorHAnsi" w:hAnsiTheme="minorHAnsi" w:cstheme="minorHAnsi"/>
          <w:szCs w:val="22"/>
        </w:rPr>
        <w:t>skills,</w:t>
      </w:r>
      <w:r w:rsidRPr="00552E2F">
        <w:rPr>
          <w:rFonts w:asciiTheme="minorHAnsi" w:hAnsiTheme="minorHAnsi" w:cstheme="minorHAnsi"/>
          <w:szCs w:val="22"/>
        </w:rPr>
        <w:t xml:space="preserve"> and techniques of intervention to the student’s practice.  The format of the seminar can vary from a lecture or discussion, to peer consultation, to simulation and experiential exercises.  The assignments and seminar discussions are designed to support and assess students’ integration of theory and practice.</w:t>
      </w:r>
    </w:p>
    <w:p w14:paraId="16677368" w14:textId="77777777" w:rsidR="00D44A90" w:rsidRPr="00552E2F" w:rsidRDefault="00D44A90" w:rsidP="00AA0FE8">
      <w:pPr>
        <w:numPr>
          <w:ilvl w:val="12"/>
          <w:numId w:val="0"/>
        </w:numPr>
        <w:rPr>
          <w:rFonts w:asciiTheme="minorHAnsi" w:hAnsiTheme="minorHAnsi" w:cstheme="minorHAnsi"/>
          <w:szCs w:val="22"/>
        </w:rPr>
      </w:pPr>
    </w:p>
    <w:p w14:paraId="5F567110" w14:textId="77777777" w:rsidR="00D44A90" w:rsidRPr="00552E2F" w:rsidRDefault="00282C88" w:rsidP="00AA0FE8">
      <w:pPr>
        <w:numPr>
          <w:ilvl w:val="12"/>
          <w:numId w:val="0"/>
        </w:numPr>
        <w:rPr>
          <w:rFonts w:asciiTheme="minorHAnsi" w:hAnsiTheme="minorHAnsi" w:cstheme="minorHAnsi"/>
          <w:szCs w:val="22"/>
        </w:rPr>
      </w:pPr>
      <w:r w:rsidRPr="00552E2F">
        <w:rPr>
          <w:rFonts w:asciiTheme="minorHAnsi" w:hAnsiTheme="minorHAnsi" w:cstheme="minorHAnsi"/>
          <w:szCs w:val="22"/>
        </w:rPr>
        <w:t xml:space="preserve">Students are required to attend </w:t>
      </w:r>
      <w:r w:rsidR="00AA0FE8" w:rsidRPr="00552E2F">
        <w:rPr>
          <w:rFonts w:asciiTheme="minorHAnsi" w:hAnsiTheme="minorHAnsi" w:cstheme="minorHAnsi"/>
          <w:szCs w:val="22"/>
        </w:rPr>
        <w:t xml:space="preserve">all </w:t>
      </w:r>
      <w:r w:rsidRPr="00552E2F">
        <w:rPr>
          <w:rFonts w:asciiTheme="minorHAnsi" w:hAnsiTheme="minorHAnsi" w:cstheme="minorHAnsi"/>
          <w:szCs w:val="22"/>
        </w:rPr>
        <w:t>seminar</w:t>
      </w:r>
      <w:r w:rsidR="00AA0FE8" w:rsidRPr="00552E2F">
        <w:rPr>
          <w:rFonts w:asciiTheme="minorHAnsi" w:hAnsiTheme="minorHAnsi" w:cstheme="minorHAnsi"/>
          <w:szCs w:val="22"/>
        </w:rPr>
        <w:t xml:space="preserve"> classes</w:t>
      </w:r>
      <w:r w:rsidR="00D44A90" w:rsidRPr="00552E2F">
        <w:rPr>
          <w:rFonts w:asciiTheme="minorHAnsi" w:hAnsiTheme="minorHAnsi" w:cstheme="minorHAnsi"/>
          <w:szCs w:val="22"/>
        </w:rPr>
        <w:t>.</w:t>
      </w:r>
    </w:p>
    <w:p w14:paraId="79AA3320" w14:textId="0215A645" w:rsidR="00AA0FE8" w:rsidRPr="00552E2F" w:rsidRDefault="00AA0FE8" w:rsidP="00AA0FE8">
      <w:pPr>
        <w:numPr>
          <w:ilvl w:val="12"/>
          <w:numId w:val="0"/>
        </w:numPr>
        <w:rPr>
          <w:rFonts w:asciiTheme="minorHAnsi" w:hAnsiTheme="minorHAnsi" w:cstheme="minorHAnsi"/>
          <w:szCs w:val="22"/>
        </w:rPr>
      </w:pPr>
    </w:p>
    <w:p w14:paraId="11783AC7" w14:textId="6938A932" w:rsidR="00282C88" w:rsidRPr="00552E2F" w:rsidRDefault="00AA0FE8" w:rsidP="00AA0FE8">
      <w:pPr>
        <w:numPr>
          <w:ilvl w:val="12"/>
          <w:numId w:val="0"/>
        </w:numPr>
        <w:rPr>
          <w:rFonts w:asciiTheme="minorHAnsi" w:hAnsiTheme="minorHAnsi" w:cstheme="minorHAnsi"/>
          <w:szCs w:val="22"/>
        </w:rPr>
      </w:pPr>
      <w:r w:rsidRPr="00552E2F">
        <w:rPr>
          <w:rFonts w:asciiTheme="minorHAnsi" w:hAnsiTheme="minorHAnsi" w:cstheme="minorHAnsi"/>
          <w:szCs w:val="22"/>
        </w:rPr>
        <w:t xml:space="preserve">If you anticipate difficulty with this, please speak with the instructor.  Missing a substantial number of classes often results in essential course requirements not being met (these must be met to pass the course).  Students who are close to missing 20% of classes must contact the instructor to discuss. </w:t>
      </w:r>
    </w:p>
    <w:p w14:paraId="4C73AA5A" w14:textId="77777777" w:rsidR="00282C88" w:rsidRPr="00552E2F" w:rsidRDefault="00282C88" w:rsidP="00282C88">
      <w:pPr>
        <w:numPr>
          <w:ilvl w:val="12"/>
          <w:numId w:val="0"/>
        </w:numPr>
        <w:rPr>
          <w:rFonts w:asciiTheme="minorHAnsi" w:hAnsiTheme="minorHAnsi" w:cstheme="minorHAnsi"/>
          <w:szCs w:val="22"/>
        </w:rPr>
      </w:pPr>
    </w:p>
    <w:p w14:paraId="0C5B122B"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Course outlines and course assignments are available for</w:t>
      </w:r>
      <w:r w:rsidR="000473CD" w:rsidRPr="00552E2F">
        <w:rPr>
          <w:rFonts w:asciiTheme="minorHAnsi" w:hAnsiTheme="minorHAnsi" w:cstheme="minorHAnsi"/>
          <w:szCs w:val="22"/>
        </w:rPr>
        <w:t xml:space="preserve"> field instructors.</w:t>
      </w:r>
    </w:p>
    <w:p w14:paraId="1CD4BC70" w14:textId="77777777" w:rsidR="00CE434D" w:rsidRPr="00552E2F" w:rsidRDefault="00CE434D" w:rsidP="00282C88">
      <w:pPr>
        <w:numPr>
          <w:ilvl w:val="12"/>
          <w:numId w:val="0"/>
        </w:numPr>
        <w:rPr>
          <w:rFonts w:asciiTheme="minorHAnsi" w:hAnsiTheme="minorHAnsi" w:cstheme="minorHAnsi"/>
          <w:szCs w:val="22"/>
        </w:rPr>
      </w:pPr>
    </w:p>
    <w:p w14:paraId="284DCCBC" w14:textId="77777777" w:rsidR="00CE434D" w:rsidRPr="00552E2F" w:rsidRDefault="00CE434D" w:rsidP="00282C88">
      <w:pPr>
        <w:numPr>
          <w:ilvl w:val="12"/>
          <w:numId w:val="0"/>
        </w:numPr>
        <w:rPr>
          <w:rFonts w:asciiTheme="minorHAnsi" w:hAnsiTheme="minorHAnsi" w:cstheme="minorHAnsi"/>
          <w:szCs w:val="22"/>
        </w:rPr>
      </w:pPr>
    </w:p>
    <w:p w14:paraId="4BB41D0A" w14:textId="77777777" w:rsidR="00282C88" w:rsidRPr="00552E2F" w:rsidRDefault="00282C88" w:rsidP="00471362">
      <w:pPr>
        <w:pStyle w:val="Heading1"/>
        <w:rPr>
          <w:rFonts w:asciiTheme="minorHAnsi" w:hAnsiTheme="minorHAnsi" w:cstheme="minorHAnsi"/>
        </w:rPr>
      </w:pPr>
      <w:bookmarkStart w:id="15" w:name="_Toc100233998"/>
      <w:r w:rsidRPr="00552E2F">
        <w:rPr>
          <w:rFonts w:asciiTheme="minorHAnsi" w:hAnsiTheme="minorHAnsi" w:cstheme="minorHAnsi"/>
        </w:rPr>
        <w:t>STRUCTURE AND CONTENT OF FIELD PLACEMENT</w:t>
      </w:r>
      <w:bookmarkEnd w:id="15"/>
      <w:r w:rsidRPr="00552E2F">
        <w:rPr>
          <w:rFonts w:asciiTheme="minorHAnsi" w:hAnsiTheme="minorHAnsi" w:cstheme="minorHAnsi"/>
        </w:rPr>
        <w:fldChar w:fldCharType="begin"/>
      </w:r>
      <w:r w:rsidRPr="00552E2F">
        <w:rPr>
          <w:rFonts w:asciiTheme="minorHAnsi" w:hAnsiTheme="minorHAnsi" w:cstheme="minorHAnsi"/>
        </w:rPr>
        <w:instrText>tc "STRUCTURE AND CONTENT OF FIELD PLACEMENT"</w:instrText>
      </w:r>
      <w:r w:rsidRPr="00552E2F">
        <w:rPr>
          <w:rFonts w:asciiTheme="minorHAnsi" w:hAnsiTheme="minorHAnsi" w:cstheme="minorHAnsi"/>
        </w:rPr>
        <w:fldChar w:fldCharType="end"/>
      </w:r>
    </w:p>
    <w:p w14:paraId="57CAF32E" w14:textId="77777777" w:rsidR="00282C88" w:rsidRPr="00552E2F" w:rsidRDefault="00282C88" w:rsidP="00282C88">
      <w:pPr>
        <w:numPr>
          <w:ilvl w:val="12"/>
          <w:numId w:val="0"/>
        </w:numPr>
        <w:rPr>
          <w:rFonts w:asciiTheme="minorHAnsi" w:hAnsiTheme="minorHAnsi" w:cstheme="minorHAnsi"/>
          <w:szCs w:val="22"/>
        </w:rPr>
      </w:pPr>
    </w:p>
    <w:p w14:paraId="1FE010CB" w14:textId="77777777" w:rsidR="00282C88" w:rsidRPr="00552E2F" w:rsidRDefault="00471362" w:rsidP="0037552F">
      <w:pPr>
        <w:pStyle w:val="Heading2"/>
        <w:rPr>
          <w:rFonts w:asciiTheme="minorHAnsi" w:hAnsiTheme="minorHAnsi" w:cstheme="minorHAnsi"/>
        </w:rPr>
      </w:pPr>
      <w:bookmarkStart w:id="16" w:name="_Toc100233999"/>
      <w:r w:rsidRPr="00552E2F">
        <w:rPr>
          <w:rFonts w:asciiTheme="minorHAnsi" w:hAnsiTheme="minorHAnsi" w:cstheme="minorHAnsi"/>
        </w:rPr>
        <w:t>Choice o</w:t>
      </w:r>
      <w:r w:rsidR="00282C88" w:rsidRPr="00552E2F">
        <w:rPr>
          <w:rFonts w:asciiTheme="minorHAnsi" w:hAnsiTheme="minorHAnsi" w:cstheme="minorHAnsi"/>
        </w:rPr>
        <w:t>f Placement</w:t>
      </w:r>
      <w:bookmarkEnd w:id="16"/>
    </w:p>
    <w:p w14:paraId="71F0F07E" w14:textId="01919D28"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Students participate in choosing their field placement through a process which involves considering their learning needs and reviewing the list of available placements.  They may want to have discussions with faculty</w:t>
      </w:r>
      <w:r w:rsidR="004C63C6" w:rsidRPr="00552E2F">
        <w:rPr>
          <w:rFonts w:asciiTheme="minorHAnsi" w:hAnsiTheme="minorHAnsi" w:cstheme="minorHAnsi"/>
          <w:szCs w:val="22"/>
        </w:rPr>
        <w:t xml:space="preserve"> advisors, the faculty field c</w:t>
      </w:r>
      <w:r w:rsidR="009A2F77" w:rsidRPr="00552E2F">
        <w:rPr>
          <w:rFonts w:asciiTheme="minorHAnsi" w:hAnsiTheme="minorHAnsi" w:cstheme="minorHAnsi"/>
          <w:szCs w:val="22"/>
        </w:rPr>
        <w:t>oordinator</w:t>
      </w:r>
      <w:r w:rsidRPr="00552E2F">
        <w:rPr>
          <w:rFonts w:asciiTheme="minorHAnsi" w:hAnsiTheme="minorHAnsi" w:cstheme="minorHAnsi"/>
          <w:szCs w:val="22"/>
        </w:rPr>
        <w:t xml:space="preserve">, other students, seminar leaders and agency personnel.  The decision for each assignment depends on the student's interest, </w:t>
      </w:r>
      <w:r w:rsidR="00BC657F">
        <w:rPr>
          <w:rFonts w:asciiTheme="minorHAnsi" w:hAnsiTheme="minorHAnsi" w:cstheme="minorHAnsi"/>
          <w:szCs w:val="22"/>
        </w:rPr>
        <w:t>their</w:t>
      </w:r>
      <w:r w:rsidRPr="00552E2F">
        <w:rPr>
          <w:rFonts w:asciiTheme="minorHAnsi" w:hAnsiTheme="minorHAnsi" w:cstheme="minorHAnsi"/>
          <w:szCs w:val="22"/>
        </w:rPr>
        <w:t xml:space="preserve"> short-term learning objectives and longer term career goals, learning needs as assessed by student, faculty and former field instructors, the capacities of individual seminar leader, field instructor, and student to work together, and the agency assessment of the student's suitability.  Student choices are limited by placement availability.  Normally placements are limited to those offered by the </w:t>
      </w:r>
      <w:r w:rsidR="00BC657F">
        <w:rPr>
          <w:rFonts w:asciiTheme="minorHAnsi" w:hAnsiTheme="minorHAnsi" w:cstheme="minorHAnsi"/>
          <w:szCs w:val="22"/>
        </w:rPr>
        <w:t>S</w:t>
      </w:r>
      <w:r w:rsidRPr="00552E2F">
        <w:rPr>
          <w:rFonts w:asciiTheme="minorHAnsi" w:hAnsiTheme="minorHAnsi" w:cstheme="minorHAnsi"/>
          <w:szCs w:val="22"/>
        </w:rPr>
        <w:t xml:space="preserve">chool.  They are located in the greater Hamilton area.  Students are </w:t>
      </w:r>
      <w:r w:rsidR="000473CD" w:rsidRPr="00552E2F">
        <w:rPr>
          <w:rFonts w:asciiTheme="minorHAnsi" w:hAnsiTheme="minorHAnsi" w:cstheme="minorHAnsi"/>
          <w:szCs w:val="22"/>
        </w:rPr>
        <w:t xml:space="preserve">strongly </w:t>
      </w:r>
      <w:r w:rsidRPr="00552E2F">
        <w:rPr>
          <w:rFonts w:asciiTheme="minorHAnsi" w:hAnsiTheme="minorHAnsi" w:cstheme="minorHAnsi"/>
          <w:szCs w:val="22"/>
        </w:rPr>
        <w:t xml:space="preserve">discouraged from finding their own placement.  Should a student wish to explore a specific placement not offered by the </w:t>
      </w:r>
      <w:r w:rsidR="00BC657F">
        <w:rPr>
          <w:rFonts w:asciiTheme="minorHAnsi" w:hAnsiTheme="minorHAnsi" w:cstheme="minorHAnsi"/>
          <w:szCs w:val="22"/>
        </w:rPr>
        <w:t>S</w:t>
      </w:r>
      <w:r w:rsidRPr="00552E2F">
        <w:rPr>
          <w:rFonts w:asciiTheme="minorHAnsi" w:hAnsiTheme="minorHAnsi" w:cstheme="minorHAnsi"/>
          <w:szCs w:val="22"/>
        </w:rPr>
        <w:t>chool, the student should contact the faculty field coordinator in writing.</w:t>
      </w:r>
    </w:p>
    <w:p w14:paraId="43470D2E" w14:textId="77777777" w:rsidR="00282C88" w:rsidRPr="00552E2F" w:rsidRDefault="00282C88" w:rsidP="00282C88">
      <w:pPr>
        <w:numPr>
          <w:ilvl w:val="12"/>
          <w:numId w:val="0"/>
        </w:numPr>
        <w:rPr>
          <w:rFonts w:asciiTheme="minorHAnsi" w:hAnsiTheme="minorHAnsi" w:cstheme="minorHAnsi"/>
          <w:szCs w:val="22"/>
        </w:rPr>
      </w:pPr>
    </w:p>
    <w:p w14:paraId="2CEC0A63" w14:textId="376AECF1" w:rsidR="00282C88" w:rsidRPr="00552E2F" w:rsidRDefault="00282C88" w:rsidP="0037552F">
      <w:pPr>
        <w:pStyle w:val="Heading2"/>
        <w:rPr>
          <w:rFonts w:asciiTheme="minorHAnsi" w:hAnsiTheme="minorHAnsi" w:cstheme="minorHAnsi"/>
        </w:rPr>
      </w:pPr>
      <w:bookmarkStart w:id="17" w:name="_Toc100234000"/>
      <w:r w:rsidRPr="00552E2F">
        <w:rPr>
          <w:rFonts w:asciiTheme="minorHAnsi" w:hAnsiTheme="minorHAnsi" w:cstheme="minorHAnsi"/>
        </w:rPr>
        <w:t xml:space="preserve">Block </w:t>
      </w:r>
      <w:r w:rsidR="009C585E" w:rsidRPr="00552E2F">
        <w:rPr>
          <w:rFonts w:asciiTheme="minorHAnsi" w:hAnsiTheme="minorHAnsi" w:cstheme="minorHAnsi"/>
        </w:rPr>
        <w:t>Structure</w:t>
      </w:r>
      <w:bookmarkEnd w:id="17"/>
    </w:p>
    <w:p w14:paraId="0E7722AF" w14:textId="45257AC0"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Normally, students in block placements will spend a minimum of 30 hours a week for 13 weeks in field placements. Students will spend the equivalent to one full day per week in seminar.</w:t>
      </w:r>
    </w:p>
    <w:p w14:paraId="0B7A5225"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 </w:t>
      </w:r>
    </w:p>
    <w:p w14:paraId="6EADFC40"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Students who choose the block sequence must make advance arrangements to concentrate on required courses during the previous terms in order to have the time required for field placement.  Students are strongly advised to attempt no more than one additional course during the term of the block placement.</w:t>
      </w:r>
    </w:p>
    <w:p w14:paraId="23B326E7" w14:textId="77777777" w:rsidR="00282C88" w:rsidRPr="00552E2F" w:rsidRDefault="00282C88" w:rsidP="00282C88">
      <w:pPr>
        <w:numPr>
          <w:ilvl w:val="12"/>
          <w:numId w:val="0"/>
        </w:numPr>
        <w:rPr>
          <w:rFonts w:asciiTheme="minorHAnsi" w:hAnsiTheme="minorHAnsi" w:cstheme="minorHAnsi"/>
          <w:szCs w:val="22"/>
        </w:rPr>
      </w:pPr>
    </w:p>
    <w:p w14:paraId="2AE824F1"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Students and field instructors should ensure that placement hours do not interfere with the students’ classes.  </w:t>
      </w:r>
    </w:p>
    <w:p w14:paraId="26DDEDCC" w14:textId="77777777" w:rsidR="00282C88" w:rsidRPr="00552E2F" w:rsidRDefault="00282C88" w:rsidP="00282C88">
      <w:pPr>
        <w:numPr>
          <w:ilvl w:val="12"/>
          <w:numId w:val="0"/>
        </w:numPr>
        <w:rPr>
          <w:rFonts w:asciiTheme="minorHAnsi" w:hAnsiTheme="minorHAnsi" w:cstheme="minorHAnsi"/>
          <w:szCs w:val="22"/>
        </w:rPr>
      </w:pPr>
    </w:p>
    <w:p w14:paraId="2AF86016" w14:textId="77777777" w:rsidR="00282C88" w:rsidRPr="00552E2F" w:rsidRDefault="0037552F" w:rsidP="0037552F">
      <w:pPr>
        <w:pStyle w:val="Heading2"/>
        <w:rPr>
          <w:rFonts w:asciiTheme="minorHAnsi" w:hAnsiTheme="minorHAnsi" w:cstheme="minorHAnsi"/>
        </w:rPr>
      </w:pPr>
      <w:bookmarkStart w:id="18" w:name="_Toc100234001"/>
      <w:r w:rsidRPr="00552E2F">
        <w:rPr>
          <w:rFonts w:asciiTheme="minorHAnsi" w:hAnsiTheme="minorHAnsi" w:cstheme="minorHAnsi"/>
        </w:rPr>
        <w:lastRenderedPageBreak/>
        <w:t>Structure o</w:t>
      </w:r>
      <w:r w:rsidR="00282C88" w:rsidRPr="00552E2F">
        <w:rPr>
          <w:rFonts w:asciiTheme="minorHAnsi" w:hAnsiTheme="minorHAnsi" w:cstheme="minorHAnsi"/>
        </w:rPr>
        <w:t>f Field Education</w:t>
      </w:r>
      <w:bookmarkEnd w:id="18"/>
      <w:r w:rsidR="00282C88" w:rsidRPr="00552E2F">
        <w:rPr>
          <w:rFonts w:asciiTheme="minorHAnsi" w:hAnsiTheme="minorHAnsi" w:cstheme="minorHAnsi"/>
        </w:rPr>
        <w:fldChar w:fldCharType="begin"/>
      </w:r>
      <w:r w:rsidR="00282C88" w:rsidRPr="00552E2F">
        <w:rPr>
          <w:rFonts w:asciiTheme="minorHAnsi" w:hAnsiTheme="minorHAnsi" w:cstheme="minorHAnsi"/>
        </w:rPr>
        <w:instrText>tc "Structure Of Field Education"</w:instrText>
      </w:r>
      <w:r w:rsidR="00282C88" w:rsidRPr="00552E2F">
        <w:rPr>
          <w:rFonts w:asciiTheme="minorHAnsi" w:hAnsiTheme="minorHAnsi" w:cstheme="minorHAnsi"/>
        </w:rPr>
        <w:fldChar w:fldCharType="end"/>
      </w:r>
    </w:p>
    <w:p w14:paraId="158AEF95"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Field instruction should be structured in such a way as to provide the student with progressively more complex learning experiences.</w:t>
      </w:r>
    </w:p>
    <w:p w14:paraId="0E15D477" w14:textId="77777777" w:rsidR="00282C88" w:rsidRPr="00552E2F" w:rsidRDefault="00282C88" w:rsidP="00282C88">
      <w:pPr>
        <w:numPr>
          <w:ilvl w:val="12"/>
          <w:numId w:val="0"/>
        </w:numPr>
        <w:rPr>
          <w:rFonts w:asciiTheme="minorHAnsi" w:hAnsiTheme="minorHAnsi" w:cstheme="minorHAnsi"/>
          <w:szCs w:val="22"/>
        </w:rPr>
      </w:pPr>
    </w:p>
    <w:p w14:paraId="76848895"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The Field experience is divided into three phases:</w:t>
      </w:r>
    </w:p>
    <w:p w14:paraId="5578B48A" w14:textId="77777777" w:rsidR="00282C88" w:rsidRPr="00552E2F" w:rsidRDefault="00282C88" w:rsidP="00DA108C">
      <w:pPr>
        <w:numPr>
          <w:ilvl w:val="2"/>
          <w:numId w:val="13"/>
        </w:numPr>
        <w:tabs>
          <w:tab w:val="left" w:pos="1134"/>
        </w:tabs>
        <w:ind w:left="1134" w:hanging="425"/>
        <w:rPr>
          <w:rFonts w:asciiTheme="minorHAnsi" w:hAnsiTheme="minorHAnsi" w:cstheme="minorHAnsi"/>
          <w:szCs w:val="22"/>
        </w:rPr>
      </w:pPr>
      <w:r w:rsidRPr="00552E2F">
        <w:rPr>
          <w:rFonts w:asciiTheme="minorHAnsi" w:hAnsiTheme="minorHAnsi" w:cstheme="minorHAnsi"/>
          <w:szCs w:val="22"/>
        </w:rPr>
        <w:t>Orientation and Observation</w:t>
      </w:r>
    </w:p>
    <w:p w14:paraId="12B2E814" w14:textId="77777777" w:rsidR="0037552F" w:rsidRPr="00552E2F" w:rsidRDefault="0037552F" w:rsidP="00DA108C">
      <w:pPr>
        <w:numPr>
          <w:ilvl w:val="2"/>
          <w:numId w:val="13"/>
        </w:numPr>
        <w:tabs>
          <w:tab w:val="left" w:pos="1134"/>
        </w:tabs>
        <w:ind w:left="1134" w:hanging="425"/>
        <w:rPr>
          <w:rFonts w:asciiTheme="minorHAnsi" w:hAnsiTheme="minorHAnsi" w:cstheme="minorHAnsi"/>
          <w:szCs w:val="22"/>
        </w:rPr>
      </w:pPr>
      <w:r w:rsidRPr="00552E2F">
        <w:rPr>
          <w:rFonts w:asciiTheme="minorHAnsi" w:hAnsiTheme="minorHAnsi" w:cstheme="minorHAnsi"/>
          <w:szCs w:val="22"/>
        </w:rPr>
        <w:t>Involvement</w:t>
      </w:r>
    </w:p>
    <w:p w14:paraId="747E07DA" w14:textId="77777777" w:rsidR="00282C88" w:rsidRPr="00552E2F" w:rsidRDefault="00282C88" w:rsidP="00DA108C">
      <w:pPr>
        <w:numPr>
          <w:ilvl w:val="2"/>
          <w:numId w:val="13"/>
        </w:numPr>
        <w:tabs>
          <w:tab w:val="left" w:pos="1134"/>
        </w:tabs>
        <w:ind w:left="1134" w:hanging="425"/>
        <w:rPr>
          <w:rFonts w:asciiTheme="minorHAnsi" w:hAnsiTheme="minorHAnsi" w:cstheme="minorHAnsi"/>
          <w:szCs w:val="22"/>
        </w:rPr>
      </w:pPr>
      <w:r w:rsidRPr="00552E2F">
        <w:rPr>
          <w:rFonts w:asciiTheme="minorHAnsi" w:hAnsiTheme="minorHAnsi" w:cstheme="minorHAnsi"/>
          <w:szCs w:val="22"/>
        </w:rPr>
        <w:t>Termination and Evaluation</w:t>
      </w:r>
    </w:p>
    <w:p w14:paraId="22002611" w14:textId="77777777" w:rsidR="00282C88" w:rsidRPr="00552E2F" w:rsidRDefault="00282C88" w:rsidP="00282C88">
      <w:pPr>
        <w:numPr>
          <w:ilvl w:val="12"/>
          <w:numId w:val="0"/>
        </w:numPr>
        <w:rPr>
          <w:rFonts w:asciiTheme="minorHAnsi" w:hAnsiTheme="minorHAnsi" w:cstheme="minorHAnsi"/>
          <w:szCs w:val="22"/>
        </w:rPr>
      </w:pPr>
    </w:p>
    <w:p w14:paraId="7AC114FE" w14:textId="77777777" w:rsidR="00282C88" w:rsidRPr="00552E2F" w:rsidRDefault="00282C88" w:rsidP="0037552F">
      <w:pPr>
        <w:pStyle w:val="Heading2"/>
        <w:rPr>
          <w:rFonts w:asciiTheme="minorHAnsi" w:hAnsiTheme="minorHAnsi" w:cstheme="minorHAnsi"/>
        </w:rPr>
      </w:pPr>
      <w:bookmarkStart w:id="19" w:name="_Toc100234002"/>
      <w:r w:rsidRPr="00552E2F">
        <w:rPr>
          <w:rFonts w:asciiTheme="minorHAnsi" w:hAnsiTheme="minorHAnsi" w:cstheme="minorHAnsi"/>
        </w:rPr>
        <w:t>Orientation and Observation</w:t>
      </w:r>
      <w:bookmarkEnd w:id="19"/>
    </w:p>
    <w:p w14:paraId="5C4F44AA" w14:textId="16FB0963"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The purpose of the orientation phase is to provide the student with knowledge and some understanding of the agency or placement setting, the </w:t>
      </w:r>
      <w:r w:rsidR="00103CCD" w:rsidRPr="00552E2F">
        <w:rPr>
          <w:rFonts w:asciiTheme="minorHAnsi" w:hAnsiTheme="minorHAnsi" w:cstheme="minorHAnsi"/>
          <w:szCs w:val="22"/>
        </w:rPr>
        <w:t>community,</w:t>
      </w:r>
      <w:r w:rsidRPr="00552E2F">
        <w:rPr>
          <w:rFonts w:asciiTheme="minorHAnsi" w:hAnsiTheme="minorHAnsi" w:cstheme="minorHAnsi"/>
          <w:szCs w:val="22"/>
        </w:rPr>
        <w:t xml:space="preserve"> and the people the agency is attempting to serve.  This can be done through:</w:t>
      </w:r>
    </w:p>
    <w:p w14:paraId="680A1947" w14:textId="77777777" w:rsidR="00282C88" w:rsidRPr="00552E2F" w:rsidRDefault="00282C88" w:rsidP="00DA108C">
      <w:pPr>
        <w:numPr>
          <w:ilvl w:val="1"/>
          <w:numId w:val="12"/>
        </w:numPr>
        <w:tabs>
          <w:tab w:val="left" w:pos="1134"/>
        </w:tabs>
        <w:ind w:left="993" w:hanging="284"/>
        <w:rPr>
          <w:rFonts w:asciiTheme="minorHAnsi" w:hAnsiTheme="minorHAnsi" w:cstheme="minorHAnsi"/>
          <w:szCs w:val="22"/>
        </w:rPr>
      </w:pPr>
      <w:r w:rsidRPr="00552E2F">
        <w:rPr>
          <w:rFonts w:asciiTheme="minorHAnsi" w:hAnsiTheme="minorHAnsi" w:cstheme="minorHAnsi"/>
          <w:b/>
          <w:bCs/>
          <w:szCs w:val="22"/>
        </w:rPr>
        <w:t>observation of field instructor or other social workers</w:t>
      </w:r>
    </w:p>
    <w:p w14:paraId="6678ABBB" w14:textId="77777777" w:rsidR="00282C88" w:rsidRPr="00552E2F" w:rsidRDefault="00282C88" w:rsidP="00DA108C">
      <w:pPr>
        <w:numPr>
          <w:ilvl w:val="1"/>
          <w:numId w:val="12"/>
        </w:numPr>
        <w:tabs>
          <w:tab w:val="left" w:pos="1134"/>
        </w:tabs>
        <w:ind w:left="993" w:hanging="284"/>
        <w:rPr>
          <w:rFonts w:asciiTheme="minorHAnsi" w:hAnsiTheme="minorHAnsi" w:cstheme="minorHAnsi"/>
          <w:szCs w:val="22"/>
        </w:rPr>
      </w:pPr>
      <w:r w:rsidRPr="00552E2F">
        <w:rPr>
          <w:rFonts w:asciiTheme="minorHAnsi" w:hAnsiTheme="minorHAnsi" w:cstheme="minorHAnsi"/>
          <w:szCs w:val="22"/>
        </w:rPr>
        <w:t>assigned readings</w:t>
      </w:r>
    </w:p>
    <w:p w14:paraId="3E611733" w14:textId="77777777" w:rsidR="00282C88" w:rsidRPr="00552E2F" w:rsidRDefault="00282C88" w:rsidP="00DA108C">
      <w:pPr>
        <w:numPr>
          <w:ilvl w:val="1"/>
          <w:numId w:val="12"/>
        </w:numPr>
        <w:tabs>
          <w:tab w:val="left" w:pos="1134"/>
        </w:tabs>
        <w:ind w:left="993" w:hanging="284"/>
        <w:rPr>
          <w:rFonts w:asciiTheme="minorHAnsi" w:hAnsiTheme="minorHAnsi" w:cstheme="minorHAnsi"/>
          <w:szCs w:val="22"/>
        </w:rPr>
      </w:pPr>
      <w:r w:rsidRPr="00552E2F">
        <w:rPr>
          <w:rFonts w:asciiTheme="minorHAnsi" w:hAnsiTheme="minorHAnsi" w:cstheme="minorHAnsi"/>
          <w:szCs w:val="22"/>
        </w:rPr>
        <w:t>agency policy manuals and reports</w:t>
      </w:r>
    </w:p>
    <w:p w14:paraId="2DC3D971" w14:textId="77777777" w:rsidR="00282C88" w:rsidRPr="00552E2F" w:rsidRDefault="00282C88" w:rsidP="00DA108C">
      <w:pPr>
        <w:numPr>
          <w:ilvl w:val="1"/>
          <w:numId w:val="12"/>
        </w:numPr>
        <w:tabs>
          <w:tab w:val="left" w:pos="1134"/>
        </w:tabs>
        <w:ind w:left="993" w:hanging="284"/>
        <w:rPr>
          <w:rFonts w:asciiTheme="minorHAnsi" w:hAnsiTheme="minorHAnsi" w:cstheme="minorHAnsi"/>
          <w:szCs w:val="22"/>
        </w:rPr>
      </w:pPr>
      <w:r w:rsidRPr="00552E2F">
        <w:rPr>
          <w:rFonts w:asciiTheme="minorHAnsi" w:hAnsiTheme="minorHAnsi" w:cstheme="minorHAnsi"/>
          <w:szCs w:val="22"/>
        </w:rPr>
        <w:t>attendance at conferences, meetings, lectures, etc.</w:t>
      </w:r>
    </w:p>
    <w:p w14:paraId="4D799CB1" w14:textId="77777777" w:rsidR="00282C88" w:rsidRPr="00552E2F" w:rsidRDefault="00282C88" w:rsidP="00DA108C">
      <w:pPr>
        <w:numPr>
          <w:ilvl w:val="1"/>
          <w:numId w:val="12"/>
        </w:numPr>
        <w:tabs>
          <w:tab w:val="left" w:pos="1134"/>
        </w:tabs>
        <w:ind w:left="993" w:hanging="284"/>
        <w:rPr>
          <w:rFonts w:asciiTheme="minorHAnsi" w:hAnsiTheme="minorHAnsi" w:cstheme="minorHAnsi"/>
          <w:szCs w:val="22"/>
        </w:rPr>
      </w:pPr>
      <w:r w:rsidRPr="00552E2F">
        <w:rPr>
          <w:rFonts w:asciiTheme="minorHAnsi" w:hAnsiTheme="minorHAnsi" w:cstheme="minorHAnsi"/>
          <w:szCs w:val="22"/>
        </w:rPr>
        <w:t>visits to relevant agencies and organizations</w:t>
      </w:r>
    </w:p>
    <w:p w14:paraId="4D7D0792" w14:textId="77777777" w:rsidR="00282C88" w:rsidRPr="00552E2F" w:rsidRDefault="00282C88" w:rsidP="00DA108C">
      <w:pPr>
        <w:numPr>
          <w:ilvl w:val="1"/>
          <w:numId w:val="12"/>
        </w:numPr>
        <w:tabs>
          <w:tab w:val="left" w:pos="1134"/>
        </w:tabs>
        <w:ind w:left="993" w:hanging="284"/>
        <w:rPr>
          <w:rFonts w:asciiTheme="minorHAnsi" w:hAnsiTheme="minorHAnsi" w:cstheme="minorHAnsi"/>
          <w:szCs w:val="22"/>
        </w:rPr>
      </w:pPr>
      <w:r w:rsidRPr="00552E2F">
        <w:rPr>
          <w:rFonts w:asciiTheme="minorHAnsi" w:hAnsiTheme="minorHAnsi" w:cstheme="minorHAnsi"/>
          <w:szCs w:val="22"/>
        </w:rPr>
        <w:t>discussions with field instructor and other agency workers</w:t>
      </w:r>
    </w:p>
    <w:p w14:paraId="50983AA3" w14:textId="77777777" w:rsidR="00282C88" w:rsidRPr="00552E2F" w:rsidRDefault="00282C88" w:rsidP="00DA108C">
      <w:pPr>
        <w:numPr>
          <w:ilvl w:val="1"/>
          <w:numId w:val="12"/>
        </w:numPr>
        <w:tabs>
          <w:tab w:val="left" w:pos="1134"/>
        </w:tabs>
        <w:ind w:left="993" w:hanging="284"/>
        <w:rPr>
          <w:rFonts w:asciiTheme="minorHAnsi" w:hAnsiTheme="minorHAnsi" w:cstheme="minorHAnsi"/>
          <w:szCs w:val="22"/>
        </w:rPr>
      </w:pPr>
      <w:r w:rsidRPr="00552E2F">
        <w:rPr>
          <w:rFonts w:asciiTheme="minorHAnsi" w:hAnsiTheme="minorHAnsi" w:cstheme="minorHAnsi"/>
          <w:szCs w:val="22"/>
        </w:rPr>
        <w:t>interviews with agency administrators and managers</w:t>
      </w:r>
    </w:p>
    <w:p w14:paraId="7B0E6DCE" w14:textId="77777777" w:rsidR="00282C88" w:rsidRPr="00552E2F" w:rsidRDefault="00282C88" w:rsidP="00282C88">
      <w:pPr>
        <w:numPr>
          <w:ilvl w:val="12"/>
          <w:numId w:val="0"/>
        </w:numPr>
        <w:rPr>
          <w:rFonts w:asciiTheme="minorHAnsi" w:hAnsiTheme="minorHAnsi" w:cstheme="minorHAnsi"/>
          <w:szCs w:val="22"/>
        </w:rPr>
      </w:pPr>
    </w:p>
    <w:p w14:paraId="73977BEF"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In community work placements, the students can become familiar with their community by touring the designated area to become familiar with the location of industry, schools, day care centres, public housing, etc.  Socio-economic and demographic data will be useful.  Discussion with key community people (local politicians, MPPs, school principals, local leaders, </w:t>
      </w:r>
      <w:r w:rsidR="009A2F77" w:rsidRPr="00552E2F">
        <w:rPr>
          <w:rFonts w:asciiTheme="minorHAnsi" w:hAnsiTheme="minorHAnsi" w:cstheme="minorHAnsi"/>
          <w:szCs w:val="22"/>
        </w:rPr>
        <w:t>citizen’s</w:t>
      </w:r>
      <w:r w:rsidRPr="00552E2F">
        <w:rPr>
          <w:rFonts w:asciiTheme="minorHAnsi" w:hAnsiTheme="minorHAnsi" w:cstheme="minorHAnsi"/>
          <w:szCs w:val="22"/>
        </w:rPr>
        <w:t xml:space="preserve"> organizations, etc.) can give a sense of life and history to the student's beginning understanding of the community.</w:t>
      </w:r>
    </w:p>
    <w:p w14:paraId="157A62A8" w14:textId="77777777" w:rsidR="00282C88" w:rsidRPr="00552E2F" w:rsidRDefault="00282C88" w:rsidP="00282C88">
      <w:pPr>
        <w:numPr>
          <w:ilvl w:val="12"/>
          <w:numId w:val="0"/>
        </w:numPr>
        <w:rPr>
          <w:rFonts w:asciiTheme="minorHAnsi" w:hAnsiTheme="minorHAnsi" w:cstheme="minorHAnsi"/>
          <w:szCs w:val="22"/>
        </w:rPr>
      </w:pPr>
    </w:p>
    <w:p w14:paraId="132790FD" w14:textId="6B9CA8F4" w:rsidR="00282C88"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Though the focus of this phase is observation and orientation, the student should be assigned some tasks to perform.  In third year, he or she can be encouraged to work alongside other workers, assisting them in their tasks with the goal of independent practice.</w:t>
      </w:r>
    </w:p>
    <w:p w14:paraId="740A837C" w14:textId="77777777" w:rsidR="00404953" w:rsidRPr="00552E2F" w:rsidRDefault="00404953" w:rsidP="00282C88">
      <w:pPr>
        <w:numPr>
          <w:ilvl w:val="12"/>
          <w:numId w:val="0"/>
        </w:numPr>
        <w:rPr>
          <w:rFonts w:asciiTheme="minorHAnsi" w:hAnsiTheme="minorHAnsi" w:cstheme="minorHAnsi"/>
          <w:szCs w:val="22"/>
        </w:rPr>
      </w:pPr>
    </w:p>
    <w:p w14:paraId="30C7CE25" w14:textId="1522CE6D" w:rsidR="00282C88" w:rsidRPr="00552E2F" w:rsidRDefault="00282C88" w:rsidP="0037552F">
      <w:pPr>
        <w:pStyle w:val="Heading2"/>
        <w:rPr>
          <w:rFonts w:asciiTheme="minorHAnsi" w:hAnsiTheme="minorHAnsi" w:cstheme="minorHAnsi"/>
        </w:rPr>
      </w:pPr>
      <w:bookmarkStart w:id="20" w:name="_Toc100234003"/>
      <w:r w:rsidRPr="00552E2F">
        <w:rPr>
          <w:rFonts w:asciiTheme="minorHAnsi" w:hAnsiTheme="minorHAnsi" w:cstheme="minorHAnsi"/>
        </w:rPr>
        <w:t>Involvement Phase</w:t>
      </w:r>
      <w:bookmarkEnd w:id="20"/>
    </w:p>
    <w:p w14:paraId="7C3C2D0A" w14:textId="576E0149" w:rsidR="00282C88"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In both third and fourth years, the degree of involvement and amount of responsibility can be decided with each student according to their life, educational and work experience, degree of knowledge and individual resources and skills.  Students are encouraged to take risks with independent practice and closely supervised work.</w:t>
      </w:r>
    </w:p>
    <w:p w14:paraId="32342304" w14:textId="77777777" w:rsidR="00404953" w:rsidRPr="00552E2F" w:rsidRDefault="00404953" w:rsidP="00282C88">
      <w:pPr>
        <w:numPr>
          <w:ilvl w:val="12"/>
          <w:numId w:val="0"/>
        </w:numPr>
        <w:rPr>
          <w:rFonts w:asciiTheme="minorHAnsi" w:hAnsiTheme="minorHAnsi" w:cstheme="minorHAnsi"/>
          <w:szCs w:val="22"/>
        </w:rPr>
      </w:pPr>
    </w:p>
    <w:p w14:paraId="2358A92E" w14:textId="2062F7EF" w:rsidR="00282C88" w:rsidRPr="00552E2F" w:rsidRDefault="00282C88" w:rsidP="00282C88">
      <w:pPr>
        <w:numPr>
          <w:ilvl w:val="12"/>
          <w:numId w:val="0"/>
        </w:numPr>
        <w:rPr>
          <w:rFonts w:asciiTheme="minorHAnsi" w:hAnsiTheme="minorHAnsi" w:cstheme="minorHAnsi"/>
          <w:b/>
          <w:bCs/>
          <w:szCs w:val="22"/>
        </w:rPr>
      </w:pPr>
      <w:r w:rsidRPr="00552E2F">
        <w:rPr>
          <w:rFonts w:asciiTheme="minorHAnsi" w:hAnsiTheme="minorHAnsi" w:cstheme="minorHAnsi"/>
          <w:szCs w:val="22"/>
        </w:rPr>
        <w:t>The field instructor, occasionally, with the assistance of the faculty seminar leader, is responsible for developing and selecting appropriate practice tasks which can provide a bas</w:t>
      </w:r>
      <w:r w:rsidR="000473CD" w:rsidRPr="00552E2F">
        <w:rPr>
          <w:rFonts w:asciiTheme="minorHAnsi" w:hAnsiTheme="minorHAnsi" w:cstheme="minorHAnsi"/>
          <w:szCs w:val="22"/>
        </w:rPr>
        <w:t>is</w:t>
      </w:r>
      <w:r w:rsidRPr="00552E2F">
        <w:rPr>
          <w:rFonts w:asciiTheme="minorHAnsi" w:hAnsiTheme="minorHAnsi" w:cstheme="minorHAnsi"/>
          <w:szCs w:val="22"/>
        </w:rPr>
        <w:t xml:space="preserve"> for student skill development. Field instructors are expected to hold regular weekly supervision sessions and to be available for </w:t>
      </w:r>
      <w:r w:rsidRPr="00552E2F">
        <w:rPr>
          <w:rFonts w:asciiTheme="minorHAnsi" w:hAnsiTheme="minorHAnsi" w:cstheme="minorHAnsi"/>
          <w:b/>
          <w:bCs/>
          <w:szCs w:val="22"/>
        </w:rPr>
        <w:t>ad hoc</w:t>
      </w:r>
      <w:r w:rsidRPr="00552E2F">
        <w:rPr>
          <w:rFonts w:asciiTheme="minorHAnsi" w:hAnsiTheme="minorHAnsi" w:cstheme="minorHAnsi"/>
          <w:szCs w:val="22"/>
        </w:rPr>
        <w:t xml:space="preserve"> consultation and guidance.  </w:t>
      </w:r>
      <w:r w:rsidRPr="00552E2F">
        <w:rPr>
          <w:rFonts w:asciiTheme="minorHAnsi" w:hAnsiTheme="minorHAnsi" w:cstheme="minorHAnsi"/>
          <w:b/>
          <w:bCs/>
          <w:szCs w:val="22"/>
        </w:rPr>
        <w:t>Supervision is seen as having both educational and administrative components.</w:t>
      </w:r>
    </w:p>
    <w:p w14:paraId="39797CF1" w14:textId="77777777" w:rsidR="005237A9" w:rsidRPr="00552E2F" w:rsidRDefault="005237A9" w:rsidP="0037552F">
      <w:pPr>
        <w:pStyle w:val="Heading2"/>
        <w:rPr>
          <w:rFonts w:asciiTheme="minorHAnsi" w:hAnsiTheme="minorHAnsi" w:cstheme="minorHAnsi"/>
        </w:rPr>
      </w:pPr>
    </w:p>
    <w:p w14:paraId="2AFAD45F" w14:textId="654F97A5" w:rsidR="00282C88" w:rsidRPr="00552E2F" w:rsidRDefault="00282C88" w:rsidP="0037552F">
      <w:pPr>
        <w:pStyle w:val="Heading2"/>
        <w:rPr>
          <w:rFonts w:asciiTheme="minorHAnsi" w:hAnsiTheme="minorHAnsi" w:cstheme="minorHAnsi"/>
        </w:rPr>
      </w:pPr>
      <w:bookmarkStart w:id="21" w:name="_Toc100234004"/>
      <w:r w:rsidRPr="00552E2F">
        <w:rPr>
          <w:rFonts w:asciiTheme="minorHAnsi" w:hAnsiTheme="minorHAnsi" w:cstheme="minorHAnsi"/>
        </w:rPr>
        <w:t>Termination and Evaluation</w:t>
      </w:r>
      <w:bookmarkEnd w:id="21"/>
      <w:r w:rsidRPr="00552E2F">
        <w:rPr>
          <w:rFonts w:asciiTheme="minorHAnsi" w:hAnsiTheme="minorHAnsi" w:cstheme="minorHAnsi"/>
        </w:rPr>
        <w:fldChar w:fldCharType="begin"/>
      </w:r>
      <w:r w:rsidRPr="00552E2F">
        <w:rPr>
          <w:rFonts w:asciiTheme="minorHAnsi" w:hAnsiTheme="minorHAnsi" w:cstheme="minorHAnsi"/>
        </w:rPr>
        <w:instrText>tc "Termination and Evaluation"</w:instrText>
      </w:r>
      <w:r w:rsidRPr="00552E2F">
        <w:rPr>
          <w:rFonts w:asciiTheme="minorHAnsi" w:hAnsiTheme="minorHAnsi" w:cstheme="minorHAnsi"/>
        </w:rPr>
        <w:fldChar w:fldCharType="end"/>
      </w:r>
    </w:p>
    <w:p w14:paraId="73B20E6F" w14:textId="3D133F80" w:rsidR="00282C88" w:rsidRPr="00552E2F" w:rsidRDefault="00282C88" w:rsidP="00282C88">
      <w:pPr>
        <w:numPr>
          <w:ilvl w:val="12"/>
          <w:numId w:val="0"/>
        </w:numPr>
        <w:rPr>
          <w:rFonts w:asciiTheme="minorHAnsi" w:hAnsiTheme="minorHAnsi" w:cstheme="minorHAnsi"/>
          <w:b/>
          <w:bCs/>
          <w:szCs w:val="22"/>
        </w:rPr>
      </w:pPr>
      <w:r w:rsidRPr="00552E2F">
        <w:rPr>
          <w:rFonts w:asciiTheme="minorHAnsi" w:hAnsiTheme="minorHAnsi" w:cstheme="minorHAnsi"/>
          <w:szCs w:val="22"/>
        </w:rPr>
        <w:t xml:space="preserve">Evaluation is an ongoing process.  The student and the field instructor should be giving and receiving feedback throughout the course.  A more formal evaluation process will occur at mid-term and year end.  The </w:t>
      </w:r>
      <w:r w:rsidR="005237A9" w:rsidRPr="00552E2F">
        <w:rPr>
          <w:rFonts w:asciiTheme="minorHAnsi" w:hAnsiTheme="minorHAnsi" w:cstheme="minorHAnsi"/>
          <w:szCs w:val="22"/>
        </w:rPr>
        <w:t>S</w:t>
      </w:r>
      <w:r w:rsidRPr="00552E2F">
        <w:rPr>
          <w:rFonts w:asciiTheme="minorHAnsi" w:hAnsiTheme="minorHAnsi" w:cstheme="minorHAnsi"/>
          <w:szCs w:val="22"/>
        </w:rPr>
        <w:t xml:space="preserve">chool provides the field instructor and the student with evaluation forms to be completed jointly and placed in the student's file.  </w:t>
      </w:r>
      <w:r w:rsidRPr="00552E2F">
        <w:rPr>
          <w:rFonts w:asciiTheme="minorHAnsi" w:hAnsiTheme="minorHAnsi" w:cstheme="minorHAnsi"/>
          <w:b/>
          <w:bCs/>
          <w:szCs w:val="22"/>
        </w:rPr>
        <w:t>Evaluation of students should reflect their level of performance or competency, not level of growth.</w:t>
      </w:r>
    </w:p>
    <w:p w14:paraId="10E0B4EF" w14:textId="77777777" w:rsidR="00282C88" w:rsidRPr="00552E2F" w:rsidRDefault="00282C88" w:rsidP="00282C88">
      <w:pPr>
        <w:numPr>
          <w:ilvl w:val="12"/>
          <w:numId w:val="0"/>
        </w:numPr>
        <w:rPr>
          <w:rFonts w:asciiTheme="minorHAnsi" w:hAnsiTheme="minorHAnsi" w:cstheme="minorHAnsi"/>
          <w:szCs w:val="22"/>
        </w:rPr>
      </w:pPr>
    </w:p>
    <w:p w14:paraId="1789EB00" w14:textId="6F55BBAB"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lastRenderedPageBreak/>
        <w:t xml:space="preserve">Termination consists of helping the student through the termination or transfer phases with clients and with the agency, field instructor and other colleagues.  As with all terminations, it involves reviewing progress and experiences, acknowledging the unique feelings and reactions to </w:t>
      </w:r>
      <w:r w:rsidR="00103CCD" w:rsidRPr="00552E2F">
        <w:rPr>
          <w:rFonts w:asciiTheme="minorHAnsi" w:hAnsiTheme="minorHAnsi" w:cstheme="minorHAnsi"/>
          <w:szCs w:val="22"/>
        </w:rPr>
        <w:t>termination,</w:t>
      </w:r>
      <w:r w:rsidRPr="00552E2F">
        <w:rPr>
          <w:rFonts w:asciiTheme="minorHAnsi" w:hAnsiTheme="minorHAnsi" w:cstheme="minorHAnsi"/>
          <w:szCs w:val="22"/>
        </w:rPr>
        <w:t xml:space="preserve"> and setting goals for the future.  In third year placement, termination involves helping the student set learning objectives </w:t>
      </w:r>
      <w:r w:rsidR="005237A9" w:rsidRPr="00552E2F">
        <w:rPr>
          <w:rFonts w:asciiTheme="minorHAnsi" w:hAnsiTheme="minorHAnsi" w:cstheme="minorHAnsi"/>
          <w:szCs w:val="22"/>
        </w:rPr>
        <w:t>for their</w:t>
      </w:r>
      <w:r w:rsidRPr="00552E2F">
        <w:rPr>
          <w:rFonts w:asciiTheme="minorHAnsi" w:hAnsiTheme="minorHAnsi" w:cstheme="minorHAnsi"/>
          <w:szCs w:val="22"/>
        </w:rPr>
        <w:t xml:space="preserve"> next placement.</w:t>
      </w:r>
    </w:p>
    <w:p w14:paraId="21091EFE" w14:textId="77777777" w:rsidR="00CE434D" w:rsidRPr="00552E2F" w:rsidRDefault="00CE434D" w:rsidP="00282C88">
      <w:pPr>
        <w:numPr>
          <w:ilvl w:val="12"/>
          <w:numId w:val="0"/>
        </w:numPr>
        <w:rPr>
          <w:rFonts w:asciiTheme="minorHAnsi" w:hAnsiTheme="minorHAnsi" w:cstheme="minorHAnsi"/>
          <w:szCs w:val="22"/>
        </w:rPr>
      </w:pPr>
    </w:p>
    <w:p w14:paraId="138D3468" w14:textId="144350B6" w:rsidR="00282C88" w:rsidRPr="00552E2F" w:rsidRDefault="00282C88" w:rsidP="00DF16BE">
      <w:pPr>
        <w:pStyle w:val="Heading1"/>
        <w:rPr>
          <w:rFonts w:asciiTheme="minorHAnsi" w:hAnsiTheme="minorHAnsi" w:cstheme="minorHAnsi"/>
        </w:rPr>
      </w:pPr>
      <w:bookmarkStart w:id="22" w:name="_Toc100234005"/>
      <w:r w:rsidRPr="00552E2F">
        <w:rPr>
          <w:rFonts w:asciiTheme="minorHAnsi" w:hAnsiTheme="minorHAnsi" w:cstheme="minorHAnsi"/>
        </w:rPr>
        <w:t>GRADING/EVALUATION OF STUDENT IN PLACEMENT</w:t>
      </w:r>
      <w:bookmarkEnd w:id="22"/>
      <w:r w:rsidRPr="00552E2F">
        <w:rPr>
          <w:rFonts w:asciiTheme="minorHAnsi" w:hAnsiTheme="minorHAnsi" w:cstheme="minorHAnsi"/>
        </w:rPr>
        <w:fldChar w:fldCharType="begin"/>
      </w:r>
      <w:r w:rsidRPr="00552E2F">
        <w:rPr>
          <w:rFonts w:asciiTheme="minorHAnsi" w:hAnsiTheme="minorHAnsi" w:cstheme="minorHAnsi"/>
        </w:rPr>
        <w:instrText>tc "GRADING/EVALUATION OF STUDENT IN PLACEMENT"</w:instrText>
      </w:r>
      <w:r w:rsidRPr="00552E2F">
        <w:rPr>
          <w:rFonts w:asciiTheme="minorHAnsi" w:hAnsiTheme="minorHAnsi" w:cstheme="minorHAnsi"/>
        </w:rPr>
        <w:fldChar w:fldCharType="end"/>
      </w:r>
    </w:p>
    <w:p w14:paraId="2B2039D9"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The final grades for both field and academic courses are the responsibility of the seminar leader.  Students receive either a grade of "Pass" or "Fail" for the field course.  The performance level of the field courses will be negotiated between faculty instructor, field instructor and student.  </w:t>
      </w:r>
    </w:p>
    <w:p w14:paraId="0E57F8ED" w14:textId="77777777" w:rsidR="00282C88" w:rsidRPr="00EB7878" w:rsidRDefault="00282C88" w:rsidP="00282C88">
      <w:pPr>
        <w:numPr>
          <w:ilvl w:val="12"/>
          <w:numId w:val="0"/>
        </w:numPr>
        <w:jc w:val="center"/>
        <w:rPr>
          <w:rFonts w:asciiTheme="minorHAnsi" w:hAnsiTheme="minorHAnsi" w:cstheme="minorHAnsi"/>
          <w:szCs w:val="22"/>
        </w:rPr>
      </w:pPr>
    </w:p>
    <w:p w14:paraId="5FF54D53" w14:textId="282DFD43" w:rsidR="006B41C5" w:rsidRPr="006C2375" w:rsidRDefault="00282C88" w:rsidP="006B41C5">
      <w:pPr>
        <w:rPr>
          <w:rFonts w:asciiTheme="minorHAnsi" w:eastAsia="Calibri" w:hAnsiTheme="minorHAnsi" w:cstheme="minorHAnsi"/>
          <w:szCs w:val="22"/>
        </w:rPr>
      </w:pPr>
      <w:r w:rsidRPr="00EB7878">
        <w:rPr>
          <w:rFonts w:asciiTheme="minorHAnsi" w:hAnsiTheme="minorHAnsi" w:cstheme="minorHAnsi"/>
          <w:b/>
          <w:bCs/>
          <w:szCs w:val="22"/>
        </w:rPr>
        <w:t xml:space="preserve">Students must achieve a </w:t>
      </w:r>
      <w:r w:rsidR="00AA0FE8" w:rsidRPr="00EB7878">
        <w:rPr>
          <w:rFonts w:asciiTheme="minorHAnsi" w:hAnsiTheme="minorHAnsi" w:cstheme="minorHAnsi"/>
          <w:b/>
          <w:bCs/>
          <w:szCs w:val="22"/>
        </w:rPr>
        <w:t xml:space="preserve">PASS </w:t>
      </w:r>
      <w:r w:rsidRPr="00EB7878">
        <w:rPr>
          <w:rFonts w:asciiTheme="minorHAnsi" w:hAnsiTheme="minorHAnsi" w:cstheme="minorHAnsi"/>
          <w:b/>
          <w:bCs/>
          <w:szCs w:val="22"/>
        </w:rPr>
        <w:t>in field</w:t>
      </w:r>
      <w:r w:rsidR="00AA0FE8" w:rsidRPr="00EB7878">
        <w:rPr>
          <w:rFonts w:asciiTheme="minorHAnsi" w:hAnsiTheme="minorHAnsi" w:cstheme="minorHAnsi"/>
          <w:b/>
          <w:bCs/>
          <w:szCs w:val="22"/>
        </w:rPr>
        <w:t xml:space="preserve"> </w:t>
      </w:r>
      <w:r w:rsidR="00A00A5F" w:rsidRPr="00EB7878">
        <w:rPr>
          <w:rFonts w:asciiTheme="minorHAnsi" w:hAnsiTheme="minorHAnsi" w:cstheme="minorHAnsi"/>
          <w:b/>
          <w:bCs/>
          <w:szCs w:val="22"/>
        </w:rPr>
        <w:t>placement (</w:t>
      </w:r>
      <w:r w:rsidR="00AA0FE8" w:rsidRPr="00EB7878">
        <w:rPr>
          <w:rFonts w:asciiTheme="minorHAnsi" w:hAnsiTheme="minorHAnsi" w:cstheme="minorHAnsi"/>
          <w:b/>
          <w:bCs/>
          <w:szCs w:val="22"/>
        </w:rPr>
        <w:t xml:space="preserve">SOCWORK 3DD6/ SOCWORK 4DD6) </w:t>
      </w:r>
      <w:r w:rsidRPr="00EB7878">
        <w:rPr>
          <w:rFonts w:asciiTheme="minorHAnsi" w:hAnsiTheme="minorHAnsi" w:cstheme="minorHAnsi"/>
          <w:b/>
          <w:bCs/>
          <w:szCs w:val="22"/>
        </w:rPr>
        <w:t>and a C</w:t>
      </w:r>
      <w:r w:rsidRPr="00EB7878">
        <w:rPr>
          <w:rFonts w:asciiTheme="minorHAnsi" w:hAnsiTheme="minorHAnsi" w:cstheme="minorHAnsi"/>
          <w:b/>
          <w:bCs/>
          <w:szCs w:val="22"/>
          <w:vertAlign w:val="superscript"/>
        </w:rPr>
        <w:t>+</w:t>
      </w:r>
      <w:r w:rsidRPr="00EB7878">
        <w:rPr>
          <w:rFonts w:asciiTheme="minorHAnsi" w:hAnsiTheme="minorHAnsi" w:cstheme="minorHAnsi"/>
          <w:b/>
          <w:bCs/>
          <w:szCs w:val="22"/>
        </w:rPr>
        <w:t xml:space="preserve"> in the seminar </w:t>
      </w:r>
      <w:r w:rsidR="00E02F82" w:rsidRPr="00EB7878">
        <w:rPr>
          <w:rFonts w:asciiTheme="minorHAnsi" w:hAnsiTheme="minorHAnsi" w:cstheme="minorHAnsi"/>
          <w:b/>
          <w:bCs/>
          <w:szCs w:val="22"/>
        </w:rPr>
        <w:t>(SOCWORK 3D06, SOCWORK 4D06</w:t>
      </w:r>
      <w:r w:rsidR="00A00A5F" w:rsidRPr="00EB7878">
        <w:rPr>
          <w:rFonts w:asciiTheme="minorHAnsi" w:hAnsiTheme="minorHAnsi" w:cstheme="minorHAnsi"/>
          <w:b/>
          <w:bCs/>
          <w:szCs w:val="22"/>
        </w:rPr>
        <w:t>) or</w:t>
      </w:r>
      <w:r w:rsidR="00915675" w:rsidRPr="00EB7878">
        <w:rPr>
          <w:rFonts w:asciiTheme="minorHAnsi" w:hAnsiTheme="minorHAnsi" w:cstheme="minorHAnsi"/>
          <w:b/>
          <w:bCs/>
          <w:szCs w:val="22"/>
        </w:rPr>
        <w:t xml:space="preserve"> the student cannot continue in the program</w:t>
      </w:r>
      <w:r w:rsidRPr="00EB7878">
        <w:rPr>
          <w:rFonts w:asciiTheme="minorHAnsi" w:hAnsiTheme="minorHAnsi" w:cstheme="minorHAnsi"/>
          <w:b/>
          <w:bCs/>
          <w:szCs w:val="22"/>
        </w:rPr>
        <w:t>.</w:t>
      </w:r>
      <w:r w:rsidR="006B41C5" w:rsidRPr="006C2375">
        <w:rPr>
          <w:rFonts w:asciiTheme="minorHAnsi" w:eastAsia="Calibri" w:hAnsiTheme="minorHAnsi" w:cstheme="minorHAnsi"/>
          <w:szCs w:val="22"/>
        </w:rPr>
        <w:t xml:space="preserve"> </w:t>
      </w:r>
      <w:r w:rsidR="005237A9" w:rsidRPr="006C2375">
        <w:rPr>
          <w:rFonts w:asciiTheme="minorHAnsi" w:eastAsia="Calibri" w:hAnsiTheme="minorHAnsi" w:cstheme="minorHAnsi"/>
          <w:szCs w:val="22"/>
        </w:rPr>
        <w:t xml:space="preserve">If a student does not achieve a grade of C+ in seminar and/or a grade of Pass in field placement, </w:t>
      </w:r>
      <w:r w:rsidR="005237A9" w:rsidRPr="006C2375">
        <w:rPr>
          <w:rFonts w:asciiTheme="minorHAnsi" w:eastAsia="Calibri" w:hAnsiTheme="minorHAnsi" w:cstheme="minorHAnsi"/>
          <w:bCs/>
          <w:szCs w:val="22"/>
        </w:rPr>
        <w:t>t</w:t>
      </w:r>
      <w:r w:rsidR="006B41C5" w:rsidRPr="006C2375">
        <w:rPr>
          <w:rFonts w:asciiTheme="minorHAnsi" w:eastAsia="Calibri" w:hAnsiTheme="minorHAnsi" w:cstheme="minorHAnsi"/>
          <w:szCs w:val="22"/>
        </w:rPr>
        <w:t>he student may make a request in writing to the Director of the School of Social Work to be allowed to repeat</w:t>
      </w:r>
      <w:r w:rsidR="006B41C5" w:rsidRPr="006C2375">
        <w:rPr>
          <w:rFonts w:asciiTheme="minorHAnsi" w:eastAsia="Calibri" w:hAnsiTheme="minorHAnsi" w:cstheme="minorHAnsi"/>
          <w:b/>
          <w:bCs/>
          <w:szCs w:val="22"/>
        </w:rPr>
        <w:t xml:space="preserve"> placement AND seminar</w:t>
      </w:r>
      <w:r w:rsidR="006B41C5" w:rsidRPr="006C2375">
        <w:rPr>
          <w:rFonts w:asciiTheme="minorHAnsi" w:eastAsia="Calibri" w:hAnsiTheme="minorHAnsi" w:cstheme="minorHAnsi"/>
          <w:szCs w:val="22"/>
        </w:rPr>
        <w:t xml:space="preserve">. Such requests will be reviewed by the Director of the School of Social Work in consultation with the Chair of the Undergraduate Studies Committee and/or the Chair of the Field Education Program and the seminar instructor. </w:t>
      </w:r>
      <w:r w:rsidR="005237A9" w:rsidRPr="006C2375">
        <w:rPr>
          <w:rFonts w:asciiTheme="minorHAnsi" w:eastAsia="Calibri" w:hAnsiTheme="minorHAnsi" w:cstheme="minorHAnsi"/>
          <w:szCs w:val="22"/>
        </w:rPr>
        <w:t>Seminar</w:t>
      </w:r>
      <w:r w:rsidR="006B41C5" w:rsidRPr="006C2375">
        <w:rPr>
          <w:rFonts w:asciiTheme="minorHAnsi" w:eastAsia="Calibri" w:hAnsiTheme="minorHAnsi" w:cstheme="minorHAnsi"/>
          <w:szCs w:val="22"/>
        </w:rPr>
        <w:t xml:space="preserve"> and placement may only be repeated when approval is given by the Director of the School of Social Work following consultation as described above. Making the request does not mean that permission will automatically be granted.  These decisions will be made on an individual basis.  Students who subsequently fail to meet the minimum grade or Pass requirement after repeating the course or placement may not continue in the program.</w:t>
      </w:r>
    </w:p>
    <w:p w14:paraId="60A44FF4" w14:textId="77777777" w:rsidR="00282C88" w:rsidRPr="00552E2F" w:rsidRDefault="00282C88" w:rsidP="00DF16BE">
      <w:pPr>
        <w:numPr>
          <w:ilvl w:val="12"/>
          <w:numId w:val="0"/>
        </w:numPr>
        <w:rPr>
          <w:rFonts w:asciiTheme="minorHAnsi" w:hAnsiTheme="minorHAnsi" w:cstheme="minorHAnsi"/>
          <w:b/>
          <w:bCs/>
          <w:szCs w:val="22"/>
        </w:rPr>
      </w:pPr>
    </w:p>
    <w:p w14:paraId="650F7517" w14:textId="7F55A761" w:rsidR="005237A9"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Normally, two evaluation </w:t>
      </w:r>
      <w:r w:rsidR="005237A9" w:rsidRPr="00552E2F">
        <w:rPr>
          <w:rFonts w:asciiTheme="minorHAnsi" w:hAnsiTheme="minorHAnsi" w:cstheme="minorHAnsi"/>
          <w:szCs w:val="22"/>
        </w:rPr>
        <w:t>meetings</w:t>
      </w:r>
      <w:r w:rsidRPr="00552E2F">
        <w:rPr>
          <w:rFonts w:asciiTheme="minorHAnsi" w:hAnsiTheme="minorHAnsi" w:cstheme="minorHAnsi"/>
          <w:szCs w:val="22"/>
        </w:rPr>
        <w:t xml:space="preserve"> are held to review the student's progress in placement and to evaluate the student's level of competence.  The student, field instructor and seminar l</w:t>
      </w:r>
      <w:r w:rsidR="00DF16BE" w:rsidRPr="00552E2F">
        <w:rPr>
          <w:rFonts w:asciiTheme="minorHAnsi" w:hAnsiTheme="minorHAnsi" w:cstheme="minorHAnsi"/>
          <w:szCs w:val="22"/>
        </w:rPr>
        <w:t xml:space="preserve">eader attend these </w:t>
      </w:r>
      <w:r w:rsidR="005237A9" w:rsidRPr="00552E2F">
        <w:rPr>
          <w:rFonts w:asciiTheme="minorHAnsi" w:hAnsiTheme="minorHAnsi" w:cstheme="minorHAnsi"/>
          <w:szCs w:val="22"/>
        </w:rPr>
        <w:t>meetings</w:t>
      </w:r>
      <w:r w:rsidR="00DF16BE" w:rsidRPr="00552E2F">
        <w:rPr>
          <w:rFonts w:asciiTheme="minorHAnsi" w:hAnsiTheme="minorHAnsi" w:cstheme="minorHAnsi"/>
          <w:szCs w:val="22"/>
        </w:rPr>
        <w:t xml:space="preserve">. </w:t>
      </w:r>
    </w:p>
    <w:p w14:paraId="2AABB9D1" w14:textId="77777777" w:rsidR="005237A9" w:rsidRPr="00552E2F" w:rsidRDefault="005237A9" w:rsidP="00282C88">
      <w:pPr>
        <w:numPr>
          <w:ilvl w:val="12"/>
          <w:numId w:val="0"/>
        </w:numPr>
        <w:rPr>
          <w:rFonts w:asciiTheme="minorHAnsi" w:hAnsiTheme="minorHAnsi" w:cstheme="minorHAnsi"/>
          <w:szCs w:val="22"/>
        </w:rPr>
      </w:pPr>
    </w:p>
    <w:p w14:paraId="1A9C2593" w14:textId="70DEB3FC"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The mid-term evaluation is an essential part of the field/educational process.  At this point, students receive a formal assessment of their performance in the field and have the opportunity to review and revise their learning objectives.</w:t>
      </w:r>
    </w:p>
    <w:p w14:paraId="735A3B63" w14:textId="77777777" w:rsidR="00282C88" w:rsidRPr="00552E2F" w:rsidRDefault="00282C88" w:rsidP="00282C88">
      <w:pPr>
        <w:numPr>
          <w:ilvl w:val="12"/>
          <w:numId w:val="0"/>
        </w:numPr>
        <w:rPr>
          <w:rFonts w:asciiTheme="minorHAnsi" w:hAnsiTheme="minorHAnsi" w:cstheme="minorHAnsi"/>
          <w:szCs w:val="22"/>
        </w:rPr>
      </w:pPr>
    </w:p>
    <w:p w14:paraId="7136684C" w14:textId="15E2D27F" w:rsidR="00172E50" w:rsidRPr="00552E2F" w:rsidRDefault="00282C88" w:rsidP="00AC6820">
      <w:pPr>
        <w:numPr>
          <w:ilvl w:val="12"/>
          <w:numId w:val="0"/>
        </w:numPr>
        <w:rPr>
          <w:rFonts w:asciiTheme="minorHAnsi" w:hAnsiTheme="minorHAnsi" w:cstheme="minorHAnsi"/>
          <w:b/>
          <w:bCs/>
          <w:sz w:val="32"/>
        </w:rPr>
      </w:pPr>
      <w:r w:rsidRPr="00552E2F">
        <w:rPr>
          <w:rFonts w:asciiTheme="minorHAnsi" w:hAnsiTheme="minorHAnsi" w:cstheme="minorHAnsi"/>
          <w:szCs w:val="22"/>
        </w:rPr>
        <w:t xml:space="preserve">The final evaluation assesses the student's performance in order to establish a course grade and to establish further learning objectives.  The final evaluation of </w:t>
      </w:r>
      <w:r w:rsidR="00E02F82" w:rsidRPr="00552E2F">
        <w:rPr>
          <w:rFonts w:asciiTheme="minorHAnsi" w:hAnsiTheme="minorHAnsi" w:cstheme="minorHAnsi"/>
          <w:szCs w:val="22"/>
        </w:rPr>
        <w:t xml:space="preserve">SOCWORK </w:t>
      </w:r>
      <w:r w:rsidRPr="00552E2F">
        <w:rPr>
          <w:rFonts w:asciiTheme="minorHAnsi" w:hAnsiTheme="minorHAnsi" w:cstheme="minorHAnsi"/>
          <w:szCs w:val="22"/>
        </w:rPr>
        <w:t xml:space="preserve">3DD6 provides direction to the student in her </w:t>
      </w:r>
      <w:r w:rsidR="00926A33" w:rsidRPr="00552E2F">
        <w:rPr>
          <w:rFonts w:asciiTheme="minorHAnsi" w:hAnsiTheme="minorHAnsi" w:cstheme="minorHAnsi"/>
          <w:szCs w:val="22"/>
        </w:rPr>
        <w:t>fourth-year</w:t>
      </w:r>
      <w:r w:rsidRPr="00552E2F">
        <w:rPr>
          <w:rFonts w:asciiTheme="minorHAnsi" w:hAnsiTheme="minorHAnsi" w:cstheme="minorHAnsi"/>
          <w:szCs w:val="22"/>
        </w:rPr>
        <w:t xml:space="preserve"> placement.  The final evaluation in fourth year can serve as a guideline for continuing education, professional development and/or supervision when the student is employed.  Final evaluations are kept in the student's file in the School of Social Work.</w:t>
      </w:r>
      <w:r w:rsidR="00FB3CB7" w:rsidRPr="00552E2F">
        <w:rPr>
          <w:rFonts w:asciiTheme="minorHAnsi" w:hAnsiTheme="minorHAnsi" w:cstheme="minorHAnsi"/>
          <w:szCs w:val="22"/>
        </w:rPr>
        <w:br/>
      </w:r>
    </w:p>
    <w:p w14:paraId="6A6298D6" w14:textId="3C786138" w:rsidR="00282C88" w:rsidRPr="00552E2F" w:rsidRDefault="00282C88" w:rsidP="00DF16BE">
      <w:pPr>
        <w:pStyle w:val="Heading1"/>
        <w:rPr>
          <w:rFonts w:asciiTheme="minorHAnsi" w:hAnsiTheme="minorHAnsi" w:cstheme="minorHAnsi"/>
        </w:rPr>
      </w:pPr>
      <w:bookmarkStart w:id="23" w:name="_Toc100234006"/>
      <w:r w:rsidRPr="00552E2F">
        <w:rPr>
          <w:rFonts w:asciiTheme="minorHAnsi" w:hAnsiTheme="minorHAnsi" w:cstheme="minorHAnsi"/>
        </w:rPr>
        <w:t>SECURING AND TERMINATING FIELD PLACEMENTS</w:t>
      </w:r>
      <w:bookmarkEnd w:id="23"/>
      <w:r w:rsidRPr="00552E2F">
        <w:rPr>
          <w:rFonts w:asciiTheme="minorHAnsi" w:hAnsiTheme="minorHAnsi" w:cstheme="minorHAnsi"/>
        </w:rPr>
        <w:fldChar w:fldCharType="begin"/>
      </w:r>
      <w:r w:rsidRPr="00552E2F">
        <w:rPr>
          <w:rFonts w:asciiTheme="minorHAnsi" w:hAnsiTheme="minorHAnsi" w:cstheme="minorHAnsi"/>
        </w:rPr>
        <w:instrText>tc "SECURING AND TERMINATING FIELD PLACEMENTS"</w:instrText>
      </w:r>
      <w:r w:rsidRPr="00552E2F">
        <w:rPr>
          <w:rFonts w:asciiTheme="minorHAnsi" w:hAnsiTheme="minorHAnsi" w:cstheme="minorHAnsi"/>
        </w:rPr>
        <w:fldChar w:fldCharType="end"/>
      </w:r>
    </w:p>
    <w:p w14:paraId="638E37A9" w14:textId="1BEEDA40"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The seminar leader is ultimately responsible for placements for </w:t>
      </w:r>
      <w:r w:rsidR="005237A9" w:rsidRPr="00552E2F">
        <w:rPr>
          <w:rFonts w:asciiTheme="minorHAnsi" w:hAnsiTheme="minorHAnsi" w:cstheme="minorHAnsi"/>
          <w:szCs w:val="22"/>
        </w:rPr>
        <w:t>their</w:t>
      </w:r>
      <w:r w:rsidRPr="00552E2F">
        <w:rPr>
          <w:rFonts w:asciiTheme="minorHAnsi" w:hAnsiTheme="minorHAnsi" w:cstheme="minorHAnsi"/>
          <w:szCs w:val="22"/>
        </w:rPr>
        <w:t xml:space="preserve"> group of students.  The seminar leader may do this in consultation with </w:t>
      </w:r>
      <w:r w:rsidR="005237A9" w:rsidRPr="00552E2F">
        <w:rPr>
          <w:rFonts w:asciiTheme="minorHAnsi" w:hAnsiTheme="minorHAnsi" w:cstheme="minorHAnsi"/>
          <w:szCs w:val="22"/>
        </w:rPr>
        <w:t>Janice Chaplin, Field Education Coordinator</w:t>
      </w:r>
      <w:r w:rsidRPr="00552E2F">
        <w:rPr>
          <w:rFonts w:asciiTheme="minorHAnsi" w:hAnsiTheme="minorHAnsi" w:cstheme="minorHAnsi"/>
          <w:szCs w:val="22"/>
        </w:rPr>
        <w:t xml:space="preserve">.   </w:t>
      </w:r>
    </w:p>
    <w:p w14:paraId="61FA3A24" w14:textId="77777777" w:rsidR="00282C88" w:rsidRPr="00552E2F" w:rsidRDefault="00282C88" w:rsidP="00282C88">
      <w:pPr>
        <w:numPr>
          <w:ilvl w:val="12"/>
          <w:numId w:val="0"/>
        </w:numPr>
        <w:rPr>
          <w:rFonts w:asciiTheme="minorHAnsi" w:hAnsiTheme="minorHAnsi" w:cstheme="minorHAnsi"/>
          <w:szCs w:val="22"/>
        </w:rPr>
      </w:pPr>
    </w:p>
    <w:p w14:paraId="5795588F" w14:textId="6451A8A8" w:rsidR="002A2E6E"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It should be noted by all concerned parties that the placement of a student in a field setting should not be seen to imply or form a contract of intent that the student necessarily will successfully </w:t>
      </w:r>
      <w:r w:rsidR="009A2F77" w:rsidRPr="00552E2F">
        <w:rPr>
          <w:rFonts w:asciiTheme="minorHAnsi" w:hAnsiTheme="minorHAnsi" w:cstheme="minorHAnsi"/>
          <w:szCs w:val="22"/>
        </w:rPr>
        <w:t>fulfill</w:t>
      </w:r>
      <w:r w:rsidRPr="00552E2F">
        <w:rPr>
          <w:rFonts w:asciiTheme="minorHAnsi" w:hAnsiTheme="minorHAnsi" w:cstheme="minorHAnsi"/>
          <w:szCs w:val="22"/>
        </w:rPr>
        <w:t xml:space="preserve"> the field placement requirements of </w:t>
      </w:r>
      <w:r w:rsidR="00E02F82" w:rsidRPr="00552E2F">
        <w:rPr>
          <w:rFonts w:asciiTheme="minorHAnsi" w:hAnsiTheme="minorHAnsi" w:cstheme="minorHAnsi"/>
          <w:szCs w:val="22"/>
        </w:rPr>
        <w:t>SOCWORK</w:t>
      </w:r>
      <w:r w:rsidRPr="00552E2F">
        <w:rPr>
          <w:rFonts w:asciiTheme="minorHAnsi" w:hAnsiTheme="minorHAnsi" w:cstheme="minorHAnsi"/>
          <w:szCs w:val="22"/>
        </w:rPr>
        <w:t xml:space="preserve"> 3DD6 or </w:t>
      </w:r>
      <w:r w:rsidR="00E02F82" w:rsidRPr="00552E2F">
        <w:rPr>
          <w:rFonts w:asciiTheme="minorHAnsi" w:hAnsiTheme="minorHAnsi" w:cstheme="minorHAnsi"/>
          <w:szCs w:val="22"/>
        </w:rPr>
        <w:t>SOCWORK</w:t>
      </w:r>
      <w:r w:rsidRPr="00552E2F">
        <w:rPr>
          <w:rFonts w:asciiTheme="minorHAnsi" w:hAnsiTheme="minorHAnsi" w:cstheme="minorHAnsi"/>
          <w:szCs w:val="22"/>
        </w:rPr>
        <w:t xml:space="preserve"> 4DD6.  Placements may be terminated at the request of the field instructor, the faculty of the School, or the student.  There is no obligation on the part of the School or its faculty to replace a student who is not successful in their field placement.</w:t>
      </w:r>
      <w:r w:rsidR="005902CC" w:rsidRPr="00552E2F">
        <w:rPr>
          <w:rFonts w:asciiTheme="minorHAnsi" w:hAnsiTheme="minorHAnsi" w:cstheme="minorHAnsi"/>
          <w:szCs w:val="22"/>
        </w:rPr>
        <w:t xml:space="preserve"> </w:t>
      </w:r>
      <w:r w:rsidR="00FC1F5F" w:rsidRPr="00552E2F">
        <w:rPr>
          <w:rFonts w:asciiTheme="minorHAnsi" w:hAnsiTheme="minorHAnsi" w:cstheme="minorHAnsi"/>
          <w:szCs w:val="22"/>
        </w:rPr>
        <w:t xml:space="preserve">See </w:t>
      </w:r>
      <w:hyperlink w:anchor="_SECURING_AND_TERMINATING" w:history="1">
        <w:r w:rsidR="00FC1F5F" w:rsidRPr="00552E2F">
          <w:rPr>
            <w:rStyle w:val="Hyperlink"/>
            <w:rFonts w:asciiTheme="minorHAnsi" w:hAnsiTheme="minorHAnsi" w:cstheme="minorHAnsi"/>
            <w:szCs w:val="22"/>
          </w:rPr>
          <w:t>Appendix B: Policies #6</w:t>
        </w:r>
      </w:hyperlink>
      <w:r w:rsidR="002A2E6E" w:rsidRPr="00552E2F">
        <w:rPr>
          <w:rFonts w:asciiTheme="minorHAnsi" w:hAnsiTheme="minorHAnsi" w:cstheme="minorHAnsi"/>
          <w:szCs w:val="22"/>
        </w:rPr>
        <w:t xml:space="preserve"> for full policy on securing and terminating field placements.</w:t>
      </w:r>
    </w:p>
    <w:p w14:paraId="17734BDB" w14:textId="77777777" w:rsidR="00282C88" w:rsidRPr="00552E2F" w:rsidRDefault="00282C88" w:rsidP="005E3DC2">
      <w:pPr>
        <w:pStyle w:val="Heading3"/>
        <w:rPr>
          <w:rFonts w:asciiTheme="minorHAnsi" w:hAnsiTheme="minorHAnsi" w:cstheme="minorHAnsi"/>
        </w:rPr>
      </w:pPr>
    </w:p>
    <w:p w14:paraId="702BD81B" w14:textId="77777777" w:rsidR="00BC5F4B" w:rsidRDefault="00BC5F4B" w:rsidP="003A433B">
      <w:pPr>
        <w:pStyle w:val="Heading1"/>
        <w:rPr>
          <w:rFonts w:asciiTheme="minorHAnsi" w:hAnsiTheme="minorHAnsi" w:cstheme="minorHAnsi"/>
        </w:rPr>
      </w:pPr>
      <w:bookmarkStart w:id="24" w:name="_Toc100234007"/>
    </w:p>
    <w:p w14:paraId="31D350F8" w14:textId="5B088038" w:rsidR="00282C88" w:rsidRPr="00552E2F" w:rsidRDefault="00282C88" w:rsidP="003A433B">
      <w:pPr>
        <w:pStyle w:val="Heading1"/>
        <w:rPr>
          <w:rFonts w:asciiTheme="minorHAnsi" w:hAnsiTheme="minorHAnsi" w:cstheme="minorHAnsi"/>
        </w:rPr>
      </w:pPr>
      <w:r w:rsidRPr="00552E2F">
        <w:rPr>
          <w:rFonts w:asciiTheme="minorHAnsi" w:hAnsiTheme="minorHAnsi" w:cstheme="minorHAnsi"/>
        </w:rPr>
        <w:lastRenderedPageBreak/>
        <w:t>GUIDELINES FOR THE DISTRIBUTION OF</w:t>
      </w:r>
      <w:r w:rsidR="003A433B" w:rsidRPr="00552E2F">
        <w:rPr>
          <w:rFonts w:asciiTheme="minorHAnsi" w:hAnsiTheme="minorHAnsi" w:cstheme="minorHAnsi"/>
        </w:rPr>
        <w:t xml:space="preserve"> S</w:t>
      </w:r>
      <w:r w:rsidRPr="00552E2F">
        <w:rPr>
          <w:rFonts w:asciiTheme="minorHAnsi" w:hAnsiTheme="minorHAnsi" w:cstheme="minorHAnsi"/>
        </w:rPr>
        <w:t xml:space="preserve">TUDENTS AMONG </w:t>
      </w:r>
      <w:r w:rsidR="00746D1B" w:rsidRPr="00552E2F">
        <w:rPr>
          <w:rFonts w:asciiTheme="minorHAnsi" w:hAnsiTheme="minorHAnsi" w:cstheme="minorHAnsi"/>
        </w:rPr>
        <w:t xml:space="preserve">SEMINAR </w:t>
      </w:r>
      <w:r w:rsidRPr="00552E2F">
        <w:rPr>
          <w:rFonts w:asciiTheme="minorHAnsi" w:hAnsiTheme="minorHAnsi" w:cstheme="minorHAnsi"/>
        </w:rPr>
        <w:t>SECTIONS</w:t>
      </w:r>
      <w:bookmarkEnd w:id="24"/>
    </w:p>
    <w:p w14:paraId="12D6173C" w14:textId="32F8B314"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To effect maximum integration of learning, equity in section assignment for both students and faculty, and efficiency for the school</w:t>
      </w:r>
      <w:r w:rsidR="00EA290B" w:rsidRPr="00552E2F">
        <w:rPr>
          <w:rFonts w:asciiTheme="minorHAnsi" w:hAnsiTheme="minorHAnsi" w:cstheme="minorHAnsi"/>
          <w:szCs w:val="22"/>
        </w:rPr>
        <w:t>:</w:t>
      </w:r>
    </w:p>
    <w:p w14:paraId="3A4603CE" w14:textId="49954AA7" w:rsidR="00282C88" w:rsidRPr="00552E2F" w:rsidRDefault="00746D1B" w:rsidP="00DA108C">
      <w:pPr>
        <w:numPr>
          <w:ilvl w:val="0"/>
          <w:numId w:val="14"/>
        </w:numPr>
        <w:rPr>
          <w:rFonts w:asciiTheme="minorHAnsi" w:hAnsiTheme="minorHAnsi" w:cstheme="minorHAnsi"/>
          <w:szCs w:val="22"/>
        </w:rPr>
      </w:pPr>
      <w:r w:rsidRPr="00552E2F">
        <w:rPr>
          <w:rFonts w:asciiTheme="minorHAnsi" w:hAnsiTheme="minorHAnsi" w:cstheme="minorHAnsi"/>
          <w:szCs w:val="22"/>
        </w:rPr>
        <w:t xml:space="preserve">Enrolment </w:t>
      </w:r>
      <w:r w:rsidR="00282C88" w:rsidRPr="00552E2F">
        <w:rPr>
          <w:rFonts w:asciiTheme="minorHAnsi" w:hAnsiTheme="minorHAnsi" w:cstheme="minorHAnsi"/>
          <w:szCs w:val="22"/>
        </w:rPr>
        <w:t xml:space="preserve">in each section of 3D06 and 4D06 </w:t>
      </w:r>
      <w:r w:rsidR="000D584A" w:rsidRPr="00552E2F">
        <w:rPr>
          <w:rFonts w:asciiTheme="minorHAnsi" w:hAnsiTheme="minorHAnsi" w:cstheme="minorHAnsi"/>
          <w:szCs w:val="22"/>
        </w:rPr>
        <w:t xml:space="preserve">is </w:t>
      </w:r>
      <w:r w:rsidRPr="00552E2F">
        <w:rPr>
          <w:rFonts w:asciiTheme="minorHAnsi" w:hAnsiTheme="minorHAnsi" w:cstheme="minorHAnsi"/>
          <w:szCs w:val="22"/>
        </w:rPr>
        <w:t xml:space="preserve">normally </w:t>
      </w:r>
      <w:r w:rsidR="000D584A" w:rsidRPr="00552E2F">
        <w:rPr>
          <w:rFonts w:asciiTheme="minorHAnsi" w:hAnsiTheme="minorHAnsi" w:cstheme="minorHAnsi"/>
          <w:szCs w:val="22"/>
        </w:rPr>
        <w:t>limited to 15 to 20 students</w:t>
      </w:r>
      <w:r w:rsidRPr="00552E2F">
        <w:rPr>
          <w:rFonts w:asciiTheme="minorHAnsi" w:hAnsiTheme="minorHAnsi" w:cstheme="minorHAnsi"/>
          <w:szCs w:val="22"/>
        </w:rPr>
        <w:t>;</w:t>
      </w:r>
    </w:p>
    <w:p w14:paraId="2424C20F" w14:textId="77777777" w:rsidR="00282C88" w:rsidRPr="00552E2F" w:rsidRDefault="00282C88" w:rsidP="00282C88">
      <w:pPr>
        <w:numPr>
          <w:ilvl w:val="12"/>
          <w:numId w:val="0"/>
        </w:numPr>
        <w:rPr>
          <w:rFonts w:asciiTheme="minorHAnsi" w:hAnsiTheme="minorHAnsi" w:cstheme="minorHAnsi"/>
          <w:szCs w:val="22"/>
        </w:rPr>
      </w:pPr>
    </w:p>
    <w:p w14:paraId="31356D27" w14:textId="4D96A8E5" w:rsidR="00282C88" w:rsidRPr="00552E2F" w:rsidRDefault="000D584A" w:rsidP="00DA108C">
      <w:pPr>
        <w:numPr>
          <w:ilvl w:val="0"/>
          <w:numId w:val="14"/>
        </w:numPr>
        <w:rPr>
          <w:rFonts w:asciiTheme="minorHAnsi" w:hAnsiTheme="minorHAnsi" w:cstheme="minorHAnsi"/>
          <w:szCs w:val="22"/>
        </w:rPr>
      </w:pPr>
      <w:r w:rsidRPr="00552E2F">
        <w:rPr>
          <w:rFonts w:asciiTheme="minorHAnsi" w:hAnsiTheme="minorHAnsi" w:cstheme="minorHAnsi"/>
          <w:szCs w:val="22"/>
        </w:rPr>
        <w:t xml:space="preserve">School resources and </w:t>
      </w:r>
      <w:r w:rsidR="00282C88" w:rsidRPr="00552E2F">
        <w:rPr>
          <w:rFonts w:asciiTheme="minorHAnsi" w:hAnsiTheme="minorHAnsi" w:cstheme="minorHAnsi"/>
          <w:szCs w:val="22"/>
        </w:rPr>
        <w:t>enrolment determines the number of 3D06 &amp; 4D06 sections offered</w:t>
      </w:r>
      <w:r w:rsidR="00746D1B" w:rsidRPr="00552E2F">
        <w:rPr>
          <w:rFonts w:asciiTheme="minorHAnsi" w:hAnsiTheme="minorHAnsi" w:cstheme="minorHAnsi"/>
          <w:szCs w:val="22"/>
        </w:rPr>
        <w:t xml:space="preserve"> each</w:t>
      </w:r>
      <w:r w:rsidR="00282C88" w:rsidRPr="00552E2F">
        <w:rPr>
          <w:rFonts w:asciiTheme="minorHAnsi" w:hAnsiTheme="minorHAnsi" w:cstheme="minorHAnsi"/>
          <w:szCs w:val="22"/>
        </w:rPr>
        <w:t xml:space="preserve"> year;</w:t>
      </w:r>
    </w:p>
    <w:p w14:paraId="69A93161" w14:textId="77777777" w:rsidR="00282C88" w:rsidRPr="00552E2F" w:rsidRDefault="00282C88" w:rsidP="00282C88">
      <w:pPr>
        <w:numPr>
          <w:ilvl w:val="12"/>
          <w:numId w:val="0"/>
        </w:numPr>
        <w:rPr>
          <w:rFonts w:asciiTheme="minorHAnsi" w:hAnsiTheme="minorHAnsi" w:cstheme="minorHAnsi"/>
          <w:szCs w:val="22"/>
        </w:rPr>
      </w:pPr>
    </w:p>
    <w:p w14:paraId="1AD849A1" w14:textId="7BA1C221" w:rsidR="00854DD6" w:rsidRPr="00552E2F" w:rsidRDefault="00746D1B" w:rsidP="00DA108C">
      <w:pPr>
        <w:numPr>
          <w:ilvl w:val="0"/>
          <w:numId w:val="14"/>
        </w:numPr>
        <w:rPr>
          <w:rFonts w:asciiTheme="minorHAnsi" w:hAnsiTheme="minorHAnsi" w:cstheme="minorHAnsi"/>
          <w:szCs w:val="22"/>
        </w:rPr>
      </w:pPr>
      <w:r w:rsidRPr="00552E2F">
        <w:rPr>
          <w:rFonts w:asciiTheme="minorHAnsi" w:hAnsiTheme="minorHAnsi" w:cstheme="minorHAnsi"/>
          <w:szCs w:val="22"/>
        </w:rPr>
        <w:t xml:space="preserve">There is normally one BLOCK and three CONCURRENT sections of </w:t>
      </w:r>
      <w:r w:rsidR="00282C88" w:rsidRPr="00552E2F">
        <w:rPr>
          <w:rFonts w:asciiTheme="minorHAnsi" w:hAnsiTheme="minorHAnsi" w:cstheme="minorHAnsi"/>
          <w:szCs w:val="22"/>
        </w:rPr>
        <w:t xml:space="preserve">4D06 </w:t>
      </w:r>
      <w:r w:rsidRPr="00552E2F">
        <w:rPr>
          <w:rFonts w:asciiTheme="minorHAnsi" w:hAnsiTheme="minorHAnsi" w:cstheme="minorHAnsi"/>
          <w:szCs w:val="22"/>
        </w:rPr>
        <w:t>each year</w:t>
      </w:r>
      <w:r w:rsidR="00282C88" w:rsidRPr="00552E2F">
        <w:rPr>
          <w:rFonts w:asciiTheme="minorHAnsi" w:hAnsiTheme="minorHAnsi" w:cstheme="minorHAnsi"/>
          <w:szCs w:val="22"/>
        </w:rPr>
        <w:t>;</w:t>
      </w:r>
      <w:r w:rsidR="000473CD" w:rsidRPr="00552E2F">
        <w:rPr>
          <w:rFonts w:asciiTheme="minorHAnsi" w:hAnsiTheme="minorHAnsi" w:cstheme="minorHAnsi"/>
          <w:szCs w:val="22"/>
        </w:rPr>
        <w:br/>
      </w:r>
    </w:p>
    <w:p w14:paraId="768D74D6" w14:textId="7D41238C" w:rsidR="00282C88" w:rsidRPr="00552E2F" w:rsidRDefault="00746D1B" w:rsidP="00DA108C">
      <w:pPr>
        <w:numPr>
          <w:ilvl w:val="0"/>
          <w:numId w:val="14"/>
        </w:numPr>
        <w:rPr>
          <w:rFonts w:asciiTheme="minorHAnsi" w:hAnsiTheme="minorHAnsi" w:cstheme="minorHAnsi"/>
          <w:szCs w:val="22"/>
        </w:rPr>
      </w:pPr>
      <w:r w:rsidRPr="00552E2F">
        <w:rPr>
          <w:rFonts w:asciiTheme="minorHAnsi" w:hAnsiTheme="minorHAnsi" w:cstheme="minorHAnsi"/>
          <w:szCs w:val="22"/>
        </w:rPr>
        <w:t xml:space="preserve">There is normally two BLOCK and two CONCURRENT sections of </w:t>
      </w:r>
      <w:r w:rsidR="00282C88" w:rsidRPr="00552E2F">
        <w:rPr>
          <w:rFonts w:asciiTheme="minorHAnsi" w:hAnsiTheme="minorHAnsi" w:cstheme="minorHAnsi"/>
          <w:szCs w:val="22"/>
        </w:rPr>
        <w:t xml:space="preserve">3D06 </w:t>
      </w:r>
      <w:r w:rsidRPr="00552E2F">
        <w:rPr>
          <w:rFonts w:asciiTheme="minorHAnsi" w:hAnsiTheme="minorHAnsi" w:cstheme="minorHAnsi"/>
          <w:szCs w:val="22"/>
        </w:rPr>
        <w:t>each year</w:t>
      </w:r>
      <w:r w:rsidR="00282C88" w:rsidRPr="00552E2F">
        <w:rPr>
          <w:rFonts w:asciiTheme="minorHAnsi" w:hAnsiTheme="minorHAnsi" w:cstheme="minorHAnsi"/>
          <w:szCs w:val="22"/>
        </w:rPr>
        <w:t>; and,</w:t>
      </w:r>
    </w:p>
    <w:p w14:paraId="2BC81D4B" w14:textId="77777777" w:rsidR="00282C88" w:rsidRPr="00552E2F" w:rsidRDefault="00282C88" w:rsidP="00282C88">
      <w:pPr>
        <w:numPr>
          <w:ilvl w:val="12"/>
          <w:numId w:val="0"/>
        </w:numPr>
        <w:rPr>
          <w:rFonts w:asciiTheme="minorHAnsi" w:hAnsiTheme="minorHAnsi" w:cstheme="minorHAnsi"/>
          <w:szCs w:val="22"/>
        </w:rPr>
      </w:pPr>
    </w:p>
    <w:p w14:paraId="3718A149" w14:textId="73BF9FB6" w:rsidR="00282C88" w:rsidRPr="00552E2F" w:rsidRDefault="00746D1B" w:rsidP="00DA108C">
      <w:pPr>
        <w:numPr>
          <w:ilvl w:val="0"/>
          <w:numId w:val="14"/>
        </w:numPr>
        <w:rPr>
          <w:rFonts w:asciiTheme="minorHAnsi" w:hAnsiTheme="minorHAnsi" w:cstheme="minorHAnsi"/>
          <w:szCs w:val="22"/>
        </w:rPr>
      </w:pPr>
      <w:r w:rsidRPr="00552E2F">
        <w:rPr>
          <w:rFonts w:asciiTheme="minorHAnsi" w:hAnsiTheme="minorHAnsi" w:cstheme="minorHAnsi"/>
          <w:szCs w:val="22"/>
        </w:rPr>
        <w:t>Students in</w:t>
      </w:r>
      <w:r w:rsidR="00282C88" w:rsidRPr="00552E2F">
        <w:rPr>
          <w:rFonts w:asciiTheme="minorHAnsi" w:hAnsiTheme="minorHAnsi" w:cstheme="minorHAnsi"/>
          <w:szCs w:val="22"/>
        </w:rPr>
        <w:t xml:space="preserve"> 3D06 </w:t>
      </w:r>
      <w:r w:rsidRPr="00552E2F">
        <w:rPr>
          <w:rFonts w:asciiTheme="minorHAnsi" w:hAnsiTheme="minorHAnsi" w:cstheme="minorHAnsi"/>
          <w:szCs w:val="22"/>
        </w:rPr>
        <w:t xml:space="preserve">BLOCK </w:t>
      </w:r>
      <w:r w:rsidR="00282C88" w:rsidRPr="00552E2F">
        <w:rPr>
          <w:rFonts w:asciiTheme="minorHAnsi" w:hAnsiTheme="minorHAnsi" w:cstheme="minorHAnsi"/>
          <w:szCs w:val="22"/>
        </w:rPr>
        <w:t xml:space="preserve">will usually not be admitted to 4D06 </w:t>
      </w:r>
      <w:r w:rsidRPr="00552E2F">
        <w:rPr>
          <w:rFonts w:asciiTheme="minorHAnsi" w:hAnsiTheme="minorHAnsi" w:cstheme="minorHAnsi"/>
          <w:szCs w:val="22"/>
        </w:rPr>
        <w:t>BLOCK</w:t>
      </w:r>
      <w:r w:rsidR="00282C88" w:rsidRPr="00552E2F">
        <w:rPr>
          <w:rFonts w:asciiTheme="minorHAnsi" w:hAnsiTheme="minorHAnsi" w:cstheme="minorHAnsi"/>
          <w:szCs w:val="22"/>
        </w:rPr>
        <w:t xml:space="preserve"> in the same year, unless </w:t>
      </w:r>
      <w:r w:rsidRPr="00552E2F">
        <w:rPr>
          <w:rFonts w:asciiTheme="minorHAnsi" w:hAnsiTheme="minorHAnsi" w:cstheme="minorHAnsi"/>
          <w:szCs w:val="22"/>
        </w:rPr>
        <w:t>4D06</w:t>
      </w:r>
      <w:r w:rsidR="00EB7878">
        <w:rPr>
          <w:rFonts w:asciiTheme="minorHAnsi" w:hAnsiTheme="minorHAnsi" w:cstheme="minorHAnsi"/>
          <w:szCs w:val="22"/>
        </w:rPr>
        <w:t xml:space="preserve"> </w:t>
      </w:r>
      <w:r w:rsidR="00282C88" w:rsidRPr="00552E2F">
        <w:rPr>
          <w:rFonts w:asciiTheme="minorHAnsi" w:hAnsiTheme="minorHAnsi" w:cstheme="minorHAnsi"/>
          <w:szCs w:val="22"/>
        </w:rPr>
        <w:t>is their final course.</w:t>
      </w:r>
    </w:p>
    <w:p w14:paraId="46F03B98" w14:textId="77777777" w:rsidR="00282C88" w:rsidRPr="00552E2F" w:rsidRDefault="00282C88" w:rsidP="00282C88">
      <w:pPr>
        <w:numPr>
          <w:ilvl w:val="12"/>
          <w:numId w:val="0"/>
        </w:numPr>
        <w:rPr>
          <w:rFonts w:asciiTheme="minorHAnsi" w:hAnsiTheme="minorHAnsi" w:cstheme="minorHAnsi"/>
          <w:szCs w:val="22"/>
        </w:rPr>
      </w:pPr>
    </w:p>
    <w:p w14:paraId="092B1A67" w14:textId="12DDE379"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Normally, in selecting students into the practice course sections the following criteria will be used:</w:t>
      </w:r>
    </w:p>
    <w:p w14:paraId="656C60E3" w14:textId="77777777" w:rsidR="00EA290B" w:rsidRPr="00552E2F" w:rsidRDefault="00EA290B" w:rsidP="00282C88">
      <w:pPr>
        <w:numPr>
          <w:ilvl w:val="12"/>
          <w:numId w:val="0"/>
        </w:numPr>
        <w:rPr>
          <w:rFonts w:asciiTheme="minorHAnsi" w:hAnsiTheme="minorHAnsi" w:cstheme="minorHAnsi"/>
          <w:szCs w:val="22"/>
        </w:rPr>
      </w:pPr>
    </w:p>
    <w:p w14:paraId="2F32FAF2" w14:textId="01143770" w:rsidR="00E04E77" w:rsidRPr="00552E2F" w:rsidRDefault="00A96C79" w:rsidP="005442D4">
      <w:pPr>
        <w:numPr>
          <w:ilvl w:val="0"/>
          <w:numId w:val="15"/>
        </w:numPr>
        <w:ind w:hanging="436"/>
        <w:rPr>
          <w:rFonts w:asciiTheme="minorHAnsi" w:hAnsiTheme="minorHAnsi" w:cstheme="minorHAnsi"/>
          <w:szCs w:val="22"/>
        </w:rPr>
      </w:pPr>
      <w:r w:rsidRPr="00552E2F">
        <w:rPr>
          <w:rFonts w:asciiTheme="minorHAnsi" w:hAnsiTheme="minorHAnsi" w:cstheme="minorHAnsi"/>
          <w:szCs w:val="22"/>
        </w:rPr>
        <w:t>Students’</w:t>
      </w:r>
      <w:r w:rsidR="00746D1B" w:rsidRPr="00552E2F">
        <w:rPr>
          <w:rFonts w:asciiTheme="minorHAnsi" w:hAnsiTheme="minorHAnsi" w:cstheme="minorHAnsi"/>
          <w:szCs w:val="22"/>
        </w:rPr>
        <w:t xml:space="preserve"> preferences f</w:t>
      </w:r>
      <w:r w:rsidR="00282C88" w:rsidRPr="00552E2F">
        <w:rPr>
          <w:rFonts w:asciiTheme="minorHAnsi" w:hAnsiTheme="minorHAnsi" w:cstheme="minorHAnsi"/>
          <w:szCs w:val="22"/>
        </w:rPr>
        <w:t>or block or concurrent sections;</w:t>
      </w:r>
      <w:r w:rsidR="00E04E77" w:rsidRPr="00552E2F">
        <w:rPr>
          <w:rFonts w:asciiTheme="minorHAnsi" w:hAnsiTheme="minorHAnsi" w:cstheme="minorHAnsi"/>
          <w:szCs w:val="22"/>
        </w:rPr>
        <w:br/>
      </w:r>
    </w:p>
    <w:p w14:paraId="60107FE0" w14:textId="2A06DD0F" w:rsidR="00DA1FFE" w:rsidRPr="00552E2F" w:rsidRDefault="00746D1B" w:rsidP="005442D4">
      <w:pPr>
        <w:numPr>
          <w:ilvl w:val="0"/>
          <w:numId w:val="15"/>
        </w:numPr>
        <w:ind w:hanging="436"/>
        <w:rPr>
          <w:rFonts w:asciiTheme="minorHAnsi" w:hAnsiTheme="minorHAnsi" w:cstheme="minorHAnsi"/>
          <w:szCs w:val="22"/>
        </w:rPr>
      </w:pPr>
      <w:r w:rsidRPr="00552E2F">
        <w:rPr>
          <w:rFonts w:asciiTheme="minorHAnsi" w:hAnsiTheme="minorHAnsi" w:cstheme="minorHAnsi"/>
          <w:szCs w:val="22"/>
        </w:rPr>
        <w:t>For</w:t>
      </w:r>
      <w:r w:rsidR="00282C88" w:rsidRPr="00552E2F">
        <w:rPr>
          <w:rFonts w:asciiTheme="minorHAnsi" w:hAnsiTheme="minorHAnsi" w:cstheme="minorHAnsi"/>
          <w:szCs w:val="22"/>
        </w:rPr>
        <w:t xml:space="preserve"> 3D06 </w:t>
      </w:r>
      <w:r w:rsidRPr="00552E2F">
        <w:rPr>
          <w:rFonts w:asciiTheme="minorHAnsi" w:hAnsiTheme="minorHAnsi" w:cstheme="minorHAnsi"/>
          <w:szCs w:val="22"/>
        </w:rPr>
        <w:t>BLOCK:</w:t>
      </w:r>
    </w:p>
    <w:p w14:paraId="74068CDD" w14:textId="645B4EA8" w:rsidR="00DA1FFE" w:rsidRPr="00552E2F" w:rsidRDefault="00DA1FFE" w:rsidP="005442D4">
      <w:pPr>
        <w:pStyle w:val="ListParagraph"/>
        <w:numPr>
          <w:ilvl w:val="0"/>
          <w:numId w:val="16"/>
        </w:numPr>
        <w:ind w:left="1418" w:hanging="556"/>
        <w:rPr>
          <w:rFonts w:asciiTheme="minorHAnsi" w:hAnsiTheme="minorHAnsi" w:cstheme="minorHAnsi"/>
          <w:szCs w:val="22"/>
        </w:rPr>
      </w:pPr>
      <w:r w:rsidRPr="00552E2F">
        <w:rPr>
          <w:rFonts w:asciiTheme="minorHAnsi" w:hAnsiTheme="minorHAnsi" w:cstheme="minorHAnsi"/>
          <w:szCs w:val="22"/>
        </w:rPr>
        <w:t>B</w:t>
      </w:r>
      <w:r w:rsidR="00746D1B" w:rsidRPr="00552E2F">
        <w:rPr>
          <w:rFonts w:asciiTheme="minorHAnsi" w:hAnsiTheme="minorHAnsi" w:cstheme="minorHAnsi"/>
          <w:szCs w:val="22"/>
        </w:rPr>
        <w:t xml:space="preserve">SW Post-Degree </w:t>
      </w:r>
      <w:r w:rsidRPr="00552E2F">
        <w:rPr>
          <w:rFonts w:asciiTheme="minorHAnsi" w:hAnsiTheme="minorHAnsi" w:cstheme="minorHAnsi"/>
          <w:szCs w:val="22"/>
        </w:rPr>
        <w:t>students</w:t>
      </w:r>
    </w:p>
    <w:p w14:paraId="3A56E7FB" w14:textId="75B9199F" w:rsidR="00DA1FFE" w:rsidRPr="00552E2F" w:rsidRDefault="00746D1B" w:rsidP="005442D4">
      <w:pPr>
        <w:numPr>
          <w:ilvl w:val="0"/>
          <w:numId w:val="16"/>
        </w:numPr>
        <w:ind w:left="1418" w:hanging="556"/>
        <w:rPr>
          <w:rFonts w:asciiTheme="minorHAnsi" w:hAnsiTheme="minorHAnsi" w:cstheme="minorHAnsi"/>
          <w:szCs w:val="22"/>
        </w:rPr>
      </w:pPr>
      <w:r w:rsidRPr="00552E2F">
        <w:rPr>
          <w:rFonts w:asciiTheme="minorHAnsi" w:hAnsiTheme="minorHAnsi" w:cstheme="minorHAnsi"/>
          <w:szCs w:val="22"/>
        </w:rPr>
        <w:t>Honours BSW</w:t>
      </w:r>
      <w:r w:rsidR="006B41C5" w:rsidRPr="00552E2F">
        <w:rPr>
          <w:rFonts w:asciiTheme="minorHAnsi" w:hAnsiTheme="minorHAnsi" w:cstheme="minorHAnsi"/>
          <w:szCs w:val="22"/>
        </w:rPr>
        <w:t xml:space="preserve"> </w:t>
      </w:r>
      <w:r w:rsidR="00DA1FFE" w:rsidRPr="00552E2F">
        <w:rPr>
          <w:rFonts w:asciiTheme="minorHAnsi" w:hAnsiTheme="minorHAnsi" w:cstheme="minorHAnsi"/>
          <w:szCs w:val="22"/>
        </w:rPr>
        <w:t>students</w:t>
      </w:r>
      <w:r w:rsidRPr="00552E2F">
        <w:rPr>
          <w:rFonts w:asciiTheme="minorHAnsi" w:hAnsiTheme="minorHAnsi" w:cstheme="minorHAnsi"/>
          <w:szCs w:val="22"/>
        </w:rPr>
        <w:t xml:space="preserve"> who </w:t>
      </w:r>
      <w:r w:rsidR="00DA1FFE" w:rsidRPr="00552E2F">
        <w:rPr>
          <w:rFonts w:asciiTheme="minorHAnsi" w:hAnsiTheme="minorHAnsi" w:cstheme="minorHAnsi"/>
          <w:szCs w:val="22"/>
        </w:rPr>
        <w:t>have successfully</w:t>
      </w:r>
      <w:r w:rsidR="0022729D" w:rsidRPr="00552E2F">
        <w:rPr>
          <w:rFonts w:asciiTheme="minorHAnsi" w:hAnsiTheme="minorHAnsi" w:cstheme="minorHAnsi"/>
          <w:szCs w:val="22"/>
        </w:rPr>
        <w:t xml:space="preserve"> completed 90</w:t>
      </w:r>
      <w:r w:rsidR="00DA1FFE" w:rsidRPr="00552E2F">
        <w:rPr>
          <w:rFonts w:asciiTheme="minorHAnsi" w:hAnsiTheme="minorHAnsi" w:cstheme="minorHAnsi"/>
          <w:szCs w:val="22"/>
        </w:rPr>
        <w:t xml:space="preserve"> units</w:t>
      </w:r>
    </w:p>
    <w:p w14:paraId="330E5F07" w14:textId="77777777" w:rsidR="00DA1FFE" w:rsidRPr="00552E2F" w:rsidRDefault="00DA1FFE" w:rsidP="006B41C5">
      <w:pPr>
        <w:pStyle w:val="ListParagraph"/>
        <w:ind w:left="1440"/>
        <w:rPr>
          <w:rFonts w:asciiTheme="minorHAnsi" w:hAnsiTheme="minorHAnsi" w:cstheme="minorHAnsi"/>
          <w:szCs w:val="22"/>
        </w:rPr>
      </w:pPr>
    </w:p>
    <w:p w14:paraId="0FF765F6" w14:textId="5918D5EE" w:rsidR="00A92E23" w:rsidRPr="00552E2F" w:rsidRDefault="00746D1B" w:rsidP="005442D4">
      <w:pPr>
        <w:numPr>
          <w:ilvl w:val="0"/>
          <w:numId w:val="17"/>
        </w:numPr>
        <w:tabs>
          <w:tab w:val="left" w:pos="-1440"/>
          <w:tab w:val="left" w:pos="-720"/>
          <w:tab w:val="left" w:pos="0"/>
          <w:tab w:val="left" w:pos="851"/>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51" w:hanging="425"/>
        <w:rPr>
          <w:rFonts w:asciiTheme="minorHAnsi" w:hAnsiTheme="minorHAnsi" w:cstheme="minorHAnsi"/>
          <w:szCs w:val="22"/>
        </w:rPr>
      </w:pPr>
      <w:r w:rsidRPr="00552E2F">
        <w:rPr>
          <w:rFonts w:asciiTheme="minorHAnsi" w:hAnsiTheme="minorHAnsi" w:cstheme="minorHAnsi"/>
          <w:szCs w:val="22"/>
        </w:rPr>
        <w:t>For 4D06 BLOCK:</w:t>
      </w:r>
    </w:p>
    <w:p w14:paraId="210F4D9C" w14:textId="28D3FE54" w:rsidR="00A92E23" w:rsidRPr="00552E2F" w:rsidRDefault="00746D1B" w:rsidP="005442D4">
      <w:pPr>
        <w:numPr>
          <w:ilvl w:val="0"/>
          <w:numId w:val="18"/>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89"/>
        <w:rPr>
          <w:rFonts w:asciiTheme="minorHAnsi" w:hAnsiTheme="minorHAnsi" w:cstheme="minorHAnsi"/>
          <w:szCs w:val="22"/>
        </w:rPr>
      </w:pPr>
      <w:r w:rsidRPr="00552E2F">
        <w:rPr>
          <w:rFonts w:asciiTheme="minorHAnsi" w:hAnsiTheme="minorHAnsi" w:cstheme="minorHAnsi"/>
          <w:szCs w:val="22"/>
        </w:rPr>
        <w:t>Students who have only</w:t>
      </w:r>
      <w:r w:rsidR="00A92E23" w:rsidRPr="00552E2F">
        <w:rPr>
          <w:rFonts w:asciiTheme="minorHAnsi" w:hAnsiTheme="minorHAnsi" w:cstheme="minorHAnsi"/>
          <w:szCs w:val="22"/>
        </w:rPr>
        <w:t xml:space="preserve"> 4D06 to complete to qualify for graduation;</w:t>
      </w:r>
    </w:p>
    <w:p w14:paraId="632118D6" w14:textId="67D0A173" w:rsidR="00282C88" w:rsidRPr="00552E2F" w:rsidRDefault="00746D1B" w:rsidP="005442D4">
      <w:pPr>
        <w:numPr>
          <w:ilvl w:val="0"/>
          <w:numId w:val="18"/>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89"/>
        <w:rPr>
          <w:rFonts w:asciiTheme="minorHAnsi" w:hAnsiTheme="minorHAnsi" w:cstheme="minorHAnsi"/>
          <w:szCs w:val="22"/>
        </w:rPr>
      </w:pPr>
      <w:r w:rsidRPr="00552E2F">
        <w:rPr>
          <w:rFonts w:asciiTheme="minorHAnsi" w:hAnsiTheme="minorHAnsi" w:cstheme="minorHAnsi"/>
          <w:szCs w:val="22"/>
        </w:rPr>
        <w:t>BSW Post-Degree</w:t>
      </w:r>
      <w:r w:rsidR="00A92E23" w:rsidRPr="00552E2F">
        <w:rPr>
          <w:rFonts w:asciiTheme="minorHAnsi" w:hAnsiTheme="minorHAnsi" w:cstheme="minorHAnsi"/>
          <w:szCs w:val="22"/>
        </w:rPr>
        <w:t xml:space="preserve"> students having successfully completed 48 units</w:t>
      </w:r>
      <w:r w:rsidR="003A433B" w:rsidRPr="00552E2F">
        <w:rPr>
          <w:rFonts w:asciiTheme="minorHAnsi" w:hAnsiTheme="minorHAnsi" w:cstheme="minorHAnsi"/>
          <w:szCs w:val="22"/>
        </w:rPr>
        <w:t xml:space="preserve"> </w:t>
      </w:r>
      <w:r w:rsidR="00282C88" w:rsidRPr="00552E2F">
        <w:rPr>
          <w:rFonts w:asciiTheme="minorHAnsi" w:hAnsiTheme="minorHAnsi" w:cstheme="minorHAnsi"/>
          <w:szCs w:val="22"/>
        </w:rPr>
        <w:tab/>
      </w:r>
    </w:p>
    <w:p w14:paraId="07C2A84E" w14:textId="637792C5" w:rsidR="00282C88" w:rsidRPr="00552E2F" w:rsidRDefault="00282C88" w:rsidP="005442D4">
      <w:pPr>
        <w:numPr>
          <w:ilvl w:val="12"/>
          <w:numId w:val="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89"/>
        <w:rPr>
          <w:rFonts w:asciiTheme="minorHAnsi" w:hAnsiTheme="minorHAnsi" w:cstheme="minorHAnsi"/>
          <w:szCs w:val="22"/>
        </w:rPr>
      </w:pPr>
    </w:p>
    <w:p w14:paraId="51BF74A7" w14:textId="157C81D5" w:rsidR="00282C88" w:rsidRPr="00552E2F" w:rsidRDefault="00746D1B" w:rsidP="00DA108C">
      <w:pPr>
        <w:numPr>
          <w:ilvl w:val="0"/>
          <w:numId w:val="17"/>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 xml:space="preserve">Recommendations </w:t>
      </w:r>
      <w:r w:rsidR="00282C88" w:rsidRPr="00552E2F">
        <w:rPr>
          <w:rFonts w:asciiTheme="minorHAnsi" w:hAnsiTheme="minorHAnsi" w:cstheme="minorHAnsi"/>
          <w:szCs w:val="22"/>
        </w:rPr>
        <w:t>of 3D06 instructors (faculty and field);</w:t>
      </w:r>
    </w:p>
    <w:p w14:paraId="38EB0CFA" w14:textId="77777777" w:rsidR="00282C88" w:rsidRPr="00552E2F" w:rsidRDefault="00282C88" w:rsidP="00282C88">
      <w:pPr>
        <w:numPr>
          <w:ilvl w:val="12"/>
          <w:numId w:val="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p>
    <w:p w14:paraId="2C5D9249" w14:textId="64E6B05A" w:rsidR="00282C88" w:rsidRPr="00552E2F" w:rsidRDefault="00E04E77" w:rsidP="00DA108C">
      <w:pPr>
        <w:numPr>
          <w:ilvl w:val="0"/>
          <w:numId w:val="17"/>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Student preferences</w:t>
      </w:r>
      <w:r w:rsidR="00282C88" w:rsidRPr="00552E2F">
        <w:rPr>
          <w:rFonts w:asciiTheme="minorHAnsi" w:hAnsiTheme="minorHAnsi" w:cstheme="minorHAnsi"/>
          <w:szCs w:val="22"/>
        </w:rPr>
        <w:t xml:space="preserve"> concerning the type of placement (field of service) in which the student wants to find a field placement; </w:t>
      </w:r>
      <w:r w:rsidRPr="00552E2F">
        <w:rPr>
          <w:rFonts w:asciiTheme="minorHAnsi" w:hAnsiTheme="minorHAnsi" w:cstheme="minorHAnsi"/>
          <w:szCs w:val="22"/>
        </w:rPr>
        <w:t xml:space="preserve">other unique </w:t>
      </w:r>
      <w:r w:rsidR="00282C88" w:rsidRPr="00552E2F">
        <w:rPr>
          <w:rFonts w:asciiTheme="minorHAnsi" w:hAnsiTheme="minorHAnsi" w:cstheme="minorHAnsi"/>
          <w:szCs w:val="22"/>
        </w:rPr>
        <w:t>needs of students.</w:t>
      </w:r>
    </w:p>
    <w:p w14:paraId="1CC1CE97" w14:textId="77777777" w:rsidR="00282C88" w:rsidRPr="00552E2F" w:rsidRDefault="00282C88" w:rsidP="00282C88">
      <w:pPr>
        <w:numPr>
          <w:ilvl w:val="12"/>
          <w:numId w:val="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p>
    <w:p w14:paraId="521F490D" w14:textId="38BFC253" w:rsidR="00282C88" w:rsidRPr="00552E2F" w:rsidRDefault="00E04E77" w:rsidP="00DA108C">
      <w:pPr>
        <w:numPr>
          <w:ilvl w:val="0"/>
          <w:numId w:val="17"/>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 xml:space="preserve">Availability </w:t>
      </w:r>
      <w:r w:rsidR="00282C88" w:rsidRPr="00552E2F">
        <w:rPr>
          <w:rFonts w:asciiTheme="minorHAnsi" w:hAnsiTheme="minorHAnsi" w:cstheme="minorHAnsi"/>
          <w:szCs w:val="22"/>
        </w:rPr>
        <w:t>of placements in particular fields and geographic locations; and,</w:t>
      </w:r>
    </w:p>
    <w:p w14:paraId="15425B88" w14:textId="77777777" w:rsidR="00282C88" w:rsidRPr="00552E2F" w:rsidRDefault="00282C88" w:rsidP="00282C88">
      <w:pPr>
        <w:numPr>
          <w:ilvl w:val="12"/>
          <w:numId w:val="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p>
    <w:p w14:paraId="2DBE21C9" w14:textId="2F8ECA10" w:rsidR="00282C88" w:rsidRPr="00552E2F" w:rsidRDefault="00E04E77" w:rsidP="00DA108C">
      <w:pPr>
        <w:numPr>
          <w:ilvl w:val="0"/>
          <w:numId w:val="17"/>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 xml:space="preserve">Lottery </w:t>
      </w:r>
      <w:r w:rsidR="00282C88" w:rsidRPr="00552E2F">
        <w:rPr>
          <w:rFonts w:asciiTheme="minorHAnsi" w:hAnsiTheme="minorHAnsi" w:cstheme="minorHAnsi"/>
          <w:szCs w:val="22"/>
        </w:rPr>
        <w:t>by "drawing straws"</w:t>
      </w:r>
      <w:r w:rsidR="00A92E23" w:rsidRPr="00552E2F">
        <w:rPr>
          <w:rFonts w:asciiTheme="minorHAnsi" w:hAnsiTheme="minorHAnsi" w:cstheme="minorHAnsi"/>
          <w:szCs w:val="22"/>
        </w:rPr>
        <w:t>.</w:t>
      </w:r>
    </w:p>
    <w:p w14:paraId="7222EA64" w14:textId="77777777" w:rsidR="00282C88" w:rsidRPr="00552E2F" w:rsidRDefault="00282C88" w:rsidP="00282C88">
      <w:pPr>
        <w:numPr>
          <w:ilvl w:val="12"/>
          <w:numId w:val="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p>
    <w:p w14:paraId="4086FE62" w14:textId="4A07D3CF" w:rsidR="00282C88" w:rsidRDefault="00282C88" w:rsidP="00117427">
      <w:pPr>
        <w:numPr>
          <w:ilvl w:val="12"/>
          <w:numId w:val="0"/>
        </w:numPr>
        <w:tabs>
          <w:tab w:val="left" w:pos="-1440"/>
          <w:tab w:val="left" w:pos="-720"/>
          <w:tab w:val="left" w:pos="0"/>
          <w:tab w:val="left" w:pos="1276"/>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 xml:space="preserve">Students are reminded that </w:t>
      </w:r>
      <w:r w:rsidR="00E04E77" w:rsidRPr="00552E2F">
        <w:rPr>
          <w:rFonts w:asciiTheme="minorHAnsi" w:hAnsiTheme="minorHAnsi" w:cstheme="minorHAnsi"/>
          <w:szCs w:val="22"/>
        </w:rPr>
        <w:t>3D06 BLOCK</w:t>
      </w:r>
      <w:r w:rsidRPr="00552E2F">
        <w:rPr>
          <w:rFonts w:asciiTheme="minorHAnsi" w:hAnsiTheme="minorHAnsi" w:cstheme="minorHAnsi"/>
          <w:szCs w:val="22"/>
        </w:rPr>
        <w:t xml:space="preserve"> was implemented as part of the </w:t>
      </w:r>
      <w:r w:rsidR="00E04E77" w:rsidRPr="00552E2F">
        <w:rPr>
          <w:rFonts w:asciiTheme="minorHAnsi" w:hAnsiTheme="minorHAnsi" w:cstheme="minorHAnsi"/>
          <w:szCs w:val="22"/>
        </w:rPr>
        <w:t>BSW Post-Degree</w:t>
      </w:r>
      <w:r w:rsidRPr="00552E2F">
        <w:rPr>
          <w:rFonts w:asciiTheme="minorHAnsi" w:hAnsiTheme="minorHAnsi" w:cstheme="minorHAnsi"/>
          <w:szCs w:val="22"/>
        </w:rPr>
        <w:t xml:space="preserve"> curriculum.</w:t>
      </w:r>
      <w:r w:rsidR="004B3DE2" w:rsidRPr="00552E2F">
        <w:rPr>
          <w:rFonts w:asciiTheme="minorHAnsi" w:hAnsiTheme="minorHAnsi" w:cstheme="minorHAnsi"/>
          <w:szCs w:val="22"/>
        </w:rPr>
        <w:t xml:space="preserve"> </w:t>
      </w:r>
      <w:r w:rsidR="00172E50" w:rsidRPr="00552E2F">
        <w:rPr>
          <w:rFonts w:asciiTheme="minorHAnsi" w:hAnsiTheme="minorHAnsi" w:cstheme="minorHAnsi"/>
          <w:szCs w:val="22"/>
        </w:rPr>
        <w:t>S</w:t>
      </w:r>
      <w:r w:rsidRPr="00552E2F">
        <w:rPr>
          <w:rFonts w:asciiTheme="minorHAnsi" w:hAnsiTheme="minorHAnsi" w:cstheme="minorHAnsi"/>
          <w:szCs w:val="22"/>
        </w:rPr>
        <w:t xml:space="preserve">tudents admitted to the </w:t>
      </w:r>
      <w:r w:rsidR="00E04E77" w:rsidRPr="00552E2F">
        <w:rPr>
          <w:rFonts w:asciiTheme="minorHAnsi" w:hAnsiTheme="minorHAnsi" w:cstheme="minorHAnsi"/>
          <w:szCs w:val="22"/>
        </w:rPr>
        <w:t>Honours BSW</w:t>
      </w:r>
      <w:r w:rsidRPr="00552E2F">
        <w:rPr>
          <w:rFonts w:asciiTheme="minorHAnsi" w:hAnsiTheme="minorHAnsi" w:cstheme="minorHAnsi"/>
          <w:szCs w:val="22"/>
        </w:rPr>
        <w:t xml:space="preserve"> program beyond 2nd year </w:t>
      </w:r>
      <w:r w:rsidR="00E04E77" w:rsidRPr="00552E2F">
        <w:rPr>
          <w:rFonts w:asciiTheme="minorHAnsi" w:hAnsiTheme="minorHAnsi" w:cstheme="minorHAnsi"/>
          <w:szCs w:val="22"/>
        </w:rPr>
        <w:t xml:space="preserve">are not guaranteed to complete the program in less than </w:t>
      </w:r>
      <w:r w:rsidRPr="00552E2F">
        <w:rPr>
          <w:rFonts w:asciiTheme="minorHAnsi" w:hAnsiTheme="minorHAnsi" w:cstheme="minorHAnsi"/>
          <w:szCs w:val="22"/>
        </w:rPr>
        <w:t>3 years.</w:t>
      </w:r>
    </w:p>
    <w:p w14:paraId="29559613" w14:textId="77777777" w:rsidR="00AC6820" w:rsidRPr="00552E2F" w:rsidRDefault="00AC6820" w:rsidP="00117427">
      <w:pPr>
        <w:numPr>
          <w:ilvl w:val="12"/>
          <w:numId w:val="0"/>
        </w:numPr>
        <w:tabs>
          <w:tab w:val="left" w:pos="-1440"/>
          <w:tab w:val="left" w:pos="-720"/>
          <w:tab w:val="left" w:pos="0"/>
          <w:tab w:val="left" w:pos="1276"/>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p>
    <w:p w14:paraId="217BD21B" w14:textId="77777777" w:rsidR="006C2375" w:rsidRDefault="006C2375" w:rsidP="00A92E23">
      <w:pPr>
        <w:pStyle w:val="Heading1"/>
        <w:rPr>
          <w:rFonts w:asciiTheme="minorHAnsi" w:hAnsiTheme="minorHAnsi" w:cstheme="minorHAnsi"/>
        </w:rPr>
      </w:pPr>
    </w:p>
    <w:p w14:paraId="21703DBE" w14:textId="72362023" w:rsidR="00282C88" w:rsidRPr="00552E2F" w:rsidRDefault="00282C88" w:rsidP="00A92E23">
      <w:pPr>
        <w:pStyle w:val="Heading1"/>
        <w:rPr>
          <w:rFonts w:asciiTheme="minorHAnsi" w:hAnsiTheme="minorHAnsi" w:cstheme="minorHAnsi"/>
        </w:rPr>
      </w:pPr>
      <w:bookmarkStart w:id="25" w:name="_Toc100234008"/>
      <w:r w:rsidRPr="00552E2F">
        <w:rPr>
          <w:rFonts w:asciiTheme="minorHAnsi" w:hAnsiTheme="minorHAnsi" w:cstheme="minorHAnsi"/>
        </w:rPr>
        <w:t>LEARNING PLANS</w:t>
      </w:r>
      <w:bookmarkEnd w:id="25"/>
    </w:p>
    <w:p w14:paraId="69FD7531" w14:textId="77777777" w:rsidR="00282C88" w:rsidRPr="00552E2F" w:rsidRDefault="00282C88" w:rsidP="00282C88">
      <w:pPr>
        <w:numPr>
          <w:ilvl w:val="12"/>
          <w:numId w:val="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p>
    <w:p w14:paraId="3B85CA78" w14:textId="1C0517ED" w:rsidR="00282C88" w:rsidRPr="00552E2F" w:rsidRDefault="00E04E77" w:rsidP="00282C88">
      <w:pPr>
        <w:numPr>
          <w:ilvl w:val="12"/>
          <w:numId w:val="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b/>
          <w:bCs/>
          <w:szCs w:val="22"/>
        </w:rPr>
        <w:t>What is a learning plan and w</w:t>
      </w:r>
      <w:r w:rsidR="00282C88" w:rsidRPr="00552E2F">
        <w:rPr>
          <w:rFonts w:asciiTheme="minorHAnsi" w:hAnsiTheme="minorHAnsi" w:cstheme="minorHAnsi"/>
          <w:b/>
          <w:bCs/>
          <w:szCs w:val="22"/>
        </w:rPr>
        <w:t xml:space="preserve">hy </w:t>
      </w:r>
      <w:r w:rsidRPr="00552E2F">
        <w:rPr>
          <w:rFonts w:asciiTheme="minorHAnsi" w:hAnsiTheme="minorHAnsi" w:cstheme="minorHAnsi"/>
          <w:b/>
          <w:bCs/>
          <w:szCs w:val="22"/>
        </w:rPr>
        <w:t>h</w:t>
      </w:r>
      <w:r w:rsidR="00282C88" w:rsidRPr="00552E2F">
        <w:rPr>
          <w:rFonts w:asciiTheme="minorHAnsi" w:hAnsiTheme="minorHAnsi" w:cstheme="minorHAnsi"/>
          <w:b/>
          <w:bCs/>
          <w:szCs w:val="22"/>
        </w:rPr>
        <w:t xml:space="preserve">ave </w:t>
      </w:r>
      <w:r w:rsidRPr="00552E2F">
        <w:rPr>
          <w:rFonts w:asciiTheme="minorHAnsi" w:hAnsiTheme="minorHAnsi" w:cstheme="minorHAnsi"/>
          <w:b/>
          <w:bCs/>
          <w:szCs w:val="22"/>
        </w:rPr>
        <w:t>l</w:t>
      </w:r>
      <w:r w:rsidR="00282C88" w:rsidRPr="00552E2F">
        <w:rPr>
          <w:rFonts w:asciiTheme="minorHAnsi" w:hAnsiTheme="minorHAnsi" w:cstheme="minorHAnsi"/>
          <w:b/>
          <w:bCs/>
          <w:szCs w:val="22"/>
        </w:rPr>
        <w:t xml:space="preserve">earning </w:t>
      </w:r>
      <w:r w:rsidRPr="00552E2F">
        <w:rPr>
          <w:rFonts w:asciiTheme="minorHAnsi" w:hAnsiTheme="minorHAnsi" w:cstheme="minorHAnsi"/>
          <w:b/>
          <w:bCs/>
          <w:szCs w:val="22"/>
        </w:rPr>
        <w:t>p</w:t>
      </w:r>
      <w:r w:rsidR="00282C88" w:rsidRPr="00552E2F">
        <w:rPr>
          <w:rFonts w:asciiTheme="minorHAnsi" w:hAnsiTheme="minorHAnsi" w:cstheme="minorHAnsi"/>
          <w:b/>
          <w:bCs/>
          <w:szCs w:val="22"/>
        </w:rPr>
        <w:t>lans?</w:t>
      </w:r>
    </w:p>
    <w:p w14:paraId="16B52621" w14:textId="7952CE84" w:rsidR="00282C88" w:rsidRPr="00552E2F" w:rsidRDefault="00282C88" w:rsidP="00282C88">
      <w:pPr>
        <w:numPr>
          <w:ilvl w:val="12"/>
          <w:numId w:val="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 xml:space="preserve">The learning plan </w:t>
      </w:r>
      <w:r w:rsidR="000D584A" w:rsidRPr="00552E2F">
        <w:rPr>
          <w:rFonts w:asciiTheme="minorHAnsi" w:hAnsiTheme="minorHAnsi" w:cstheme="minorHAnsi"/>
          <w:szCs w:val="22"/>
        </w:rPr>
        <w:t xml:space="preserve">(also referred to as ‘learning contract’ or ‘learning agreement’) </w:t>
      </w:r>
      <w:r w:rsidRPr="00552E2F">
        <w:rPr>
          <w:rFonts w:asciiTheme="minorHAnsi" w:hAnsiTheme="minorHAnsi" w:cstheme="minorHAnsi"/>
          <w:szCs w:val="22"/>
        </w:rPr>
        <w:t>is a guide that directs and monitors student</w:t>
      </w:r>
      <w:r w:rsidR="00E04E77" w:rsidRPr="00552E2F">
        <w:rPr>
          <w:rFonts w:asciiTheme="minorHAnsi" w:hAnsiTheme="minorHAnsi" w:cstheme="minorHAnsi"/>
          <w:szCs w:val="22"/>
        </w:rPr>
        <w:t>s’</w:t>
      </w:r>
      <w:r w:rsidRPr="00552E2F">
        <w:rPr>
          <w:rFonts w:asciiTheme="minorHAnsi" w:hAnsiTheme="minorHAnsi" w:cstheme="minorHAnsi"/>
          <w:szCs w:val="22"/>
        </w:rPr>
        <w:t xml:space="preserve"> learning and </w:t>
      </w:r>
      <w:r w:rsidR="00E04E77" w:rsidRPr="00552E2F">
        <w:rPr>
          <w:rFonts w:asciiTheme="minorHAnsi" w:hAnsiTheme="minorHAnsi" w:cstheme="minorHAnsi"/>
          <w:szCs w:val="22"/>
        </w:rPr>
        <w:t>field</w:t>
      </w:r>
      <w:r w:rsidRPr="00552E2F">
        <w:rPr>
          <w:rFonts w:asciiTheme="minorHAnsi" w:hAnsiTheme="minorHAnsi" w:cstheme="minorHAnsi"/>
          <w:szCs w:val="22"/>
        </w:rPr>
        <w:t xml:space="preserve"> instructors</w:t>
      </w:r>
      <w:r w:rsidR="00E04E77" w:rsidRPr="00552E2F">
        <w:rPr>
          <w:rFonts w:asciiTheme="minorHAnsi" w:hAnsiTheme="minorHAnsi" w:cstheme="minorHAnsi"/>
          <w:szCs w:val="22"/>
        </w:rPr>
        <w:t>’</w:t>
      </w:r>
      <w:r w:rsidRPr="00552E2F">
        <w:rPr>
          <w:rFonts w:asciiTheme="minorHAnsi" w:hAnsiTheme="minorHAnsi" w:cstheme="minorHAnsi"/>
          <w:szCs w:val="22"/>
        </w:rPr>
        <w:t xml:space="preserve"> teaching.  </w:t>
      </w:r>
    </w:p>
    <w:p w14:paraId="15E480B7" w14:textId="77777777" w:rsidR="00E04E77" w:rsidRPr="00552E2F" w:rsidRDefault="00E04E77" w:rsidP="00E04E77">
      <w:pPr>
        <w:numPr>
          <w:ilvl w:val="12"/>
          <w:numId w:val="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p>
    <w:p w14:paraId="7A926B92" w14:textId="3DDAEF5A" w:rsidR="00E04E77" w:rsidRPr="00552E2F" w:rsidRDefault="00E04E77" w:rsidP="00E04E77">
      <w:pPr>
        <w:numPr>
          <w:ilvl w:val="12"/>
          <w:numId w:val="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 xml:space="preserve">It is a negotiated agreement between the student, the field instructor and the seminar leader that sets out the </w:t>
      </w:r>
      <w:r w:rsidRPr="00552E2F">
        <w:rPr>
          <w:rFonts w:asciiTheme="minorHAnsi" w:hAnsiTheme="minorHAnsi" w:cstheme="minorHAnsi"/>
          <w:szCs w:val="22"/>
        </w:rPr>
        <w:lastRenderedPageBreak/>
        <w:t xml:space="preserve">process and content of student learning. It can include learning objectives, specific learning strategies/activities and methods of evaluation. It also can include roles and responsibilities of all people involved in the teaching and learning experience  </w:t>
      </w:r>
    </w:p>
    <w:p w14:paraId="3E846CDF" w14:textId="78C98C9E" w:rsidR="00282C88" w:rsidRPr="00552E2F" w:rsidRDefault="00282C88" w:rsidP="00282C88">
      <w:pPr>
        <w:numPr>
          <w:ilvl w:val="12"/>
          <w:numId w:val="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p>
    <w:p w14:paraId="79517948" w14:textId="77777777" w:rsidR="00282C88" w:rsidRPr="00552E2F" w:rsidRDefault="00282C88" w:rsidP="00282C88">
      <w:pPr>
        <w:numPr>
          <w:ilvl w:val="12"/>
          <w:numId w:val="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It is used to define:</w:t>
      </w:r>
    </w:p>
    <w:p w14:paraId="45A6A9EE" w14:textId="77777777" w:rsidR="00282C88" w:rsidRPr="00552E2F" w:rsidRDefault="00282C88" w:rsidP="00DA108C">
      <w:pPr>
        <w:numPr>
          <w:ilvl w:val="0"/>
          <w:numId w:val="19"/>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what the student needs and wants to learn</w:t>
      </w:r>
      <w:r w:rsidR="00A92E23" w:rsidRPr="00552E2F">
        <w:rPr>
          <w:rFonts w:asciiTheme="minorHAnsi" w:hAnsiTheme="minorHAnsi" w:cstheme="minorHAnsi"/>
          <w:szCs w:val="22"/>
        </w:rPr>
        <w:t>;</w:t>
      </w:r>
    </w:p>
    <w:p w14:paraId="25D1E328" w14:textId="77777777" w:rsidR="00282C88" w:rsidRPr="00552E2F" w:rsidRDefault="00282C88" w:rsidP="00DA108C">
      <w:pPr>
        <w:numPr>
          <w:ilvl w:val="0"/>
          <w:numId w:val="19"/>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what learning activities (strategies) will be used to achieve the learning objectives</w:t>
      </w:r>
      <w:r w:rsidR="00A92E23" w:rsidRPr="00552E2F">
        <w:rPr>
          <w:rFonts w:asciiTheme="minorHAnsi" w:hAnsiTheme="minorHAnsi" w:cstheme="minorHAnsi"/>
          <w:szCs w:val="22"/>
        </w:rPr>
        <w:t>;</w:t>
      </w:r>
      <w:r w:rsidRPr="00552E2F">
        <w:rPr>
          <w:rFonts w:asciiTheme="minorHAnsi" w:hAnsiTheme="minorHAnsi" w:cstheme="minorHAnsi"/>
          <w:szCs w:val="22"/>
        </w:rPr>
        <w:t xml:space="preserve"> </w:t>
      </w:r>
    </w:p>
    <w:p w14:paraId="00044B41" w14:textId="6724948A" w:rsidR="00282C88" w:rsidRPr="00552E2F" w:rsidRDefault="00282C88" w:rsidP="00DA108C">
      <w:pPr>
        <w:numPr>
          <w:ilvl w:val="0"/>
          <w:numId w:val="19"/>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how the student, field instructor and (sometimes) the seminar leader will monitor and evaluate</w:t>
      </w:r>
      <w:r w:rsidR="00E04E77" w:rsidRPr="00552E2F">
        <w:rPr>
          <w:rFonts w:asciiTheme="minorHAnsi" w:hAnsiTheme="minorHAnsi" w:cstheme="minorHAnsi"/>
          <w:szCs w:val="22"/>
        </w:rPr>
        <w:t xml:space="preserve"> </w:t>
      </w:r>
      <w:r w:rsidRPr="00552E2F">
        <w:rPr>
          <w:rFonts w:asciiTheme="minorHAnsi" w:hAnsiTheme="minorHAnsi" w:cstheme="minorHAnsi"/>
          <w:szCs w:val="22"/>
        </w:rPr>
        <w:t>the student's accomplishments</w:t>
      </w:r>
      <w:r w:rsidR="00A92E23" w:rsidRPr="00552E2F">
        <w:rPr>
          <w:rFonts w:asciiTheme="minorHAnsi" w:hAnsiTheme="minorHAnsi" w:cstheme="minorHAnsi"/>
          <w:szCs w:val="22"/>
        </w:rPr>
        <w:t>;</w:t>
      </w:r>
    </w:p>
    <w:p w14:paraId="3FC7A84C" w14:textId="5B2C8CB2" w:rsidR="00282C88" w:rsidRPr="00552E2F" w:rsidRDefault="00282C88" w:rsidP="00DA108C">
      <w:pPr>
        <w:numPr>
          <w:ilvl w:val="0"/>
          <w:numId w:val="19"/>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 xml:space="preserve">the roles and responsibilities of </w:t>
      </w:r>
      <w:r w:rsidR="00E04E77" w:rsidRPr="00552E2F">
        <w:rPr>
          <w:rFonts w:asciiTheme="minorHAnsi" w:hAnsiTheme="minorHAnsi" w:cstheme="minorHAnsi"/>
          <w:szCs w:val="22"/>
        </w:rPr>
        <w:t>everyon</w:t>
      </w:r>
      <w:r w:rsidRPr="00552E2F">
        <w:rPr>
          <w:rFonts w:asciiTheme="minorHAnsi" w:hAnsiTheme="minorHAnsi" w:cstheme="minorHAnsi"/>
          <w:szCs w:val="22"/>
        </w:rPr>
        <w:t>e, including the student, involved in the student's learning</w:t>
      </w:r>
      <w:r w:rsidR="00A92E23" w:rsidRPr="00552E2F">
        <w:rPr>
          <w:rFonts w:asciiTheme="minorHAnsi" w:hAnsiTheme="minorHAnsi" w:cstheme="minorHAnsi"/>
          <w:szCs w:val="22"/>
        </w:rPr>
        <w:t>;</w:t>
      </w:r>
    </w:p>
    <w:p w14:paraId="6990417A" w14:textId="77777777" w:rsidR="00282C88" w:rsidRPr="00552E2F" w:rsidRDefault="00282C88" w:rsidP="00DA108C">
      <w:pPr>
        <w:numPr>
          <w:ilvl w:val="0"/>
          <w:numId w:val="19"/>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the instructional/supervisory meeting times and process of instruction/supervision</w:t>
      </w:r>
      <w:r w:rsidR="00A92E23" w:rsidRPr="00552E2F">
        <w:rPr>
          <w:rFonts w:asciiTheme="minorHAnsi" w:hAnsiTheme="minorHAnsi" w:cstheme="minorHAnsi"/>
          <w:szCs w:val="22"/>
        </w:rPr>
        <w:t>;</w:t>
      </w:r>
    </w:p>
    <w:p w14:paraId="5E2CD32A" w14:textId="34463E41" w:rsidR="00282C88" w:rsidRPr="00552E2F" w:rsidRDefault="00282C88" w:rsidP="00DA108C">
      <w:pPr>
        <w:numPr>
          <w:ilvl w:val="0"/>
          <w:numId w:val="19"/>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 xml:space="preserve">a process to deal with renegotiation of the plan, </w:t>
      </w:r>
      <w:r w:rsidR="00103CCD" w:rsidRPr="00552E2F">
        <w:rPr>
          <w:rFonts w:asciiTheme="minorHAnsi" w:hAnsiTheme="minorHAnsi" w:cstheme="minorHAnsi"/>
          <w:szCs w:val="22"/>
        </w:rPr>
        <w:t>conflicts,</w:t>
      </w:r>
      <w:r w:rsidRPr="00552E2F">
        <w:rPr>
          <w:rFonts w:asciiTheme="minorHAnsi" w:hAnsiTheme="minorHAnsi" w:cstheme="minorHAnsi"/>
          <w:szCs w:val="22"/>
        </w:rPr>
        <w:t xml:space="preserve"> and evaluations</w:t>
      </w:r>
      <w:r w:rsidR="00A92E23" w:rsidRPr="00552E2F">
        <w:rPr>
          <w:rFonts w:asciiTheme="minorHAnsi" w:hAnsiTheme="minorHAnsi" w:cstheme="minorHAnsi"/>
          <w:szCs w:val="22"/>
        </w:rPr>
        <w:t>.</w:t>
      </w:r>
    </w:p>
    <w:p w14:paraId="401F59DF" w14:textId="77777777" w:rsidR="00DF62A3" w:rsidRPr="00552E2F" w:rsidRDefault="00DF62A3" w:rsidP="00282C88">
      <w:pPr>
        <w:numPr>
          <w:ilvl w:val="12"/>
          <w:numId w:val="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bCs/>
          <w:szCs w:val="22"/>
        </w:rPr>
      </w:pPr>
    </w:p>
    <w:p w14:paraId="14746C7E" w14:textId="77777777" w:rsidR="00282C88" w:rsidRPr="00552E2F" w:rsidRDefault="00282C88" w:rsidP="00282C88">
      <w:pPr>
        <w:numPr>
          <w:ilvl w:val="12"/>
          <w:numId w:val="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b/>
          <w:bCs/>
          <w:szCs w:val="22"/>
        </w:rPr>
        <w:t>How Do I Prepare?</w:t>
      </w:r>
    </w:p>
    <w:p w14:paraId="5172DD3D" w14:textId="77777777" w:rsidR="00282C88" w:rsidRPr="00552E2F" w:rsidRDefault="00282C88" w:rsidP="00282C88">
      <w:pPr>
        <w:numPr>
          <w:ilvl w:val="12"/>
          <w:numId w:val="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Field instructors can prepare for negotiating a learning plan by:</w:t>
      </w:r>
    </w:p>
    <w:p w14:paraId="3E9E413B" w14:textId="77777777" w:rsidR="00282C88" w:rsidRPr="00552E2F" w:rsidRDefault="00282C88" w:rsidP="00DA108C">
      <w:pPr>
        <w:numPr>
          <w:ilvl w:val="0"/>
          <w:numId w:val="2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reviewing the course objectives for SW 3D06/3DD6 or SW 4D06 /4DD6</w:t>
      </w:r>
      <w:r w:rsidR="00A92E23" w:rsidRPr="00552E2F">
        <w:rPr>
          <w:rFonts w:asciiTheme="minorHAnsi" w:hAnsiTheme="minorHAnsi" w:cstheme="minorHAnsi"/>
          <w:szCs w:val="22"/>
        </w:rPr>
        <w:t>;</w:t>
      </w:r>
    </w:p>
    <w:p w14:paraId="583946A1" w14:textId="77777777" w:rsidR="00282C88" w:rsidRPr="00552E2F" w:rsidRDefault="00282C88" w:rsidP="00DA108C">
      <w:pPr>
        <w:numPr>
          <w:ilvl w:val="0"/>
          <w:numId w:val="2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reviewing the School of Social Work's expectations for field instructors and field settings</w:t>
      </w:r>
      <w:r w:rsidR="00A92E23" w:rsidRPr="00552E2F">
        <w:rPr>
          <w:rFonts w:asciiTheme="minorHAnsi" w:hAnsiTheme="minorHAnsi" w:cstheme="minorHAnsi"/>
          <w:szCs w:val="22"/>
        </w:rPr>
        <w:t>;</w:t>
      </w:r>
    </w:p>
    <w:p w14:paraId="2857724B" w14:textId="77777777" w:rsidR="00282C88" w:rsidRPr="00552E2F" w:rsidRDefault="00282C88" w:rsidP="00DA108C">
      <w:pPr>
        <w:numPr>
          <w:ilvl w:val="0"/>
          <w:numId w:val="2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considering what learning opportunities exist in the field setting</w:t>
      </w:r>
      <w:r w:rsidR="00A92E23" w:rsidRPr="00552E2F">
        <w:rPr>
          <w:rFonts w:asciiTheme="minorHAnsi" w:hAnsiTheme="minorHAnsi" w:cstheme="minorHAnsi"/>
          <w:szCs w:val="22"/>
        </w:rPr>
        <w:t>;</w:t>
      </w:r>
    </w:p>
    <w:p w14:paraId="3DC87EFD" w14:textId="77777777" w:rsidR="00282C88" w:rsidRPr="00552E2F" w:rsidRDefault="00282C88" w:rsidP="00DA108C">
      <w:pPr>
        <w:numPr>
          <w:ilvl w:val="0"/>
          <w:numId w:val="2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considering and preparing colleagues who might be involved in the student's learning</w:t>
      </w:r>
      <w:r w:rsidR="00A92E23" w:rsidRPr="00552E2F">
        <w:rPr>
          <w:rFonts w:asciiTheme="minorHAnsi" w:hAnsiTheme="minorHAnsi" w:cstheme="minorHAnsi"/>
          <w:szCs w:val="22"/>
        </w:rPr>
        <w:t>;</w:t>
      </w:r>
      <w:r w:rsidRPr="00552E2F">
        <w:rPr>
          <w:rFonts w:asciiTheme="minorHAnsi" w:hAnsiTheme="minorHAnsi" w:cstheme="minorHAnsi"/>
          <w:szCs w:val="22"/>
        </w:rPr>
        <w:t xml:space="preserve"> </w:t>
      </w:r>
    </w:p>
    <w:p w14:paraId="4FBC7E49" w14:textId="77777777" w:rsidR="00282C88" w:rsidRPr="00552E2F" w:rsidRDefault="00282C88" w:rsidP="00DA108C">
      <w:pPr>
        <w:numPr>
          <w:ilvl w:val="0"/>
          <w:numId w:val="2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reviewing personal expectations of the student and yourself</w:t>
      </w:r>
      <w:r w:rsidR="00A92E23" w:rsidRPr="00552E2F">
        <w:rPr>
          <w:rFonts w:asciiTheme="minorHAnsi" w:hAnsiTheme="minorHAnsi" w:cstheme="minorHAnsi"/>
          <w:szCs w:val="22"/>
        </w:rPr>
        <w:t>;</w:t>
      </w:r>
    </w:p>
    <w:p w14:paraId="0D459036" w14:textId="77777777" w:rsidR="00282C88" w:rsidRPr="00552E2F" w:rsidRDefault="00282C88" w:rsidP="00DA108C">
      <w:pPr>
        <w:numPr>
          <w:ilvl w:val="0"/>
          <w:numId w:val="2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considering how to communicate your teaching style and expectations</w:t>
      </w:r>
      <w:r w:rsidR="00A92E23" w:rsidRPr="00552E2F">
        <w:rPr>
          <w:rFonts w:asciiTheme="minorHAnsi" w:hAnsiTheme="minorHAnsi" w:cstheme="minorHAnsi"/>
          <w:szCs w:val="22"/>
        </w:rPr>
        <w:t>; and</w:t>
      </w:r>
    </w:p>
    <w:p w14:paraId="40BA2B5A" w14:textId="77777777" w:rsidR="00282C88" w:rsidRPr="00552E2F" w:rsidRDefault="00282C88" w:rsidP="00DA108C">
      <w:pPr>
        <w:numPr>
          <w:ilvl w:val="0"/>
          <w:numId w:val="20"/>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 xml:space="preserve">arriving at a </w:t>
      </w:r>
      <w:r w:rsidR="009A2F77" w:rsidRPr="00552E2F">
        <w:rPr>
          <w:rFonts w:asciiTheme="minorHAnsi" w:hAnsiTheme="minorHAnsi" w:cstheme="minorHAnsi"/>
          <w:szCs w:val="22"/>
        </w:rPr>
        <w:t>mindset</w:t>
      </w:r>
      <w:r w:rsidRPr="00552E2F">
        <w:rPr>
          <w:rFonts w:asciiTheme="minorHAnsi" w:hAnsiTheme="minorHAnsi" w:cstheme="minorHAnsi"/>
          <w:szCs w:val="22"/>
        </w:rPr>
        <w:t xml:space="preserve"> that allows for negotiation</w:t>
      </w:r>
    </w:p>
    <w:p w14:paraId="411DFD54" w14:textId="77777777" w:rsidR="00282C88" w:rsidRPr="00552E2F" w:rsidRDefault="00282C88" w:rsidP="00891AB7">
      <w:p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Students can prepare for negotiating a learning plan by:</w:t>
      </w:r>
    </w:p>
    <w:p w14:paraId="368C4CFE" w14:textId="77777777" w:rsidR="00282C88" w:rsidRPr="00552E2F" w:rsidRDefault="00282C88" w:rsidP="00DA108C">
      <w:pPr>
        <w:numPr>
          <w:ilvl w:val="0"/>
          <w:numId w:val="21"/>
        </w:numPr>
        <w:tabs>
          <w:tab w:val="left" w:pos="-1440"/>
          <w:tab w:val="left" w:pos="-720"/>
          <w:tab w:val="left" w:pos="0"/>
          <w:tab w:val="left" w:pos="720"/>
          <w:tab w:val="left" w:pos="1440"/>
          <w:tab w:val="left" w:pos="2160"/>
          <w:tab w:val="left" w:pos="2880"/>
          <w:tab w:val="left" w:pos="3120"/>
          <w:tab w:val="left" w:pos="3600"/>
          <w:tab w:val="left" w:pos="4320"/>
          <w:tab w:val="left" w:pos="461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2"/>
        </w:rPr>
      </w:pPr>
      <w:r w:rsidRPr="00552E2F">
        <w:rPr>
          <w:rFonts w:asciiTheme="minorHAnsi" w:hAnsiTheme="minorHAnsi" w:cstheme="minorHAnsi"/>
          <w:szCs w:val="22"/>
        </w:rPr>
        <w:t>revie</w:t>
      </w:r>
      <w:r w:rsidR="004D4B3E" w:rsidRPr="00552E2F">
        <w:rPr>
          <w:rFonts w:asciiTheme="minorHAnsi" w:hAnsiTheme="minorHAnsi" w:cstheme="minorHAnsi"/>
          <w:szCs w:val="22"/>
        </w:rPr>
        <w:t xml:space="preserve">wing the course objectives for </w:t>
      </w:r>
      <w:r w:rsidRPr="00552E2F">
        <w:rPr>
          <w:rFonts w:asciiTheme="minorHAnsi" w:hAnsiTheme="minorHAnsi" w:cstheme="minorHAnsi"/>
          <w:szCs w:val="22"/>
        </w:rPr>
        <w:t>SW 3D06/3DD6 or SW 4D06 /4DD6</w:t>
      </w:r>
    </w:p>
    <w:p w14:paraId="3F727F12" w14:textId="77777777" w:rsidR="00282C88" w:rsidRPr="00552E2F" w:rsidRDefault="00282C88" w:rsidP="00DA108C">
      <w:pPr>
        <w:numPr>
          <w:ilvl w:val="0"/>
          <w:numId w:val="21"/>
        </w:numPr>
        <w:rPr>
          <w:rFonts w:asciiTheme="minorHAnsi" w:hAnsiTheme="minorHAnsi" w:cstheme="minorHAnsi"/>
          <w:szCs w:val="22"/>
        </w:rPr>
      </w:pPr>
      <w:r w:rsidRPr="00552E2F">
        <w:rPr>
          <w:rFonts w:asciiTheme="minorHAnsi" w:hAnsiTheme="minorHAnsi" w:cstheme="minorHAnsi"/>
          <w:szCs w:val="22"/>
        </w:rPr>
        <w:t xml:space="preserve">reviewing the program's evaluation form to determine what criteria will be used to </w:t>
      </w:r>
      <w:r w:rsidR="00B851DE" w:rsidRPr="00552E2F">
        <w:rPr>
          <w:rFonts w:asciiTheme="minorHAnsi" w:hAnsiTheme="minorHAnsi" w:cstheme="minorHAnsi"/>
          <w:szCs w:val="22"/>
        </w:rPr>
        <w:t>evaluate your</w:t>
      </w:r>
      <w:r w:rsidR="00A92E23" w:rsidRPr="00552E2F">
        <w:rPr>
          <w:rFonts w:asciiTheme="minorHAnsi" w:hAnsiTheme="minorHAnsi" w:cstheme="minorHAnsi"/>
          <w:szCs w:val="22"/>
        </w:rPr>
        <w:t xml:space="preserve"> </w:t>
      </w:r>
      <w:r w:rsidRPr="00552E2F">
        <w:rPr>
          <w:rFonts w:asciiTheme="minorHAnsi" w:hAnsiTheme="minorHAnsi" w:cstheme="minorHAnsi"/>
          <w:szCs w:val="22"/>
        </w:rPr>
        <w:t>performance</w:t>
      </w:r>
    </w:p>
    <w:p w14:paraId="2681A45E" w14:textId="77777777" w:rsidR="00282C88" w:rsidRPr="00552E2F" w:rsidRDefault="00282C88" w:rsidP="00DA108C">
      <w:pPr>
        <w:numPr>
          <w:ilvl w:val="0"/>
          <w:numId w:val="21"/>
        </w:numPr>
        <w:rPr>
          <w:rFonts w:asciiTheme="minorHAnsi" w:hAnsiTheme="minorHAnsi" w:cstheme="minorHAnsi"/>
          <w:szCs w:val="22"/>
        </w:rPr>
      </w:pPr>
      <w:r w:rsidRPr="00552E2F">
        <w:rPr>
          <w:rFonts w:asciiTheme="minorHAnsi" w:hAnsiTheme="minorHAnsi" w:cstheme="minorHAnsi"/>
          <w:szCs w:val="22"/>
        </w:rPr>
        <w:t xml:space="preserve">completing a </w:t>
      </w:r>
      <w:r w:rsidR="009A2F77" w:rsidRPr="00552E2F">
        <w:rPr>
          <w:rFonts w:asciiTheme="minorHAnsi" w:hAnsiTheme="minorHAnsi" w:cstheme="minorHAnsi"/>
          <w:szCs w:val="22"/>
        </w:rPr>
        <w:t>self-assessment</w:t>
      </w:r>
      <w:r w:rsidRPr="00552E2F">
        <w:rPr>
          <w:rFonts w:asciiTheme="minorHAnsi" w:hAnsiTheme="minorHAnsi" w:cstheme="minorHAnsi"/>
          <w:szCs w:val="22"/>
        </w:rPr>
        <w:t xml:space="preserve"> to consider what you need and want to learn and how </w:t>
      </w:r>
      <w:r w:rsidR="00B851DE" w:rsidRPr="00552E2F">
        <w:rPr>
          <w:rFonts w:asciiTheme="minorHAnsi" w:hAnsiTheme="minorHAnsi" w:cstheme="minorHAnsi"/>
          <w:szCs w:val="22"/>
        </w:rPr>
        <w:t>you want</w:t>
      </w:r>
      <w:r w:rsidRPr="00552E2F">
        <w:rPr>
          <w:rFonts w:asciiTheme="minorHAnsi" w:hAnsiTheme="minorHAnsi" w:cstheme="minorHAnsi"/>
          <w:szCs w:val="22"/>
        </w:rPr>
        <w:t xml:space="preserve"> to learn</w:t>
      </w:r>
    </w:p>
    <w:p w14:paraId="568B60EC" w14:textId="77777777" w:rsidR="00282C88" w:rsidRPr="00552E2F" w:rsidRDefault="00282C88" w:rsidP="00DA108C">
      <w:pPr>
        <w:numPr>
          <w:ilvl w:val="0"/>
          <w:numId w:val="21"/>
        </w:numPr>
        <w:rPr>
          <w:rFonts w:asciiTheme="minorHAnsi" w:hAnsiTheme="minorHAnsi" w:cstheme="minorHAnsi"/>
          <w:szCs w:val="22"/>
        </w:rPr>
      </w:pPr>
      <w:r w:rsidRPr="00552E2F">
        <w:rPr>
          <w:rFonts w:asciiTheme="minorHAnsi" w:hAnsiTheme="minorHAnsi" w:cstheme="minorHAnsi"/>
          <w:szCs w:val="22"/>
        </w:rPr>
        <w:t>reflecting on learning style (do I learn best by observing? Doing? Reading and thinking?)</w:t>
      </w:r>
    </w:p>
    <w:p w14:paraId="3C120F1B" w14:textId="77777777" w:rsidR="00282C88" w:rsidRPr="00552E2F" w:rsidRDefault="00282C88" w:rsidP="00DA108C">
      <w:pPr>
        <w:numPr>
          <w:ilvl w:val="0"/>
          <w:numId w:val="21"/>
        </w:numPr>
        <w:rPr>
          <w:rFonts w:asciiTheme="minorHAnsi" w:hAnsiTheme="minorHAnsi" w:cstheme="minorHAnsi"/>
          <w:szCs w:val="22"/>
        </w:rPr>
      </w:pPr>
      <w:r w:rsidRPr="00552E2F">
        <w:rPr>
          <w:rFonts w:asciiTheme="minorHAnsi" w:hAnsiTheme="minorHAnsi" w:cstheme="minorHAnsi"/>
          <w:szCs w:val="22"/>
        </w:rPr>
        <w:t xml:space="preserve">considering your expectations for a field instructor and how to state them </w:t>
      </w:r>
    </w:p>
    <w:p w14:paraId="320494B0" w14:textId="20193986" w:rsidR="00282C88" w:rsidRPr="00EB7878" w:rsidRDefault="00A92E23" w:rsidP="006C2375">
      <w:pPr>
        <w:numPr>
          <w:ilvl w:val="0"/>
          <w:numId w:val="21"/>
        </w:numPr>
        <w:rPr>
          <w:rFonts w:asciiTheme="minorHAnsi" w:hAnsiTheme="minorHAnsi" w:cstheme="minorHAnsi"/>
          <w:szCs w:val="22"/>
        </w:rPr>
      </w:pPr>
      <w:r w:rsidRPr="00552E2F">
        <w:rPr>
          <w:rFonts w:asciiTheme="minorHAnsi" w:hAnsiTheme="minorHAnsi" w:cstheme="minorHAnsi"/>
          <w:szCs w:val="22"/>
        </w:rPr>
        <w:t>c</w:t>
      </w:r>
      <w:r w:rsidR="00282C88" w:rsidRPr="00552E2F">
        <w:rPr>
          <w:rFonts w:asciiTheme="minorHAnsi" w:hAnsiTheme="minorHAnsi" w:cstheme="minorHAnsi"/>
          <w:szCs w:val="22"/>
        </w:rPr>
        <w:t xml:space="preserve">onsidering how you communicate, deal with authority, engage in </w:t>
      </w:r>
      <w:r w:rsidR="009A2F77" w:rsidRPr="00552E2F">
        <w:rPr>
          <w:rFonts w:asciiTheme="minorHAnsi" w:hAnsiTheme="minorHAnsi" w:cstheme="minorHAnsi"/>
          <w:szCs w:val="22"/>
        </w:rPr>
        <w:t>self-directed</w:t>
      </w:r>
      <w:r w:rsidR="00282C88" w:rsidRPr="00552E2F">
        <w:rPr>
          <w:rFonts w:asciiTheme="minorHAnsi" w:hAnsiTheme="minorHAnsi" w:cstheme="minorHAnsi"/>
          <w:szCs w:val="22"/>
        </w:rPr>
        <w:t xml:space="preserve"> learning,</w:t>
      </w:r>
      <w:r w:rsidRPr="00552E2F">
        <w:rPr>
          <w:rFonts w:asciiTheme="minorHAnsi" w:hAnsiTheme="minorHAnsi" w:cstheme="minorHAnsi"/>
          <w:szCs w:val="22"/>
        </w:rPr>
        <w:t xml:space="preserve"> </w:t>
      </w:r>
      <w:r w:rsidR="00282C88" w:rsidRPr="00552E2F">
        <w:rPr>
          <w:rFonts w:asciiTheme="minorHAnsi" w:hAnsiTheme="minorHAnsi" w:cstheme="minorHAnsi"/>
          <w:szCs w:val="22"/>
        </w:rPr>
        <w:t>deal with feedback, cope with conflict</w:t>
      </w:r>
    </w:p>
    <w:p w14:paraId="2408D8A6" w14:textId="52EACE16" w:rsidR="00282C88" w:rsidRPr="00552E2F" w:rsidRDefault="00282C88" w:rsidP="00DA108C">
      <w:pPr>
        <w:numPr>
          <w:ilvl w:val="0"/>
          <w:numId w:val="21"/>
        </w:numPr>
        <w:rPr>
          <w:rFonts w:asciiTheme="minorHAnsi" w:hAnsiTheme="minorHAnsi" w:cstheme="minorHAnsi"/>
          <w:szCs w:val="22"/>
        </w:rPr>
      </w:pPr>
      <w:r w:rsidRPr="00552E2F">
        <w:rPr>
          <w:rFonts w:asciiTheme="minorHAnsi" w:hAnsiTheme="minorHAnsi" w:cstheme="minorHAnsi"/>
          <w:szCs w:val="22"/>
        </w:rPr>
        <w:t xml:space="preserve">consult with appropriate faculty, mentors and other students arriving at a </w:t>
      </w:r>
      <w:r w:rsidR="009A2F77" w:rsidRPr="00552E2F">
        <w:rPr>
          <w:rFonts w:asciiTheme="minorHAnsi" w:hAnsiTheme="minorHAnsi" w:cstheme="minorHAnsi"/>
          <w:szCs w:val="22"/>
        </w:rPr>
        <w:t>mindset</w:t>
      </w:r>
      <w:r w:rsidRPr="00552E2F">
        <w:rPr>
          <w:rFonts w:asciiTheme="minorHAnsi" w:hAnsiTheme="minorHAnsi" w:cstheme="minorHAnsi"/>
          <w:szCs w:val="22"/>
        </w:rPr>
        <w:t xml:space="preserve"> that allows for negotiation</w:t>
      </w:r>
    </w:p>
    <w:p w14:paraId="14F0F7DD" w14:textId="77777777" w:rsidR="004B3DE2" w:rsidRPr="00552E2F" w:rsidRDefault="004B3DE2" w:rsidP="00117427">
      <w:pPr>
        <w:ind w:left="720"/>
        <w:rPr>
          <w:rFonts w:asciiTheme="minorHAnsi" w:hAnsiTheme="minorHAnsi" w:cstheme="minorHAnsi"/>
          <w:szCs w:val="22"/>
        </w:rPr>
      </w:pPr>
    </w:p>
    <w:p w14:paraId="0976A204"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b/>
          <w:bCs/>
          <w:szCs w:val="22"/>
        </w:rPr>
        <w:t xml:space="preserve">What Is </w:t>
      </w:r>
      <w:r w:rsidR="00B851DE" w:rsidRPr="00552E2F">
        <w:rPr>
          <w:rFonts w:asciiTheme="minorHAnsi" w:hAnsiTheme="minorHAnsi" w:cstheme="minorHAnsi"/>
          <w:b/>
          <w:bCs/>
          <w:szCs w:val="22"/>
        </w:rPr>
        <w:t>a</w:t>
      </w:r>
      <w:r w:rsidRPr="00552E2F">
        <w:rPr>
          <w:rFonts w:asciiTheme="minorHAnsi" w:hAnsiTheme="minorHAnsi" w:cstheme="minorHAnsi"/>
          <w:b/>
          <w:bCs/>
          <w:szCs w:val="22"/>
        </w:rPr>
        <w:t xml:space="preserve"> Learning Objective?</w:t>
      </w:r>
    </w:p>
    <w:p w14:paraId="273233AC"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A learning objective is a statement of what needs to be learned.  It is helpful to develop it in specific terms so that the student and field instructor can identify when it has been met.  For example, "I want to learn how policies affect service consumers" is a great goal but broad and non-specific. </w:t>
      </w:r>
    </w:p>
    <w:p w14:paraId="4BF50B24" w14:textId="77777777" w:rsidR="00282C88" w:rsidRPr="00552E2F" w:rsidRDefault="00282C88" w:rsidP="00282C88">
      <w:pPr>
        <w:numPr>
          <w:ilvl w:val="12"/>
          <w:numId w:val="0"/>
        </w:numPr>
        <w:rPr>
          <w:rFonts w:asciiTheme="minorHAnsi" w:hAnsiTheme="minorHAnsi" w:cstheme="minorHAnsi"/>
          <w:szCs w:val="22"/>
        </w:rPr>
      </w:pPr>
    </w:p>
    <w:p w14:paraId="12B9417B"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It would be helpful to break the goal into at least two objectives:</w:t>
      </w:r>
    </w:p>
    <w:p w14:paraId="6811BBEF"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 "I want to learn the hospital's policy on Living Wills"</w:t>
      </w:r>
    </w:p>
    <w:p w14:paraId="0B63BF22"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 </w:t>
      </w:r>
      <w:r w:rsidR="009A2F77" w:rsidRPr="00552E2F">
        <w:rPr>
          <w:rFonts w:asciiTheme="minorHAnsi" w:hAnsiTheme="minorHAnsi" w:cstheme="minorHAnsi"/>
          <w:szCs w:val="22"/>
        </w:rPr>
        <w:t>“I</w:t>
      </w:r>
      <w:r w:rsidRPr="00552E2F">
        <w:rPr>
          <w:rFonts w:asciiTheme="minorHAnsi" w:hAnsiTheme="minorHAnsi" w:cstheme="minorHAnsi"/>
          <w:szCs w:val="22"/>
        </w:rPr>
        <w:t xml:space="preserve"> want to discuss a Living Will with one patient"</w:t>
      </w:r>
    </w:p>
    <w:p w14:paraId="7D74333D" w14:textId="77777777" w:rsidR="00FE1BCB" w:rsidRPr="00552E2F" w:rsidRDefault="00FE1BCB" w:rsidP="00282C88">
      <w:pPr>
        <w:numPr>
          <w:ilvl w:val="12"/>
          <w:numId w:val="0"/>
        </w:numPr>
        <w:rPr>
          <w:rFonts w:asciiTheme="minorHAnsi" w:hAnsiTheme="minorHAnsi" w:cstheme="minorHAnsi"/>
          <w:b/>
          <w:bCs/>
          <w:szCs w:val="22"/>
        </w:rPr>
      </w:pPr>
    </w:p>
    <w:p w14:paraId="28D786AF" w14:textId="4DE24B6B"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b/>
          <w:bCs/>
          <w:szCs w:val="22"/>
        </w:rPr>
        <w:t>What Is a Learning Strategy?</w:t>
      </w:r>
    </w:p>
    <w:p w14:paraId="6F56B14D" w14:textId="7D584BFF" w:rsidR="00E42B6D"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A learning strategy</w:t>
      </w:r>
      <w:r w:rsidR="000D584A" w:rsidRPr="00552E2F">
        <w:rPr>
          <w:rFonts w:asciiTheme="minorHAnsi" w:hAnsiTheme="minorHAnsi" w:cstheme="minorHAnsi"/>
          <w:szCs w:val="22"/>
        </w:rPr>
        <w:t xml:space="preserve"> (sometimes referred to as ‘learning activities’) </w:t>
      </w:r>
      <w:r w:rsidRPr="00552E2F">
        <w:rPr>
          <w:rFonts w:asciiTheme="minorHAnsi" w:hAnsiTheme="minorHAnsi" w:cstheme="minorHAnsi"/>
          <w:szCs w:val="22"/>
        </w:rPr>
        <w:t xml:space="preserve">is a plan to meet a specific learning objective.  It must be based on what is realistic.  This includes what learning opportunities are available at the setting, access to resources, and whether the strategy can be implemented within the time constraints of the placement. It is also negotiated around the skill level of the student and the field instructor.  (For example, it may not be appropriate for the student in the above situation to discuss a living will with a </w:t>
      </w:r>
      <w:r w:rsidR="00926A33" w:rsidRPr="00552E2F">
        <w:rPr>
          <w:rFonts w:asciiTheme="minorHAnsi" w:hAnsiTheme="minorHAnsi" w:cstheme="minorHAnsi"/>
          <w:szCs w:val="22"/>
        </w:rPr>
        <w:t>patient,</w:t>
      </w:r>
      <w:r w:rsidRPr="00552E2F">
        <w:rPr>
          <w:rFonts w:asciiTheme="minorHAnsi" w:hAnsiTheme="minorHAnsi" w:cstheme="minorHAnsi"/>
          <w:szCs w:val="22"/>
        </w:rPr>
        <w:t xml:space="preserve"> but the student may have the opportunity to observe a staff member carrying out this task). Some people make the </w:t>
      </w:r>
      <w:r w:rsidRPr="00552E2F">
        <w:rPr>
          <w:rFonts w:asciiTheme="minorHAnsi" w:hAnsiTheme="minorHAnsi" w:cstheme="minorHAnsi"/>
          <w:szCs w:val="22"/>
        </w:rPr>
        <w:lastRenderedPageBreak/>
        <w:t>learning strategies very specific. Dates are assigned for task completion.</w:t>
      </w:r>
    </w:p>
    <w:p w14:paraId="6BDCCCFB" w14:textId="77777777" w:rsidR="001F3C54" w:rsidRPr="00552E2F" w:rsidRDefault="001F3C54" w:rsidP="00E42B6D">
      <w:pPr>
        <w:rPr>
          <w:rFonts w:asciiTheme="minorHAnsi" w:hAnsiTheme="minorHAnsi" w:cstheme="minorHAnsi"/>
          <w:szCs w:val="22"/>
        </w:rPr>
      </w:pPr>
    </w:p>
    <w:p w14:paraId="10B0BCB0" w14:textId="77777777" w:rsidR="00282C88" w:rsidRPr="00552E2F" w:rsidRDefault="00282C88" w:rsidP="00E42B6D">
      <w:pPr>
        <w:rPr>
          <w:rFonts w:asciiTheme="minorHAnsi" w:hAnsiTheme="minorHAnsi" w:cstheme="minorHAnsi"/>
          <w:szCs w:val="22"/>
        </w:rPr>
      </w:pPr>
      <w:r w:rsidRPr="00552E2F">
        <w:rPr>
          <w:rFonts w:asciiTheme="minorHAnsi" w:hAnsiTheme="minorHAnsi" w:cstheme="minorHAnsi"/>
          <w:szCs w:val="22"/>
        </w:rPr>
        <w:t>For example:</w:t>
      </w:r>
    </w:p>
    <w:p w14:paraId="67435705" w14:textId="77777777" w:rsidR="00282C88" w:rsidRPr="00552E2F" w:rsidRDefault="00282C88" w:rsidP="00282C88">
      <w:pPr>
        <w:numPr>
          <w:ilvl w:val="12"/>
          <w:numId w:val="0"/>
        </w:numPr>
        <w:ind w:left="720" w:hanging="720"/>
        <w:rPr>
          <w:rFonts w:asciiTheme="minorHAnsi" w:hAnsiTheme="minorHAnsi" w:cstheme="minorHAnsi"/>
          <w:szCs w:val="22"/>
        </w:rPr>
      </w:pPr>
      <w:r w:rsidRPr="00552E2F">
        <w:rPr>
          <w:rFonts w:asciiTheme="minorHAnsi" w:hAnsiTheme="minorHAnsi" w:cstheme="minorHAnsi"/>
          <w:szCs w:val="22"/>
        </w:rPr>
        <w:t>a)</w:t>
      </w:r>
      <w:r w:rsidRPr="00552E2F">
        <w:rPr>
          <w:rFonts w:asciiTheme="minorHAnsi" w:hAnsiTheme="minorHAnsi" w:cstheme="minorHAnsi"/>
          <w:szCs w:val="22"/>
        </w:rPr>
        <w:tab/>
        <w:t>I will read the hospital's policy on Living Wills by October 1.</w:t>
      </w:r>
    </w:p>
    <w:p w14:paraId="1D6E45AB"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ab/>
        <w:t>I will review two journal articles regarding Living Wills by October 1</w:t>
      </w:r>
    </w:p>
    <w:p w14:paraId="2A736559" w14:textId="77777777" w:rsidR="00282C88" w:rsidRPr="00552E2F" w:rsidRDefault="00282C88" w:rsidP="00282C88">
      <w:pPr>
        <w:numPr>
          <w:ilvl w:val="12"/>
          <w:numId w:val="0"/>
        </w:numPr>
        <w:ind w:left="720"/>
        <w:rPr>
          <w:rFonts w:asciiTheme="minorHAnsi" w:hAnsiTheme="minorHAnsi" w:cstheme="minorHAnsi"/>
          <w:szCs w:val="22"/>
        </w:rPr>
      </w:pPr>
      <w:r w:rsidRPr="00552E2F">
        <w:rPr>
          <w:rFonts w:asciiTheme="minorHAnsi" w:hAnsiTheme="minorHAnsi" w:cstheme="minorHAnsi"/>
          <w:szCs w:val="22"/>
        </w:rPr>
        <w:t>We will discuss my understanding of the policy and how staff members discuss it with patients at our supervisory session on October 5.</w:t>
      </w:r>
    </w:p>
    <w:p w14:paraId="2803D1F6" w14:textId="77777777" w:rsidR="00282C88" w:rsidRPr="00552E2F" w:rsidRDefault="00282C88" w:rsidP="00282C88">
      <w:pPr>
        <w:numPr>
          <w:ilvl w:val="12"/>
          <w:numId w:val="0"/>
        </w:numPr>
        <w:ind w:left="720" w:hanging="720"/>
        <w:rPr>
          <w:rFonts w:asciiTheme="minorHAnsi" w:hAnsiTheme="minorHAnsi" w:cstheme="minorHAnsi"/>
          <w:szCs w:val="22"/>
        </w:rPr>
      </w:pPr>
      <w:r w:rsidRPr="00552E2F">
        <w:rPr>
          <w:rFonts w:asciiTheme="minorHAnsi" w:hAnsiTheme="minorHAnsi" w:cstheme="minorHAnsi"/>
          <w:szCs w:val="22"/>
        </w:rPr>
        <w:t>b)</w:t>
      </w:r>
      <w:r w:rsidRPr="00552E2F">
        <w:rPr>
          <w:rFonts w:asciiTheme="minorHAnsi" w:hAnsiTheme="minorHAnsi" w:cstheme="minorHAnsi"/>
          <w:szCs w:val="22"/>
        </w:rPr>
        <w:tab/>
        <w:t>I will observe a staff member discussing a Living Will by November 1.</w:t>
      </w:r>
    </w:p>
    <w:p w14:paraId="359AA0E9" w14:textId="77777777" w:rsidR="00282C88" w:rsidRPr="00552E2F" w:rsidRDefault="00282C88" w:rsidP="00282C88">
      <w:pPr>
        <w:numPr>
          <w:ilvl w:val="12"/>
          <w:numId w:val="0"/>
        </w:numPr>
        <w:ind w:left="720" w:hanging="720"/>
        <w:rPr>
          <w:rFonts w:asciiTheme="minorHAnsi" w:hAnsiTheme="minorHAnsi" w:cstheme="minorHAnsi"/>
          <w:szCs w:val="22"/>
        </w:rPr>
      </w:pPr>
      <w:r w:rsidRPr="00552E2F">
        <w:rPr>
          <w:rFonts w:asciiTheme="minorHAnsi" w:hAnsiTheme="minorHAnsi" w:cstheme="minorHAnsi"/>
          <w:szCs w:val="22"/>
        </w:rPr>
        <w:t>c)</w:t>
      </w:r>
      <w:r w:rsidRPr="00552E2F">
        <w:rPr>
          <w:rFonts w:asciiTheme="minorHAnsi" w:hAnsiTheme="minorHAnsi" w:cstheme="minorHAnsi"/>
          <w:szCs w:val="22"/>
        </w:rPr>
        <w:tab/>
        <w:t>You (the field instructor) will assign me a patient that will be facing issues related to this policy and we will discuss how I will talk with this patient about the policy.</w:t>
      </w:r>
    </w:p>
    <w:p w14:paraId="081BDC9F" w14:textId="77777777" w:rsidR="00282C88" w:rsidRPr="00552E2F" w:rsidRDefault="00282C88" w:rsidP="00282C88">
      <w:pPr>
        <w:numPr>
          <w:ilvl w:val="12"/>
          <w:numId w:val="0"/>
        </w:numPr>
        <w:ind w:left="720"/>
        <w:rPr>
          <w:rFonts w:asciiTheme="minorHAnsi" w:hAnsiTheme="minorHAnsi" w:cstheme="minorHAnsi"/>
          <w:szCs w:val="22"/>
        </w:rPr>
      </w:pPr>
      <w:r w:rsidRPr="00552E2F">
        <w:rPr>
          <w:rFonts w:asciiTheme="minorHAnsi" w:hAnsiTheme="minorHAnsi" w:cstheme="minorHAnsi"/>
          <w:szCs w:val="22"/>
        </w:rPr>
        <w:t xml:space="preserve">By the middle of </w:t>
      </w:r>
      <w:r w:rsidR="00A00A5F" w:rsidRPr="00552E2F">
        <w:rPr>
          <w:rFonts w:asciiTheme="minorHAnsi" w:hAnsiTheme="minorHAnsi" w:cstheme="minorHAnsi"/>
          <w:szCs w:val="22"/>
        </w:rPr>
        <w:t>December,</w:t>
      </w:r>
      <w:r w:rsidRPr="00552E2F">
        <w:rPr>
          <w:rFonts w:asciiTheme="minorHAnsi" w:hAnsiTheme="minorHAnsi" w:cstheme="minorHAnsi"/>
          <w:szCs w:val="22"/>
        </w:rPr>
        <w:t xml:space="preserve"> I will have interviewed a patient, discussed quality of life issues and the policy on Living Wills.  I will discuss this interview with the field instructor.</w:t>
      </w:r>
    </w:p>
    <w:p w14:paraId="2FEB684D" w14:textId="77777777" w:rsidR="00282C88" w:rsidRPr="00552E2F" w:rsidRDefault="00282C88" w:rsidP="00282C88">
      <w:pPr>
        <w:numPr>
          <w:ilvl w:val="12"/>
          <w:numId w:val="0"/>
        </w:numPr>
        <w:rPr>
          <w:rFonts w:asciiTheme="minorHAnsi" w:hAnsiTheme="minorHAnsi" w:cstheme="minorHAnsi"/>
          <w:szCs w:val="22"/>
        </w:rPr>
      </w:pPr>
    </w:p>
    <w:p w14:paraId="750D0FB6" w14:textId="23636C2B"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An important consideration when negotiating learning strategies is to consider if this strategy is the most beneficial to the student and is relevant to their learning.  To use an extreme example, one might be able to rationalize that making coffee is one strategy to meet the learning objective of developing positive work relationships with </w:t>
      </w:r>
      <w:r w:rsidR="00A96C79" w:rsidRPr="00552E2F">
        <w:rPr>
          <w:rFonts w:asciiTheme="minorHAnsi" w:hAnsiTheme="minorHAnsi" w:cstheme="minorHAnsi"/>
          <w:szCs w:val="22"/>
        </w:rPr>
        <w:t>colleagues,</w:t>
      </w:r>
      <w:r w:rsidRPr="00552E2F">
        <w:rPr>
          <w:rFonts w:asciiTheme="minorHAnsi" w:hAnsiTheme="minorHAnsi" w:cstheme="minorHAnsi"/>
          <w:szCs w:val="22"/>
        </w:rPr>
        <w:t xml:space="preserve"> but it is not relevant to learning and not very beneficial to the student.</w:t>
      </w:r>
    </w:p>
    <w:p w14:paraId="1120ACBC" w14:textId="77777777" w:rsidR="000D6790" w:rsidRPr="00552E2F" w:rsidRDefault="000D6790" w:rsidP="00282C88">
      <w:pPr>
        <w:numPr>
          <w:ilvl w:val="12"/>
          <w:numId w:val="0"/>
        </w:numPr>
        <w:rPr>
          <w:rFonts w:asciiTheme="minorHAnsi" w:hAnsiTheme="minorHAnsi" w:cstheme="minorHAnsi"/>
          <w:szCs w:val="22"/>
        </w:rPr>
      </w:pPr>
    </w:p>
    <w:p w14:paraId="2D8F6644" w14:textId="7AF9AAFD"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b/>
          <w:bCs/>
          <w:szCs w:val="22"/>
        </w:rPr>
        <w:t>How Do We Evaluate the Learning?</w:t>
      </w:r>
    </w:p>
    <w:p w14:paraId="7152FA7E"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A learning </w:t>
      </w:r>
      <w:r w:rsidR="000D584A" w:rsidRPr="00552E2F">
        <w:rPr>
          <w:rFonts w:asciiTheme="minorHAnsi" w:hAnsiTheme="minorHAnsi" w:cstheme="minorHAnsi"/>
          <w:szCs w:val="22"/>
        </w:rPr>
        <w:t>plan/</w:t>
      </w:r>
      <w:r w:rsidRPr="00552E2F">
        <w:rPr>
          <w:rFonts w:asciiTheme="minorHAnsi" w:hAnsiTheme="minorHAnsi" w:cstheme="minorHAnsi"/>
          <w:szCs w:val="22"/>
        </w:rPr>
        <w:t xml:space="preserve">contract usually will give the student and the field instructor a sense of accomplishment. If a student and a field instructor can identify specific behaviours that indicate that a learning objective has been met, both feel confident that the student has learned.  Evaluation methods should </w:t>
      </w:r>
      <w:r w:rsidR="009A2F77" w:rsidRPr="00552E2F">
        <w:rPr>
          <w:rFonts w:asciiTheme="minorHAnsi" w:hAnsiTheme="minorHAnsi" w:cstheme="minorHAnsi"/>
          <w:szCs w:val="22"/>
        </w:rPr>
        <w:t>contain how</w:t>
      </w:r>
      <w:r w:rsidRPr="00552E2F">
        <w:rPr>
          <w:rFonts w:asciiTheme="minorHAnsi" w:hAnsiTheme="minorHAnsi" w:cstheme="minorHAnsi"/>
          <w:szCs w:val="22"/>
        </w:rPr>
        <w:t xml:space="preserve"> the student will be evaluated </w:t>
      </w:r>
      <w:r w:rsidR="009A2F77" w:rsidRPr="00552E2F">
        <w:rPr>
          <w:rFonts w:asciiTheme="minorHAnsi" w:hAnsiTheme="minorHAnsi" w:cstheme="minorHAnsi"/>
          <w:szCs w:val="22"/>
        </w:rPr>
        <w:t>and who</w:t>
      </w:r>
      <w:r w:rsidRPr="00552E2F">
        <w:rPr>
          <w:rFonts w:asciiTheme="minorHAnsi" w:hAnsiTheme="minorHAnsi" w:cstheme="minorHAnsi"/>
          <w:szCs w:val="22"/>
        </w:rPr>
        <w:t xml:space="preserve"> will be consulted.   The amount of detail included varies.</w:t>
      </w:r>
    </w:p>
    <w:p w14:paraId="1760B208" w14:textId="77777777" w:rsidR="00282C88" w:rsidRPr="00552E2F" w:rsidRDefault="00282C88" w:rsidP="00282C88">
      <w:pPr>
        <w:numPr>
          <w:ilvl w:val="12"/>
          <w:numId w:val="0"/>
        </w:numPr>
        <w:rPr>
          <w:rFonts w:asciiTheme="minorHAnsi" w:hAnsiTheme="minorHAnsi" w:cstheme="minorHAnsi"/>
          <w:szCs w:val="22"/>
        </w:rPr>
      </w:pPr>
    </w:p>
    <w:p w14:paraId="739A92ED"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Following the above example:</w:t>
      </w:r>
    </w:p>
    <w:p w14:paraId="0C038CE1" w14:textId="77777777" w:rsidR="00282C88" w:rsidRPr="00552E2F" w:rsidRDefault="00282C88" w:rsidP="00282C88">
      <w:pPr>
        <w:numPr>
          <w:ilvl w:val="12"/>
          <w:numId w:val="0"/>
        </w:numPr>
        <w:ind w:left="720" w:hanging="720"/>
        <w:rPr>
          <w:rFonts w:asciiTheme="minorHAnsi" w:hAnsiTheme="minorHAnsi" w:cstheme="minorHAnsi"/>
          <w:szCs w:val="22"/>
        </w:rPr>
      </w:pPr>
      <w:r w:rsidRPr="00552E2F">
        <w:rPr>
          <w:rFonts w:asciiTheme="minorHAnsi" w:hAnsiTheme="minorHAnsi" w:cstheme="minorHAnsi"/>
          <w:szCs w:val="22"/>
        </w:rPr>
        <w:t>a)</w:t>
      </w:r>
      <w:r w:rsidRPr="00552E2F">
        <w:rPr>
          <w:rFonts w:asciiTheme="minorHAnsi" w:hAnsiTheme="minorHAnsi" w:cstheme="minorHAnsi"/>
          <w:szCs w:val="22"/>
        </w:rPr>
        <w:tab/>
        <w:t>(The field instructor) will ask questions about the policy and my understanding of its implementation on Oct. 5</w:t>
      </w:r>
    </w:p>
    <w:p w14:paraId="7F405419" w14:textId="370A47A4" w:rsidR="00282C88" w:rsidRPr="00552E2F" w:rsidRDefault="00282C88" w:rsidP="00282C88">
      <w:pPr>
        <w:numPr>
          <w:ilvl w:val="12"/>
          <w:numId w:val="0"/>
        </w:numPr>
        <w:ind w:left="720" w:hanging="720"/>
        <w:rPr>
          <w:rFonts w:asciiTheme="minorHAnsi" w:hAnsiTheme="minorHAnsi" w:cstheme="minorHAnsi"/>
          <w:szCs w:val="22"/>
        </w:rPr>
      </w:pPr>
      <w:r w:rsidRPr="00552E2F">
        <w:rPr>
          <w:rFonts w:asciiTheme="minorHAnsi" w:hAnsiTheme="minorHAnsi" w:cstheme="minorHAnsi"/>
          <w:szCs w:val="22"/>
        </w:rPr>
        <w:t>b)</w:t>
      </w:r>
      <w:r w:rsidRPr="00552E2F">
        <w:rPr>
          <w:rFonts w:asciiTheme="minorHAnsi" w:hAnsiTheme="minorHAnsi" w:cstheme="minorHAnsi"/>
          <w:szCs w:val="22"/>
        </w:rPr>
        <w:tab/>
        <w:t xml:space="preserve">The field instructor will review with me what I </w:t>
      </w:r>
      <w:r w:rsidR="009A2F77" w:rsidRPr="00552E2F">
        <w:rPr>
          <w:rFonts w:asciiTheme="minorHAnsi" w:hAnsiTheme="minorHAnsi" w:cstheme="minorHAnsi"/>
          <w:szCs w:val="22"/>
        </w:rPr>
        <w:t>observed the</w:t>
      </w:r>
      <w:r w:rsidRPr="00552E2F">
        <w:rPr>
          <w:rFonts w:asciiTheme="minorHAnsi" w:hAnsiTheme="minorHAnsi" w:cstheme="minorHAnsi"/>
          <w:szCs w:val="22"/>
        </w:rPr>
        <w:t xml:space="preserve"> staff member doing when (s)he discussed the policy with the patient.  I will discuss my understanding of the interview, the patient's </w:t>
      </w:r>
      <w:r w:rsidR="00103CCD" w:rsidRPr="00552E2F">
        <w:rPr>
          <w:rFonts w:asciiTheme="minorHAnsi" w:hAnsiTheme="minorHAnsi" w:cstheme="minorHAnsi"/>
          <w:szCs w:val="22"/>
        </w:rPr>
        <w:t>needs,</w:t>
      </w:r>
      <w:r w:rsidR="009A2F77" w:rsidRPr="00552E2F">
        <w:rPr>
          <w:rFonts w:asciiTheme="minorHAnsi" w:hAnsiTheme="minorHAnsi" w:cstheme="minorHAnsi"/>
          <w:szCs w:val="22"/>
        </w:rPr>
        <w:t xml:space="preserve"> and</w:t>
      </w:r>
      <w:r w:rsidRPr="00552E2F">
        <w:rPr>
          <w:rFonts w:asciiTheme="minorHAnsi" w:hAnsiTheme="minorHAnsi" w:cstheme="minorHAnsi"/>
          <w:szCs w:val="22"/>
        </w:rPr>
        <w:t xml:space="preserve"> the policy.</w:t>
      </w:r>
    </w:p>
    <w:p w14:paraId="61E74468" w14:textId="77777777" w:rsidR="00282C88" w:rsidRPr="00552E2F" w:rsidRDefault="00282C88" w:rsidP="00282C88">
      <w:pPr>
        <w:numPr>
          <w:ilvl w:val="12"/>
          <w:numId w:val="0"/>
        </w:numPr>
        <w:ind w:left="720" w:hanging="720"/>
        <w:rPr>
          <w:rFonts w:asciiTheme="minorHAnsi" w:hAnsiTheme="minorHAnsi" w:cstheme="minorHAnsi"/>
          <w:szCs w:val="22"/>
        </w:rPr>
      </w:pPr>
      <w:r w:rsidRPr="00552E2F">
        <w:rPr>
          <w:rFonts w:asciiTheme="minorHAnsi" w:hAnsiTheme="minorHAnsi" w:cstheme="minorHAnsi"/>
          <w:szCs w:val="22"/>
        </w:rPr>
        <w:t>c)</w:t>
      </w:r>
      <w:r w:rsidRPr="00552E2F">
        <w:rPr>
          <w:rFonts w:asciiTheme="minorHAnsi" w:hAnsiTheme="minorHAnsi" w:cstheme="minorHAnsi"/>
          <w:szCs w:val="22"/>
        </w:rPr>
        <w:tab/>
        <w:t>The field instructor will review the process of the discussion with the patient I interviewed and give me feedback on how well I communicated the policy.</w:t>
      </w:r>
    </w:p>
    <w:p w14:paraId="00383768" w14:textId="28112775" w:rsidR="00282C88" w:rsidRDefault="00282C88" w:rsidP="00282C88">
      <w:pPr>
        <w:numPr>
          <w:ilvl w:val="12"/>
          <w:numId w:val="0"/>
        </w:numPr>
        <w:ind w:left="720"/>
        <w:rPr>
          <w:rFonts w:asciiTheme="minorHAnsi" w:hAnsiTheme="minorHAnsi" w:cstheme="minorHAnsi"/>
          <w:szCs w:val="22"/>
        </w:rPr>
      </w:pPr>
      <w:r w:rsidRPr="00552E2F">
        <w:rPr>
          <w:rFonts w:asciiTheme="minorHAnsi" w:hAnsiTheme="minorHAnsi" w:cstheme="minorHAnsi"/>
          <w:szCs w:val="22"/>
        </w:rPr>
        <w:t>The field instructor will ask staff if the patient has made any reference to Living Wills since the discussion and if so, how well they understand the policy.</w:t>
      </w:r>
    </w:p>
    <w:p w14:paraId="35237DD5" w14:textId="77777777" w:rsidR="00EB7878" w:rsidRPr="00552E2F" w:rsidRDefault="00EB7878" w:rsidP="00282C88">
      <w:pPr>
        <w:numPr>
          <w:ilvl w:val="12"/>
          <w:numId w:val="0"/>
        </w:numPr>
        <w:ind w:left="720"/>
        <w:rPr>
          <w:rFonts w:asciiTheme="minorHAnsi" w:hAnsiTheme="minorHAnsi" w:cstheme="minorHAnsi"/>
          <w:szCs w:val="22"/>
        </w:rPr>
      </w:pPr>
    </w:p>
    <w:p w14:paraId="5B731AD9" w14:textId="2999B530"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b/>
          <w:bCs/>
          <w:szCs w:val="22"/>
        </w:rPr>
        <w:t>How Do I Negotiate the Roles and Responsibilities?</w:t>
      </w:r>
    </w:p>
    <w:p w14:paraId="69D9E99C" w14:textId="23A4F62A"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It is important that everyone know what is expected of them. It helps to discuss what each person expects from themselves and the other.  To facilitate this, </w:t>
      </w:r>
      <w:r w:rsidR="000D584A" w:rsidRPr="00552E2F">
        <w:rPr>
          <w:rFonts w:asciiTheme="minorHAnsi" w:hAnsiTheme="minorHAnsi" w:cstheme="minorHAnsi"/>
          <w:szCs w:val="22"/>
        </w:rPr>
        <w:t>it is helpful to review</w:t>
      </w:r>
      <w:r w:rsidRPr="00552E2F">
        <w:rPr>
          <w:rFonts w:asciiTheme="minorHAnsi" w:hAnsiTheme="minorHAnsi" w:cstheme="minorHAnsi"/>
          <w:szCs w:val="22"/>
        </w:rPr>
        <w:t xml:space="preserve"> the </w:t>
      </w:r>
      <w:r w:rsidR="000D584A" w:rsidRPr="00552E2F">
        <w:rPr>
          <w:rFonts w:asciiTheme="minorHAnsi" w:hAnsiTheme="minorHAnsi" w:cstheme="minorHAnsi"/>
          <w:szCs w:val="22"/>
        </w:rPr>
        <w:t>S</w:t>
      </w:r>
      <w:r w:rsidR="009A2F77" w:rsidRPr="00552E2F">
        <w:rPr>
          <w:rFonts w:asciiTheme="minorHAnsi" w:hAnsiTheme="minorHAnsi" w:cstheme="minorHAnsi"/>
          <w:szCs w:val="22"/>
        </w:rPr>
        <w:t>chool’s definition</w:t>
      </w:r>
      <w:r w:rsidRPr="00552E2F">
        <w:rPr>
          <w:rFonts w:asciiTheme="minorHAnsi" w:hAnsiTheme="minorHAnsi" w:cstheme="minorHAnsi"/>
          <w:szCs w:val="22"/>
        </w:rPr>
        <w:t xml:space="preserve"> of the respective roles and each person's expectation.  This is where student and field instructor might discuss past experiences in learning situations, individual teaching &amp; learning styles, </w:t>
      </w:r>
      <w:r w:rsidR="00103CCD" w:rsidRPr="00552E2F">
        <w:rPr>
          <w:rFonts w:asciiTheme="minorHAnsi" w:hAnsiTheme="minorHAnsi" w:cstheme="minorHAnsi"/>
          <w:szCs w:val="22"/>
        </w:rPr>
        <w:t>strengths,</w:t>
      </w:r>
      <w:r w:rsidRPr="00552E2F">
        <w:rPr>
          <w:rFonts w:asciiTheme="minorHAnsi" w:hAnsiTheme="minorHAnsi" w:cstheme="minorHAnsi"/>
          <w:szCs w:val="22"/>
        </w:rPr>
        <w:t xml:space="preserve"> and challenges, and how to manage conflict.</w:t>
      </w:r>
    </w:p>
    <w:p w14:paraId="67E40114" w14:textId="77777777" w:rsidR="00282C88" w:rsidRPr="00552E2F" w:rsidRDefault="00282C88" w:rsidP="00282C88">
      <w:pPr>
        <w:numPr>
          <w:ilvl w:val="12"/>
          <w:numId w:val="0"/>
        </w:numPr>
        <w:rPr>
          <w:rFonts w:asciiTheme="minorHAnsi" w:hAnsiTheme="minorHAnsi" w:cstheme="minorHAnsi"/>
          <w:szCs w:val="22"/>
        </w:rPr>
      </w:pPr>
    </w:p>
    <w:p w14:paraId="310A3C53" w14:textId="2F1DC31E"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It also helps to identify the dates and times of supervisory / instructional sessions, how long they will be and who prepares the agenda. It is important that the student negotiate what they are expected to bring to the </w:t>
      </w:r>
      <w:r w:rsidR="009A2F77" w:rsidRPr="00552E2F">
        <w:rPr>
          <w:rFonts w:asciiTheme="minorHAnsi" w:hAnsiTheme="minorHAnsi" w:cstheme="minorHAnsi"/>
          <w:szCs w:val="22"/>
        </w:rPr>
        <w:t xml:space="preserve">conferences </w:t>
      </w:r>
      <w:r w:rsidR="00A96C79" w:rsidRPr="00552E2F">
        <w:rPr>
          <w:rFonts w:asciiTheme="minorHAnsi" w:hAnsiTheme="minorHAnsi" w:cstheme="minorHAnsi"/>
          <w:szCs w:val="22"/>
        </w:rPr>
        <w:t>e.g.,</w:t>
      </w:r>
      <w:r w:rsidRPr="00552E2F">
        <w:rPr>
          <w:rFonts w:asciiTheme="minorHAnsi" w:hAnsiTheme="minorHAnsi" w:cstheme="minorHAnsi"/>
          <w:szCs w:val="22"/>
        </w:rPr>
        <w:t xml:space="preserve"> recordings, tapes, a demonstration of a specific procedure, a review </w:t>
      </w:r>
      <w:r w:rsidR="009A2F77" w:rsidRPr="00552E2F">
        <w:rPr>
          <w:rFonts w:asciiTheme="minorHAnsi" w:hAnsiTheme="minorHAnsi" w:cstheme="minorHAnsi"/>
          <w:szCs w:val="22"/>
        </w:rPr>
        <w:t>of all</w:t>
      </w:r>
      <w:r w:rsidRPr="00552E2F">
        <w:rPr>
          <w:rFonts w:asciiTheme="minorHAnsi" w:hAnsiTheme="minorHAnsi" w:cstheme="minorHAnsi"/>
          <w:szCs w:val="22"/>
        </w:rPr>
        <w:t xml:space="preserve"> cases, concerns, mistakes, observations etc. </w:t>
      </w:r>
    </w:p>
    <w:p w14:paraId="70B910BE"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On a practical note, it is important to discuss placement hours, who keeps a record of them, what to do when unable to attend the placement and other relevant agency procedures.</w:t>
      </w:r>
    </w:p>
    <w:p w14:paraId="06C44C00" w14:textId="77777777" w:rsidR="00282C88" w:rsidRPr="00552E2F" w:rsidRDefault="00282C88" w:rsidP="00282C88">
      <w:pPr>
        <w:numPr>
          <w:ilvl w:val="12"/>
          <w:numId w:val="0"/>
        </w:numPr>
        <w:rPr>
          <w:rFonts w:asciiTheme="minorHAnsi" w:hAnsiTheme="minorHAnsi" w:cstheme="minorHAnsi"/>
          <w:szCs w:val="22"/>
        </w:rPr>
      </w:pPr>
    </w:p>
    <w:p w14:paraId="33A462F5" w14:textId="77777777" w:rsidR="00282C88" w:rsidRPr="00552E2F" w:rsidRDefault="00282C88" w:rsidP="00282C88">
      <w:pPr>
        <w:numPr>
          <w:ilvl w:val="12"/>
          <w:numId w:val="0"/>
        </w:numPr>
        <w:rPr>
          <w:rFonts w:asciiTheme="minorHAnsi" w:hAnsiTheme="minorHAnsi" w:cstheme="minorHAnsi"/>
          <w:b/>
          <w:bCs/>
          <w:szCs w:val="22"/>
        </w:rPr>
      </w:pPr>
      <w:r w:rsidRPr="00552E2F">
        <w:rPr>
          <w:rFonts w:asciiTheme="minorHAnsi" w:hAnsiTheme="minorHAnsi" w:cstheme="minorHAnsi"/>
          <w:b/>
          <w:bCs/>
          <w:szCs w:val="22"/>
        </w:rPr>
        <w:t>Things to Keep in Mind:</w:t>
      </w:r>
    </w:p>
    <w:p w14:paraId="44752B5E" w14:textId="77777777" w:rsidR="00282C88" w:rsidRPr="00552E2F" w:rsidRDefault="00282C88" w:rsidP="00282C88">
      <w:pPr>
        <w:numPr>
          <w:ilvl w:val="12"/>
          <w:numId w:val="0"/>
        </w:numPr>
        <w:rPr>
          <w:rFonts w:asciiTheme="minorHAnsi" w:hAnsiTheme="minorHAnsi" w:cstheme="minorHAnsi"/>
          <w:b/>
          <w:bCs/>
          <w:szCs w:val="22"/>
        </w:rPr>
      </w:pPr>
    </w:p>
    <w:p w14:paraId="5E0D913C" w14:textId="39708B6D" w:rsidR="00282C88" w:rsidRPr="00552E2F" w:rsidRDefault="00282C88" w:rsidP="00DA108C">
      <w:pPr>
        <w:numPr>
          <w:ilvl w:val="0"/>
          <w:numId w:val="22"/>
        </w:numPr>
        <w:rPr>
          <w:rFonts w:asciiTheme="minorHAnsi" w:hAnsiTheme="minorHAnsi" w:cstheme="minorHAnsi"/>
          <w:szCs w:val="22"/>
        </w:rPr>
      </w:pPr>
      <w:r w:rsidRPr="00552E2F">
        <w:rPr>
          <w:rFonts w:asciiTheme="minorHAnsi" w:hAnsiTheme="minorHAnsi" w:cstheme="minorHAnsi"/>
          <w:szCs w:val="22"/>
        </w:rPr>
        <w:lastRenderedPageBreak/>
        <w:t xml:space="preserve">The field instructor/student learning relationship is very meaningful to the student and central to </w:t>
      </w:r>
      <w:r w:rsidR="00E04E77" w:rsidRPr="00552E2F">
        <w:rPr>
          <w:rFonts w:asciiTheme="minorHAnsi" w:hAnsiTheme="minorHAnsi" w:cstheme="minorHAnsi"/>
          <w:szCs w:val="22"/>
        </w:rPr>
        <w:t>their</w:t>
      </w:r>
      <w:r w:rsidRPr="00552E2F">
        <w:rPr>
          <w:rFonts w:asciiTheme="minorHAnsi" w:hAnsiTheme="minorHAnsi" w:cstheme="minorHAnsi"/>
          <w:szCs w:val="22"/>
        </w:rPr>
        <w:t xml:space="preserve"> learning.  The learning plan allows </w:t>
      </w:r>
      <w:r w:rsidR="005069ED" w:rsidRPr="00552E2F">
        <w:rPr>
          <w:rFonts w:asciiTheme="minorHAnsi" w:hAnsiTheme="minorHAnsi" w:cstheme="minorHAnsi"/>
          <w:szCs w:val="22"/>
        </w:rPr>
        <w:t>for clarity in the relationship;</w:t>
      </w:r>
    </w:p>
    <w:p w14:paraId="49898DB4" w14:textId="77777777" w:rsidR="00282C88" w:rsidRPr="00552E2F" w:rsidRDefault="00282C88" w:rsidP="00DA108C">
      <w:pPr>
        <w:numPr>
          <w:ilvl w:val="0"/>
          <w:numId w:val="22"/>
        </w:numPr>
        <w:rPr>
          <w:rFonts w:asciiTheme="minorHAnsi" w:hAnsiTheme="minorHAnsi" w:cstheme="minorHAnsi"/>
          <w:szCs w:val="22"/>
        </w:rPr>
      </w:pPr>
      <w:r w:rsidRPr="00552E2F">
        <w:rPr>
          <w:rFonts w:asciiTheme="minorHAnsi" w:hAnsiTheme="minorHAnsi" w:cstheme="minorHAnsi"/>
          <w:szCs w:val="22"/>
        </w:rPr>
        <w:t>There is considerable a</w:t>
      </w:r>
      <w:r w:rsidR="005069ED" w:rsidRPr="00552E2F">
        <w:rPr>
          <w:rFonts w:asciiTheme="minorHAnsi" w:hAnsiTheme="minorHAnsi" w:cstheme="minorHAnsi"/>
          <w:szCs w:val="22"/>
        </w:rPr>
        <w:t>nxiety associated with learning;</w:t>
      </w:r>
    </w:p>
    <w:p w14:paraId="3D0E033D" w14:textId="2DA19FAD" w:rsidR="00282C88" w:rsidRPr="00552E2F" w:rsidRDefault="00282C88" w:rsidP="00DA108C">
      <w:pPr>
        <w:numPr>
          <w:ilvl w:val="0"/>
          <w:numId w:val="22"/>
        </w:numPr>
        <w:rPr>
          <w:rFonts w:asciiTheme="minorHAnsi" w:hAnsiTheme="minorHAnsi" w:cstheme="minorHAnsi"/>
          <w:szCs w:val="22"/>
        </w:rPr>
      </w:pPr>
      <w:r w:rsidRPr="00552E2F">
        <w:rPr>
          <w:rFonts w:asciiTheme="minorHAnsi" w:hAnsiTheme="minorHAnsi" w:cstheme="minorHAnsi"/>
          <w:szCs w:val="22"/>
        </w:rPr>
        <w:t xml:space="preserve">The field instructor must be mindful of </w:t>
      </w:r>
      <w:r w:rsidR="00E04E77" w:rsidRPr="00552E2F">
        <w:rPr>
          <w:rFonts w:asciiTheme="minorHAnsi" w:hAnsiTheme="minorHAnsi" w:cstheme="minorHAnsi"/>
          <w:szCs w:val="22"/>
        </w:rPr>
        <w:t>their</w:t>
      </w:r>
      <w:r w:rsidRPr="00552E2F">
        <w:rPr>
          <w:rFonts w:asciiTheme="minorHAnsi" w:hAnsiTheme="minorHAnsi" w:cstheme="minorHAnsi"/>
          <w:szCs w:val="22"/>
        </w:rPr>
        <w:t xml:space="preserve"> power</w:t>
      </w:r>
      <w:r w:rsidR="005069ED" w:rsidRPr="00552E2F">
        <w:rPr>
          <w:rFonts w:asciiTheme="minorHAnsi" w:hAnsiTheme="minorHAnsi" w:cstheme="minorHAnsi"/>
          <w:szCs w:val="22"/>
        </w:rPr>
        <w:t>;</w:t>
      </w:r>
    </w:p>
    <w:p w14:paraId="5D9F14A0" w14:textId="77777777" w:rsidR="00742097" w:rsidRPr="00552E2F" w:rsidRDefault="00282C88" w:rsidP="00DA108C">
      <w:pPr>
        <w:numPr>
          <w:ilvl w:val="0"/>
          <w:numId w:val="22"/>
        </w:numPr>
        <w:rPr>
          <w:rFonts w:asciiTheme="minorHAnsi" w:hAnsiTheme="minorHAnsi" w:cstheme="minorHAnsi"/>
          <w:szCs w:val="22"/>
        </w:rPr>
      </w:pPr>
      <w:r w:rsidRPr="00552E2F">
        <w:rPr>
          <w:rFonts w:asciiTheme="minorHAnsi" w:hAnsiTheme="minorHAnsi" w:cstheme="minorHAnsi"/>
          <w:szCs w:val="22"/>
        </w:rPr>
        <w:t>Learning plans are negotiated</w:t>
      </w:r>
      <w:r w:rsidR="005069ED" w:rsidRPr="00552E2F">
        <w:rPr>
          <w:rFonts w:asciiTheme="minorHAnsi" w:hAnsiTheme="minorHAnsi" w:cstheme="minorHAnsi"/>
          <w:szCs w:val="22"/>
        </w:rPr>
        <w:t>;</w:t>
      </w:r>
    </w:p>
    <w:p w14:paraId="3AE71352" w14:textId="77777777" w:rsidR="00282C88" w:rsidRPr="00552E2F" w:rsidRDefault="00282C88" w:rsidP="00DA108C">
      <w:pPr>
        <w:numPr>
          <w:ilvl w:val="0"/>
          <w:numId w:val="22"/>
        </w:numPr>
        <w:rPr>
          <w:rFonts w:asciiTheme="minorHAnsi" w:hAnsiTheme="minorHAnsi" w:cstheme="minorHAnsi"/>
          <w:szCs w:val="22"/>
        </w:rPr>
      </w:pPr>
      <w:r w:rsidRPr="00552E2F">
        <w:rPr>
          <w:rFonts w:asciiTheme="minorHAnsi" w:hAnsiTheme="minorHAnsi" w:cstheme="minorHAnsi"/>
          <w:szCs w:val="22"/>
        </w:rPr>
        <w:t>Learning plans are evolving.  As the student and field instructor get to work, th</w:t>
      </w:r>
      <w:r w:rsidR="005069ED" w:rsidRPr="00552E2F">
        <w:rPr>
          <w:rFonts w:asciiTheme="minorHAnsi" w:hAnsiTheme="minorHAnsi" w:cstheme="minorHAnsi"/>
          <w:szCs w:val="22"/>
        </w:rPr>
        <w:t xml:space="preserve">ey will need to modify the plan </w:t>
      </w:r>
      <w:r w:rsidRPr="00552E2F">
        <w:rPr>
          <w:rFonts w:asciiTheme="minorHAnsi" w:hAnsiTheme="minorHAnsi" w:cstheme="minorHAnsi"/>
          <w:szCs w:val="22"/>
        </w:rPr>
        <w:t xml:space="preserve">based on greater clarity of objectives, a greater understanding of the student's needs and learning style, a greater understanding of the field instructor's teaching </w:t>
      </w:r>
      <w:r w:rsidR="00A00A5F" w:rsidRPr="00552E2F">
        <w:rPr>
          <w:rFonts w:asciiTheme="minorHAnsi" w:hAnsiTheme="minorHAnsi" w:cstheme="minorHAnsi"/>
          <w:szCs w:val="22"/>
        </w:rPr>
        <w:t>style and</w:t>
      </w:r>
      <w:r w:rsidRPr="00552E2F">
        <w:rPr>
          <w:rFonts w:asciiTheme="minorHAnsi" w:hAnsiTheme="minorHAnsi" w:cstheme="minorHAnsi"/>
          <w:szCs w:val="22"/>
        </w:rPr>
        <w:t xml:space="preserve"> a deeper recognition of the field setting'</w:t>
      </w:r>
      <w:r w:rsidR="005069ED" w:rsidRPr="00552E2F">
        <w:rPr>
          <w:rFonts w:asciiTheme="minorHAnsi" w:hAnsiTheme="minorHAnsi" w:cstheme="minorHAnsi"/>
          <w:szCs w:val="22"/>
        </w:rPr>
        <w:t>s constraints and opportunities;</w:t>
      </w:r>
    </w:p>
    <w:p w14:paraId="4DDCF86C" w14:textId="77777777" w:rsidR="00282C88" w:rsidRPr="00552E2F" w:rsidRDefault="00282C88" w:rsidP="00DA108C">
      <w:pPr>
        <w:numPr>
          <w:ilvl w:val="0"/>
          <w:numId w:val="22"/>
        </w:numPr>
        <w:rPr>
          <w:rFonts w:asciiTheme="minorHAnsi" w:hAnsiTheme="minorHAnsi" w:cstheme="minorHAnsi"/>
          <w:szCs w:val="22"/>
        </w:rPr>
      </w:pPr>
      <w:r w:rsidRPr="00552E2F">
        <w:rPr>
          <w:rFonts w:asciiTheme="minorHAnsi" w:hAnsiTheme="minorHAnsi" w:cstheme="minorHAnsi"/>
          <w:szCs w:val="22"/>
        </w:rPr>
        <w:t>Learning plans can be used to resolve conflicts, assess role functioning and to evaluate progress</w:t>
      </w:r>
      <w:r w:rsidR="005069ED" w:rsidRPr="00552E2F">
        <w:rPr>
          <w:rFonts w:asciiTheme="minorHAnsi" w:hAnsiTheme="minorHAnsi" w:cstheme="minorHAnsi"/>
          <w:szCs w:val="22"/>
        </w:rPr>
        <w:t>;</w:t>
      </w:r>
    </w:p>
    <w:p w14:paraId="31331396" w14:textId="77777777" w:rsidR="00282C88" w:rsidRPr="00552E2F" w:rsidRDefault="00282C88" w:rsidP="00DA108C">
      <w:pPr>
        <w:numPr>
          <w:ilvl w:val="0"/>
          <w:numId w:val="22"/>
        </w:numPr>
        <w:rPr>
          <w:rFonts w:asciiTheme="minorHAnsi" w:hAnsiTheme="minorHAnsi" w:cstheme="minorHAnsi"/>
          <w:szCs w:val="22"/>
        </w:rPr>
      </w:pPr>
      <w:r w:rsidRPr="00552E2F">
        <w:rPr>
          <w:rFonts w:asciiTheme="minorHAnsi" w:hAnsiTheme="minorHAnsi" w:cstheme="minorHAnsi"/>
          <w:szCs w:val="22"/>
        </w:rPr>
        <w:t>A learning plan can, perhaps should, and likely will, be renegotiated.</w:t>
      </w:r>
    </w:p>
    <w:p w14:paraId="0F833EDB" w14:textId="77777777" w:rsidR="005902CC" w:rsidRPr="00552E2F" w:rsidRDefault="005902CC" w:rsidP="005902CC">
      <w:pPr>
        <w:ind w:left="720"/>
        <w:rPr>
          <w:rFonts w:asciiTheme="minorHAnsi" w:hAnsiTheme="minorHAnsi" w:cstheme="minorHAnsi"/>
          <w:szCs w:val="22"/>
        </w:rPr>
      </w:pPr>
    </w:p>
    <w:p w14:paraId="390F1779" w14:textId="77777777" w:rsidR="00491042" w:rsidRPr="00552E2F" w:rsidRDefault="00491042" w:rsidP="00491042">
      <w:pPr>
        <w:numPr>
          <w:ilvl w:val="12"/>
          <w:numId w:val="0"/>
        </w:numPr>
        <w:rPr>
          <w:rFonts w:asciiTheme="minorHAnsi" w:hAnsiTheme="minorHAnsi" w:cstheme="minorHAnsi"/>
        </w:rPr>
      </w:pPr>
    </w:p>
    <w:p w14:paraId="1304547A" w14:textId="77777777" w:rsidR="00282C88" w:rsidRPr="00552E2F" w:rsidRDefault="001F3C54" w:rsidP="008C2645">
      <w:pPr>
        <w:pStyle w:val="Heading1"/>
        <w:rPr>
          <w:rFonts w:asciiTheme="minorHAnsi" w:hAnsiTheme="minorHAnsi" w:cstheme="minorHAnsi"/>
        </w:rPr>
      </w:pPr>
      <w:r w:rsidRPr="00552E2F">
        <w:rPr>
          <w:rFonts w:asciiTheme="minorHAnsi" w:hAnsiTheme="minorHAnsi" w:cstheme="minorHAnsi"/>
        </w:rPr>
        <w:br w:type="page"/>
      </w:r>
      <w:bookmarkStart w:id="26" w:name="_Toc100234009"/>
      <w:r w:rsidR="00282C88" w:rsidRPr="00552E2F">
        <w:rPr>
          <w:rFonts w:asciiTheme="minorHAnsi" w:hAnsiTheme="minorHAnsi" w:cstheme="minorHAnsi"/>
        </w:rPr>
        <w:lastRenderedPageBreak/>
        <w:t>SAMPLE LEARNING PLAN</w:t>
      </w:r>
      <w:bookmarkEnd w:id="26"/>
    </w:p>
    <w:p w14:paraId="282985CB" w14:textId="77777777" w:rsidR="00282C88" w:rsidRPr="00552E2F" w:rsidRDefault="00282C88" w:rsidP="00282C88">
      <w:pPr>
        <w:numPr>
          <w:ilvl w:val="12"/>
          <w:numId w:val="0"/>
        </w:numPr>
        <w:jc w:val="center"/>
        <w:rPr>
          <w:rFonts w:asciiTheme="minorHAnsi" w:hAnsiTheme="minorHAnsi" w:cstheme="minorHAnsi"/>
          <w:b/>
          <w:bCs/>
          <w:szCs w:val="22"/>
        </w:rPr>
      </w:pPr>
    </w:p>
    <w:p w14:paraId="5BFE7C6F" w14:textId="77777777" w:rsidR="00282C88" w:rsidRPr="00552E2F" w:rsidRDefault="00282C88" w:rsidP="00282C88">
      <w:pPr>
        <w:numPr>
          <w:ilvl w:val="12"/>
          <w:numId w:val="0"/>
        </w:numPr>
        <w:tabs>
          <w:tab w:val="right" w:pos="9360"/>
        </w:tabs>
        <w:rPr>
          <w:rFonts w:asciiTheme="minorHAnsi" w:hAnsiTheme="minorHAnsi" w:cstheme="minorHAnsi"/>
          <w:b/>
          <w:bCs/>
          <w:szCs w:val="22"/>
        </w:rPr>
      </w:pPr>
      <w:r w:rsidRPr="00552E2F">
        <w:rPr>
          <w:rFonts w:asciiTheme="minorHAnsi" w:hAnsiTheme="minorHAnsi" w:cstheme="minorHAnsi"/>
          <w:b/>
          <w:bCs/>
          <w:szCs w:val="22"/>
        </w:rPr>
        <w:t xml:space="preserve">Student’s name: J. M. </w:t>
      </w:r>
      <w:r w:rsidRPr="00552E2F">
        <w:rPr>
          <w:rFonts w:asciiTheme="minorHAnsi" w:hAnsiTheme="minorHAnsi" w:cstheme="minorHAnsi"/>
          <w:b/>
          <w:bCs/>
          <w:szCs w:val="22"/>
        </w:rPr>
        <w:tab/>
        <w:t>Field instructor’s name: M. G.</w:t>
      </w:r>
    </w:p>
    <w:p w14:paraId="4CF8974C" w14:textId="77777777" w:rsidR="00282C88" w:rsidRPr="00552E2F" w:rsidRDefault="00282C88" w:rsidP="00282C88">
      <w:pPr>
        <w:numPr>
          <w:ilvl w:val="12"/>
          <w:numId w:val="0"/>
        </w:numPr>
        <w:tabs>
          <w:tab w:val="right" w:pos="9360"/>
        </w:tabs>
        <w:rPr>
          <w:rFonts w:asciiTheme="minorHAnsi" w:hAnsiTheme="minorHAnsi" w:cstheme="minorHAnsi"/>
          <w:b/>
          <w:bCs/>
          <w:szCs w:val="22"/>
        </w:rPr>
      </w:pPr>
      <w:r w:rsidRPr="00552E2F">
        <w:rPr>
          <w:rFonts w:asciiTheme="minorHAnsi" w:hAnsiTheme="minorHAnsi" w:cstheme="minorHAnsi"/>
          <w:b/>
          <w:bCs/>
          <w:szCs w:val="22"/>
        </w:rPr>
        <w:t>Faculty liaison:   S.S.</w:t>
      </w:r>
      <w:r w:rsidRPr="00552E2F">
        <w:rPr>
          <w:rFonts w:asciiTheme="minorHAnsi" w:hAnsiTheme="minorHAnsi" w:cstheme="minorHAnsi"/>
          <w:b/>
          <w:bCs/>
          <w:szCs w:val="22"/>
        </w:rPr>
        <w:tab/>
        <w:t>Field setting: Services to Older Adults</w:t>
      </w:r>
    </w:p>
    <w:p w14:paraId="77D12ACE" w14:textId="77777777" w:rsidR="00282C88" w:rsidRPr="00552E2F" w:rsidRDefault="00282C88" w:rsidP="00282C88">
      <w:pPr>
        <w:numPr>
          <w:ilvl w:val="12"/>
          <w:numId w:val="0"/>
        </w:numPr>
        <w:rPr>
          <w:rFonts w:asciiTheme="minorHAnsi" w:hAnsiTheme="minorHAnsi" w:cstheme="minorHAnsi"/>
          <w:b/>
          <w:bCs/>
          <w:szCs w:val="22"/>
        </w:rPr>
      </w:pPr>
    </w:p>
    <w:p w14:paraId="2E6405C4" w14:textId="77777777" w:rsidR="00282C88" w:rsidRPr="00552E2F" w:rsidRDefault="00282C88" w:rsidP="00282C88">
      <w:pPr>
        <w:numPr>
          <w:ilvl w:val="12"/>
          <w:numId w:val="0"/>
        </w:numPr>
        <w:ind w:left="2880" w:hanging="2880"/>
        <w:rPr>
          <w:rFonts w:asciiTheme="minorHAnsi" w:hAnsiTheme="minorHAnsi" w:cstheme="minorHAnsi"/>
          <w:szCs w:val="22"/>
        </w:rPr>
      </w:pPr>
      <w:r w:rsidRPr="00552E2F">
        <w:rPr>
          <w:rFonts w:asciiTheme="minorHAnsi" w:hAnsiTheme="minorHAnsi" w:cstheme="minorHAnsi"/>
          <w:b/>
          <w:bCs/>
          <w:szCs w:val="22"/>
        </w:rPr>
        <w:t>Placement days and hours</w:t>
      </w:r>
      <w:r w:rsidRPr="00552E2F">
        <w:rPr>
          <w:rFonts w:asciiTheme="minorHAnsi" w:hAnsiTheme="minorHAnsi" w:cstheme="minorHAnsi"/>
          <w:szCs w:val="22"/>
        </w:rPr>
        <w:t xml:space="preserve">: </w:t>
      </w:r>
      <w:r w:rsidRPr="00552E2F">
        <w:rPr>
          <w:rFonts w:asciiTheme="minorHAnsi" w:hAnsiTheme="minorHAnsi" w:cstheme="minorHAnsi"/>
          <w:szCs w:val="22"/>
        </w:rPr>
        <w:tab/>
        <w:t xml:space="preserve">Mondays 9:00 - 5:00,    Wednesday evenings 6:00-10:00 </w:t>
      </w:r>
    </w:p>
    <w:p w14:paraId="4E3DFD74"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ab/>
      </w:r>
      <w:r w:rsidRPr="00552E2F">
        <w:rPr>
          <w:rFonts w:asciiTheme="minorHAnsi" w:hAnsiTheme="minorHAnsi" w:cstheme="minorHAnsi"/>
          <w:szCs w:val="22"/>
        </w:rPr>
        <w:tab/>
      </w:r>
      <w:r w:rsidRPr="00552E2F">
        <w:rPr>
          <w:rFonts w:asciiTheme="minorHAnsi" w:hAnsiTheme="minorHAnsi" w:cstheme="minorHAnsi"/>
          <w:szCs w:val="22"/>
        </w:rPr>
        <w:tab/>
      </w:r>
      <w:r w:rsidRPr="00552E2F">
        <w:rPr>
          <w:rFonts w:asciiTheme="minorHAnsi" w:hAnsiTheme="minorHAnsi" w:cstheme="minorHAnsi"/>
          <w:szCs w:val="22"/>
        </w:rPr>
        <w:tab/>
        <w:t>Thursday mornings 9:00 - 11:00 for Team Meetings</w:t>
      </w:r>
    </w:p>
    <w:p w14:paraId="3B312F65" w14:textId="77777777" w:rsidR="00282C88" w:rsidRPr="00552E2F" w:rsidRDefault="00282C88" w:rsidP="00282C88">
      <w:pPr>
        <w:numPr>
          <w:ilvl w:val="12"/>
          <w:numId w:val="0"/>
        </w:numPr>
        <w:rPr>
          <w:rFonts w:asciiTheme="minorHAnsi" w:hAnsiTheme="minorHAnsi" w:cstheme="minorHAnsi"/>
          <w:szCs w:val="22"/>
        </w:rPr>
      </w:pPr>
    </w:p>
    <w:p w14:paraId="763863BF" w14:textId="78284A14" w:rsidR="00282C88" w:rsidRPr="00552E2F" w:rsidRDefault="00282C88" w:rsidP="00254720">
      <w:pPr>
        <w:numPr>
          <w:ilvl w:val="12"/>
          <w:numId w:val="0"/>
        </w:numPr>
        <w:ind w:left="2880" w:hanging="2880"/>
        <w:rPr>
          <w:rFonts w:asciiTheme="minorHAnsi" w:hAnsiTheme="minorHAnsi" w:cstheme="minorHAnsi"/>
          <w:szCs w:val="22"/>
        </w:rPr>
      </w:pPr>
      <w:r w:rsidRPr="00552E2F">
        <w:rPr>
          <w:rFonts w:asciiTheme="minorHAnsi" w:hAnsiTheme="minorHAnsi" w:cstheme="minorHAnsi"/>
          <w:b/>
          <w:bCs/>
          <w:szCs w:val="22"/>
        </w:rPr>
        <w:t>Field instruction meetings:</w:t>
      </w:r>
      <w:r w:rsidRPr="00552E2F">
        <w:rPr>
          <w:rFonts w:asciiTheme="minorHAnsi" w:hAnsiTheme="minorHAnsi" w:cstheme="minorHAnsi"/>
          <w:szCs w:val="22"/>
        </w:rPr>
        <w:tab/>
        <w:t>Monday 1:30 - 2:30    J.M. to prepare weekly agenda and bring material for discussion.</w:t>
      </w: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282C88" w:rsidRPr="00552E2F" w14:paraId="5EA03410" w14:textId="77777777">
        <w:trPr>
          <w:cantSplit/>
        </w:trPr>
        <w:tc>
          <w:tcPr>
            <w:tcW w:w="3120" w:type="dxa"/>
            <w:tcBorders>
              <w:top w:val="single" w:sz="6" w:space="0" w:color="000000"/>
              <w:left w:val="single" w:sz="6" w:space="0" w:color="000000"/>
              <w:bottom w:val="single" w:sz="6" w:space="0" w:color="000000"/>
              <w:right w:val="nil"/>
            </w:tcBorders>
          </w:tcPr>
          <w:p w14:paraId="6C5798AF" w14:textId="77777777" w:rsidR="00282C88" w:rsidRPr="00552E2F" w:rsidRDefault="00282C88" w:rsidP="00282C88">
            <w:pPr>
              <w:numPr>
                <w:ilvl w:val="12"/>
                <w:numId w:val="0"/>
              </w:numPr>
              <w:spacing w:before="100" w:after="38"/>
              <w:rPr>
                <w:rFonts w:asciiTheme="minorHAnsi" w:hAnsiTheme="minorHAnsi" w:cstheme="minorHAnsi"/>
                <w:sz w:val="20"/>
                <w:szCs w:val="20"/>
              </w:rPr>
            </w:pPr>
            <w:r w:rsidRPr="00552E2F">
              <w:rPr>
                <w:rFonts w:asciiTheme="minorHAnsi" w:hAnsiTheme="minorHAnsi" w:cstheme="minorHAnsi"/>
                <w:b/>
                <w:bCs/>
                <w:sz w:val="20"/>
                <w:szCs w:val="20"/>
              </w:rPr>
              <w:t>LEARNING OBJECTIVES</w:t>
            </w:r>
          </w:p>
        </w:tc>
        <w:tc>
          <w:tcPr>
            <w:tcW w:w="3120" w:type="dxa"/>
            <w:tcBorders>
              <w:top w:val="single" w:sz="6" w:space="0" w:color="000000"/>
              <w:left w:val="single" w:sz="6" w:space="0" w:color="000000"/>
              <w:bottom w:val="single" w:sz="6" w:space="0" w:color="000000"/>
              <w:right w:val="nil"/>
            </w:tcBorders>
          </w:tcPr>
          <w:p w14:paraId="77896CFA" w14:textId="77777777" w:rsidR="00282C88" w:rsidRPr="00552E2F" w:rsidRDefault="00282C88" w:rsidP="00282C88">
            <w:pPr>
              <w:numPr>
                <w:ilvl w:val="12"/>
                <w:numId w:val="0"/>
              </w:numPr>
              <w:spacing w:before="100" w:after="38"/>
              <w:rPr>
                <w:rFonts w:asciiTheme="minorHAnsi" w:hAnsiTheme="minorHAnsi" w:cstheme="minorHAnsi"/>
                <w:sz w:val="20"/>
                <w:szCs w:val="20"/>
              </w:rPr>
            </w:pPr>
            <w:r w:rsidRPr="00552E2F">
              <w:rPr>
                <w:rFonts w:asciiTheme="minorHAnsi" w:hAnsiTheme="minorHAnsi" w:cstheme="minorHAnsi"/>
                <w:b/>
                <w:bCs/>
                <w:sz w:val="20"/>
                <w:szCs w:val="20"/>
              </w:rPr>
              <w:t>LEARNING ACTIVITIES/ STRATEGIES</w:t>
            </w:r>
          </w:p>
        </w:tc>
        <w:tc>
          <w:tcPr>
            <w:tcW w:w="3120" w:type="dxa"/>
            <w:tcBorders>
              <w:top w:val="single" w:sz="6" w:space="0" w:color="000000"/>
              <w:left w:val="single" w:sz="6" w:space="0" w:color="000000"/>
              <w:bottom w:val="single" w:sz="6" w:space="0" w:color="000000"/>
              <w:right w:val="single" w:sz="6" w:space="0" w:color="000000"/>
            </w:tcBorders>
          </w:tcPr>
          <w:p w14:paraId="6E26B950" w14:textId="77777777" w:rsidR="00282C88" w:rsidRPr="00552E2F" w:rsidRDefault="00282C88" w:rsidP="00282C88">
            <w:pPr>
              <w:numPr>
                <w:ilvl w:val="12"/>
                <w:numId w:val="0"/>
              </w:numPr>
              <w:spacing w:before="100" w:after="38"/>
              <w:rPr>
                <w:rFonts w:asciiTheme="minorHAnsi" w:hAnsiTheme="minorHAnsi" w:cstheme="minorHAnsi"/>
                <w:sz w:val="20"/>
                <w:szCs w:val="20"/>
              </w:rPr>
            </w:pPr>
            <w:r w:rsidRPr="00552E2F">
              <w:rPr>
                <w:rFonts w:asciiTheme="minorHAnsi" w:hAnsiTheme="minorHAnsi" w:cstheme="minorHAnsi"/>
                <w:b/>
                <w:bCs/>
                <w:sz w:val="20"/>
                <w:szCs w:val="20"/>
              </w:rPr>
              <w:t>EVALUATION</w:t>
            </w:r>
          </w:p>
        </w:tc>
      </w:tr>
    </w:tbl>
    <w:p w14:paraId="42FA2959" w14:textId="0C3B32DC" w:rsidR="00282C88" w:rsidRPr="00552E2F" w:rsidRDefault="009A2F77" w:rsidP="00282C88">
      <w:pPr>
        <w:numPr>
          <w:ilvl w:val="12"/>
          <w:numId w:val="0"/>
        </w:numPr>
        <w:rPr>
          <w:rFonts w:asciiTheme="minorHAnsi" w:hAnsiTheme="minorHAnsi" w:cstheme="minorHAnsi"/>
          <w:sz w:val="20"/>
          <w:szCs w:val="20"/>
        </w:rPr>
      </w:pPr>
      <w:r w:rsidRPr="00552E2F">
        <w:rPr>
          <w:rFonts w:asciiTheme="minorHAnsi" w:hAnsiTheme="minorHAnsi" w:cstheme="minorHAnsi"/>
          <w:i/>
          <w:iCs/>
          <w:sz w:val="20"/>
          <w:szCs w:val="20"/>
        </w:rPr>
        <w:t xml:space="preserve">Normally there would be more objectives, </w:t>
      </w:r>
      <w:r w:rsidR="00103CCD" w:rsidRPr="00552E2F">
        <w:rPr>
          <w:rFonts w:asciiTheme="minorHAnsi" w:hAnsiTheme="minorHAnsi" w:cstheme="minorHAnsi"/>
          <w:i/>
          <w:iCs/>
          <w:sz w:val="20"/>
          <w:szCs w:val="20"/>
        </w:rPr>
        <w:t>strategies,</w:t>
      </w:r>
      <w:r w:rsidRPr="00552E2F">
        <w:rPr>
          <w:rFonts w:asciiTheme="minorHAnsi" w:hAnsiTheme="minorHAnsi" w:cstheme="minorHAnsi"/>
          <w:i/>
          <w:iCs/>
          <w:sz w:val="20"/>
          <w:szCs w:val="20"/>
        </w:rPr>
        <w:t xml:space="preserve"> and evaluation methods. This is a sample.</w:t>
      </w: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282C88" w:rsidRPr="00552E2F" w14:paraId="17243F4C" w14:textId="77777777" w:rsidTr="00DA1069">
        <w:trPr>
          <w:cantSplit/>
        </w:trPr>
        <w:tc>
          <w:tcPr>
            <w:tcW w:w="3120" w:type="dxa"/>
            <w:tcBorders>
              <w:top w:val="single" w:sz="6" w:space="0" w:color="000000"/>
              <w:left w:val="single" w:sz="6" w:space="0" w:color="000000"/>
              <w:bottom w:val="single" w:sz="6" w:space="0" w:color="000000"/>
              <w:right w:val="nil"/>
            </w:tcBorders>
          </w:tcPr>
          <w:p w14:paraId="12110584" w14:textId="77777777" w:rsidR="00282C88" w:rsidRPr="00552E2F" w:rsidRDefault="00282C88" w:rsidP="00282C88">
            <w:pPr>
              <w:numPr>
                <w:ilvl w:val="12"/>
                <w:numId w:val="0"/>
              </w:numPr>
              <w:spacing w:before="100"/>
              <w:rPr>
                <w:rFonts w:asciiTheme="minorHAnsi" w:hAnsiTheme="minorHAnsi" w:cstheme="minorHAnsi"/>
                <w:i/>
                <w:iCs/>
                <w:sz w:val="20"/>
                <w:szCs w:val="20"/>
              </w:rPr>
            </w:pPr>
            <w:r w:rsidRPr="00552E2F">
              <w:rPr>
                <w:rFonts w:asciiTheme="minorHAnsi" w:hAnsiTheme="minorHAnsi" w:cstheme="minorHAnsi"/>
                <w:i/>
                <w:iCs/>
                <w:sz w:val="20"/>
                <w:szCs w:val="20"/>
              </w:rPr>
              <w:t>KNOWLEDGE:</w:t>
            </w:r>
          </w:p>
          <w:p w14:paraId="320D45B0" w14:textId="77777777" w:rsidR="00282C88" w:rsidRPr="00552E2F" w:rsidRDefault="00282C88" w:rsidP="00282C88">
            <w:pPr>
              <w:numPr>
                <w:ilvl w:val="12"/>
                <w:numId w:val="0"/>
              </w:numPr>
              <w:spacing w:after="50"/>
              <w:rPr>
                <w:rFonts w:asciiTheme="minorHAnsi" w:hAnsiTheme="minorHAnsi" w:cstheme="minorHAnsi"/>
                <w:sz w:val="20"/>
                <w:szCs w:val="20"/>
              </w:rPr>
            </w:pPr>
            <w:r w:rsidRPr="00552E2F">
              <w:rPr>
                <w:rFonts w:asciiTheme="minorHAnsi" w:hAnsiTheme="minorHAnsi" w:cstheme="minorHAnsi"/>
                <w:sz w:val="20"/>
                <w:szCs w:val="20"/>
              </w:rPr>
              <w:t>Understand the indicators of elder abuse</w:t>
            </w:r>
          </w:p>
        </w:tc>
        <w:tc>
          <w:tcPr>
            <w:tcW w:w="3120" w:type="dxa"/>
            <w:tcBorders>
              <w:top w:val="single" w:sz="6" w:space="0" w:color="000000"/>
              <w:left w:val="single" w:sz="6" w:space="0" w:color="000000"/>
              <w:bottom w:val="single" w:sz="6" w:space="0" w:color="000000"/>
              <w:right w:val="nil"/>
            </w:tcBorders>
          </w:tcPr>
          <w:p w14:paraId="42373546" w14:textId="77777777" w:rsidR="00282C88" w:rsidRPr="00552E2F" w:rsidRDefault="00282C88" w:rsidP="00282C88">
            <w:pPr>
              <w:numPr>
                <w:ilvl w:val="12"/>
                <w:numId w:val="0"/>
              </w:numPr>
              <w:spacing w:before="100"/>
              <w:rPr>
                <w:rFonts w:asciiTheme="minorHAnsi" w:hAnsiTheme="minorHAnsi" w:cstheme="minorHAnsi"/>
                <w:sz w:val="20"/>
                <w:szCs w:val="20"/>
              </w:rPr>
            </w:pPr>
            <w:r w:rsidRPr="00552E2F">
              <w:rPr>
                <w:rFonts w:asciiTheme="minorHAnsi" w:hAnsiTheme="minorHAnsi" w:cstheme="minorHAnsi"/>
                <w:sz w:val="20"/>
                <w:szCs w:val="20"/>
              </w:rPr>
              <w:t>Read literature on elder abuse</w:t>
            </w:r>
          </w:p>
          <w:p w14:paraId="5B038B14" w14:textId="77777777" w:rsidR="00282C88" w:rsidRPr="00552E2F" w:rsidRDefault="00282C88" w:rsidP="00282C88">
            <w:pPr>
              <w:numPr>
                <w:ilvl w:val="12"/>
                <w:numId w:val="0"/>
              </w:numPr>
              <w:spacing w:after="50"/>
              <w:rPr>
                <w:rFonts w:asciiTheme="minorHAnsi" w:hAnsiTheme="minorHAnsi" w:cstheme="minorHAnsi"/>
                <w:sz w:val="20"/>
                <w:szCs w:val="20"/>
              </w:rPr>
            </w:pPr>
            <w:r w:rsidRPr="00552E2F">
              <w:rPr>
                <w:rFonts w:asciiTheme="minorHAnsi" w:hAnsiTheme="minorHAnsi" w:cstheme="minorHAnsi"/>
                <w:sz w:val="20"/>
                <w:szCs w:val="20"/>
              </w:rPr>
              <w:t>Contact the community task force on elder abuse</w:t>
            </w:r>
          </w:p>
        </w:tc>
        <w:tc>
          <w:tcPr>
            <w:tcW w:w="3120" w:type="dxa"/>
            <w:tcBorders>
              <w:top w:val="single" w:sz="6" w:space="0" w:color="000000"/>
              <w:left w:val="single" w:sz="6" w:space="0" w:color="000000"/>
              <w:bottom w:val="single" w:sz="6" w:space="0" w:color="000000"/>
              <w:right w:val="single" w:sz="6" w:space="0" w:color="000000"/>
            </w:tcBorders>
          </w:tcPr>
          <w:p w14:paraId="31FB7780" w14:textId="77777777" w:rsidR="00282C88" w:rsidRPr="00552E2F" w:rsidRDefault="00282C88" w:rsidP="00282C88">
            <w:pPr>
              <w:numPr>
                <w:ilvl w:val="12"/>
                <w:numId w:val="0"/>
              </w:numPr>
              <w:spacing w:before="100" w:after="50"/>
              <w:rPr>
                <w:rFonts w:asciiTheme="minorHAnsi" w:hAnsiTheme="minorHAnsi" w:cstheme="minorHAnsi"/>
                <w:sz w:val="20"/>
                <w:szCs w:val="20"/>
              </w:rPr>
            </w:pPr>
            <w:r w:rsidRPr="00552E2F">
              <w:rPr>
                <w:rFonts w:asciiTheme="minorHAnsi" w:hAnsiTheme="minorHAnsi" w:cstheme="minorHAnsi"/>
                <w:sz w:val="20"/>
                <w:szCs w:val="20"/>
              </w:rPr>
              <w:t xml:space="preserve">Present a </w:t>
            </w:r>
            <w:r w:rsidR="00A00A5F" w:rsidRPr="00552E2F">
              <w:rPr>
                <w:rFonts w:asciiTheme="minorHAnsi" w:hAnsiTheme="minorHAnsi" w:cstheme="minorHAnsi"/>
                <w:sz w:val="20"/>
                <w:szCs w:val="20"/>
              </w:rPr>
              <w:t>15-minute</w:t>
            </w:r>
            <w:r w:rsidRPr="00552E2F">
              <w:rPr>
                <w:rFonts w:asciiTheme="minorHAnsi" w:hAnsiTheme="minorHAnsi" w:cstheme="minorHAnsi"/>
                <w:sz w:val="20"/>
                <w:szCs w:val="20"/>
              </w:rPr>
              <w:t xml:space="preserve"> summary of the indicators of elder abuse and the current activities of the community task </w:t>
            </w:r>
            <w:r w:rsidR="009A2F77" w:rsidRPr="00552E2F">
              <w:rPr>
                <w:rFonts w:asciiTheme="minorHAnsi" w:hAnsiTheme="minorHAnsi" w:cstheme="minorHAnsi"/>
                <w:sz w:val="20"/>
                <w:szCs w:val="20"/>
              </w:rPr>
              <w:t>force.</w:t>
            </w:r>
            <w:r w:rsidRPr="00552E2F">
              <w:rPr>
                <w:rFonts w:asciiTheme="minorHAnsi" w:hAnsiTheme="minorHAnsi" w:cstheme="minorHAnsi"/>
                <w:sz w:val="20"/>
                <w:szCs w:val="20"/>
              </w:rPr>
              <w:t xml:space="preserve">  Ask field instructor and team members for feedback</w:t>
            </w:r>
          </w:p>
        </w:tc>
      </w:tr>
      <w:tr w:rsidR="00282C88" w:rsidRPr="00552E2F" w14:paraId="4795F9D2" w14:textId="77777777" w:rsidTr="00DA1069">
        <w:trPr>
          <w:cantSplit/>
        </w:trPr>
        <w:tc>
          <w:tcPr>
            <w:tcW w:w="3120" w:type="dxa"/>
            <w:tcBorders>
              <w:top w:val="single" w:sz="6" w:space="0" w:color="000000"/>
              <w:left w:val="single" w:sz="6" w:space="0" w:color="000000"/>
              <w:bottom w:val="single" w:sz="4" w:space="0" w:color="auto"/>
              <w:right w:val="nil"/>
            </w:tcBorders>
          </w:tcPr>
          <w:p w14:paraId="649CF942" w14:textId="77777777" w:rsidR="00282C88" w:rsidRPr="00552E2F" w:rsidRDefault="00282C88" w:rsidP="00282C88">
            <w:pPr>
              <w:numPr>
                <w:ilvl w:val="12"/>
                <w:numId w:val="0"/>
              </w:numPr>
              <w:spacing w:before="100"/>
              <w:rPr>
                <w:rFonts w:asciiTheme="minorHAnsi" w:hAnsiTheme="minorHAnsi" w:cstheme="minorHAnsi"/>
                <w:i/>
                <w:iCs/>
                <w:sz w:val="20"/>
                <w:szCs w:val="20"/>
              </w:rPr>
            </w:pPr>
            <w:r w:rsidRPr="00552E2F">
              <w:rPr>
                <w:rFonts w:asciiTheme="minorHAnsi" w:hAnsiTheme="minorHAnsi" w:cstheme="minorHAnsi"/>
                <w:i/>
                <w:iCs/>
                <w:sz w:val="20"/>
                <w:szCs w:val="20"/>
              </w:rPr>
              <w:t>SKILL:</w:t>
            </w:r>
          </w:p>
          <w:p w14:paraId="75135115" w14:textId="77777777" w:rsidR="00282C88" w:rsidRPr="00552E2F" w:rsidRDefault="00282C88" w:rsidP="00282C88">
            <w:pPr>
              <w:numPr>
                <w:ilvl w:val="12"/>
                <w:numId w:val="0"/>
              </w:numPr>
              <w:spacing w:after="50"/>
              <w:rPr>
                <w:rFonts w:asciiTheme="minorHAnsi" w:hAnsiTheme="minorHAnsi" w:cstheme="minorHAnsi"/>
                <w:sz w:val="20"/>
                <w:szCs w:val="20"/>
              </w:rPr>
            </w:pPr>
            <w:r w:rsidRPr="00552E2F">
              <w:rPr>
                <w:rFonts w:asciiTheme="minorHAnsi" w:hAnsiTheme="minorHAnsi" w:cstheme="minorHAnsi"/>
                <w:sz w:val="20"/>
                <w:szCs w:val="20"/>
              </w:rPr>
              <w:t>Run a caregivers’ support group</w:t>
            </w:r>
          </w:p>
        </w:tc>
        <w:tc>
          <w:tcPr>
            <w:tcW w:w="3120" w:type="dxa"/>
            <w:tcBorders>
              <w:top w:val="single" w:sz="6" w:space="0" w:color="000000"/>
              <w:left w:val="single" w:sz="6" w:space="0" w:color="000000"/>
              <w:bottom w:val="single" w:sz="4" w:space="0" w:color="auto"/>
              <w:right w:val="nil"/>
            </w:tcBorders>
          </w:tcPr>
          <w:p w14:paraId="011A995B" w14:textId="77777777" w:rsidR="00282C88" w:rsidRPr="00552E2F" w:rsidRDefault="00282C88" w:rsidP="00282C88">
            <w:pPr>
              <w:numPr>
                <w:ilvl w:val="12"/>
                <w:numId w:val="0"/>
              </w:numPr>
              <w:spacing w:before="100"/>
              <w:rPr>
                <w:rFonts w:asciiTheme="minorHAnsi" w:hAnsiTheme="minorHAnsi" w:cstheme="minorHAnsi"/>
                <w:sz w:val="20"/>
                <w:szCs w:val="20"/>
              </w:rPr>
            </w:pPr>
            <w:r w:rsidRPr="00552E2F">
              <w:rPr>
                <w:rFonts w:asciiTheme="minorHAnsi" w:hAnsiTheme="minorHAnsi" w:cstheme="minorHAnsi"/>
                <w:sz w:val="20"/>
                <w:szCs w:val="20"/>
              </w:rPr>
              <w:t>Read literature on support groups and caregiver issues.</w:t>
            </w:r>
          </w:p>
          <w:p w14:paraId="7479DBF2" w14:textId="236CA2A6" w:rsidR="00282C88" w:rsidRPr="00552E2F" w:rsidRDefault="00282C88" w:rsidP="00282C88">
            <w:pPr>
              <w:numPr>
                <w:ilvl w:val="12"/>
                <w:numId w:val="0"/>
              </w:numPr>
              <w:spacing w:after="50"/>
              <w:rPr>
                <w:rFonts w:asciiTheme="minorHAnsi" w:hAnsiTheme="minorHAnsi" w:cstheme="minorHAnsi"/>
                <w:sz w:val="20"/>
                <w:szCs w:val="20"/>
              </w:rPr>
            </w:pPr>
            <w:r w:rsidRPr="00552E2F">
              <w:rPr>
                <w:rFonts w:asciiTheme="minorHAnsi" w:hAnsiTheme="minorHAnsi" w:cstheme="minorHAnsi"/>
                <w:sz w:val="20"/>
                <w:szCs w:val="20"/>
              </w:rPr>
              <w:t xml:space="preserve">Develop a plan for group member recruitment.  Facilitate a </w:t>
            </w:r>
            <w:r w:rsidR="00926A33" w:rsidRPr="00552E2F">
              <w:rPr>
                <w:rFonts w:asciiTheme="minorHAnsi" w:hAnsiTheme="minorHAnsi" w:cstheme="minorHAnsi"/>
                <w:sz w:val="20"/>
                <w:szCs w:val="20"/>
              </w:rPr>
              <w:t>6-week</w:t>
            </w:r>
            <w:r w:rsidRPr="00552E2F">
              <w:rPr>
                <w:rFonts w:asciiTheme="minorHAnsi" w:hAnsiTheme="minorHAnsi" w:cstheme="minorHAnsi"/>
                <w:sz w:val="20"/>
                <w:szCs w:val="20"/>
              </w:rPr>
              <w:t xml:space="preserve"> group.</w:t>
            </w:r>
          </w:p>
        </w:tc>
        <w:tc>
          <w:tcPr>
            <w:tcW w:w="3120" w:type="dxa"/>
            <w:tcBorders>
              <w:top w:val="single" w:sz="6" w:space="0" w:color="000000"/>
              <w:left w:val="single" w:sz="6" w:space="0" w:color="000000"/>
              <w:bottom w:val="single" w:sz="4" w:space="0" w:color="auto"/>
              <w:right w:val="single" w:sz="6" w:space="0" w:color="000000"/>
            </w:tcBorders>
          </w:tcPr>
          <w:p w14:paraId="01F7D359" w14:textId="77777777" w:rsidR="00282C88" w:rsidRPr="00552E2F" w:rsidRDefault="00282C88" w:rsidP="00282C88">
            <w:pPr>
              <w:numPr>
                <w:ilvl w:val="12"/>
                <w:numId w:val="0"/>
              </w:numPr>
              <w:spacing w:before="100"/>
              <w:rPr>
                <w:rFonts w:asciiTheme="minorHAnsi" w:hAnsiTheme="minorHAnsi" w:cstheme="minorHAnsi"/>
                <w:sz w:val="20"/>
                <w:szCs w:val="20"/>
              </w:rPr>
            </w:pPr>
            <w:r w:rsidRPr="00552E2F">
              <w:rPr>
                <w:rFonts w:asciiTheme="minorHAnsi" w:hAnsiTheme="minorHAnsi" w:cstheme="minorHAnsi"/>
                <w:sz w:val="20"/>
                <w:szCs w:val="20"/>
              </w:rPr>
              <w:t xml:space="preserve">Present proposal to field instructor on October 10.  </w:t>
            </w:r>
          </w:p>
          <w:p w14:paraId="1B73A2B9" w14:textId="77777777" w:rsidR="00282C88" w:rsidRPr="00552E2F" w:rsidRDefault="00282C88" w:rsidP="00282C88">
            <w:pPr>
              <w:numPr>
                <w:ilvl w:val="12"/>
                <w:numId w:val="0"/>
              </w:numPr>
              <w:rPr>
                <w:rFonts w:asciiTheme="minorHAnsi" w:hAnsiTheme="minorHAnsi" w:cstheme="minorHAnsi"/>
                <w:sz w:val="20"/>
                <w:szCs w:val="20"/>
              </w:rPr>
            </w:pPr>
            <w:r w:rsidRPr="00552E2F">
              <w:rPr>
                <w:rFonts w:asciiTheme="minorHAnsi" w:hAnsiTheme="minorHAnsi" w:cstheme="minorHAnsi"/>
                <w:sz w:val="20"/>
                <w:szCs w:val="20"/>
              </w:rPr>
              <w:t xml:space="preserve">Run group in early November to </w:t>
            </w:r>
            <w:r w:rsidR="009A2F77" w:rsidRPr="00552E2F">
              <w:rPr>
                <w:rFonts w:asciiTheme="minorHAnsi" w:hAnsiTheme="minorHAnsi" w:cstheme="minorHAnsi"/>
                <w:sz w:val="20"/>
                <w:szCs w:val="20"/>
              </w:rPr>
              <w:t>mid-December</w:t>
            </w:r>
            <w:r w:rsidRPr="00552E2F">
              <w:rPr>
                <w:rFonts w:asciiTheme="minorHAnsi" w:hAnsiTheme="minorHAnsi" w:cstheme="minorHAnsi"/>
                <w:sz w:val="20"/>
                <w:szCs w:val="20"/>
              </w:rPr>
              <w:t>.</w:t>
            </w:r>
          </w:p>
          <w:p w14:paraId="3E365F30" w14:textId="77777777" w:rsidR="00282C88" w:rsidRPr="00552E2F" w:rsidRDefault="00282C88" w:rsidP="00282C88">
            <w:pPr>
              <w:numPr>
                <w:ilvl w:val="12"/>
                <w:numId w:val="0"/>
              </w:numPr>
              <w:rPr>
                <w:rFonts w:asciiTheme="minorHAnsi" w:hAnsiTheme="minorHAnsi" w:cstheme="minorHAnsi"/>
                <w:sz w:val="20"/>
                <w:szCs w:val="20"/>
              </w:rPr>
            </w:pPr>
            <w:r w:rsidRPr="00552E2F">
              <w:rPr>
                <w:rFonts w:asciiTheme="minorHAnsi" w:hAnsiTheme="minorHAnsi" w:cstheme="minorHAnsi"/>
                <w:sz w:val="20"/>
                <w:szCs w:val="20"/>
              </w:rPr>
              <w:t>Complete weekly group summaries.  Field instructor will review and discuss.</w:t>
            </w:r>
          </w:p>
          <w:p w14:paraId="46EE85F6" w14:textId="77777777" w:rsidR="00282C88" w:rsidRPr="00552E2F" w:rsidRDefault="00282C88" w:rsidP="00282C88">
            <w:pPr>
              <w:numPr>
                <w:ilvl w:val="12"/>
                <w:numId w:val="0"/>
              </w:numPr>
              <w:spacing w:after="50"/>
              <w:rPr>
                <w:rFonts w:asciiTheme="minorHAnsi" w:hAnsiTheme="minorHAnsi" w:cstheme="minorHAnsi"/>
                <w:sz w:val="20"/>
                <w:szCs w:val="20"/>
              </w:rPr>
            </w:pPr>
            <w:r w:rsidRPr="00552E2F">
              <w:rPr>
                <w:rFonts w:asciiTheme="minorHAnsi" w:hAnsiTheme="minorHAnsi" w:cstheme="minorHAnsi"/>
                <w:sz w:val="20"/>
                <w:szCs w:val="20"/>
              </w:rPr>
              <w:t>At end of group ask members to evaluate the group.</w:t>
            </w:r>
          </w:p>
        </w:tc>
      </w:tr>
      <w:tr w:rsidR="00282C88" w:rsidRPr="00552E2F" w14:paraId="7EEC3664" w14:textId="77777777" w:rsidTr="00DA1069">
        <w:trPr>
          <w:cantSplit/>
        </w:trPr>
        <w:tc>
          <w:tcPr>
            <w:tcW w:w="3120" w:type="dxa"/>
            <w:tcBorders>
              <w:top w:val="single" w:sz="4" w:space="0" w:color="auto"/>
              <w:left w:val="single" w:sz="6" w:space="0" w:color="000000"/>
              <w:bottom w:val="single" w:sz="6" w:space="0" w:color="000000"/>
              <w:right w:val="nil"/>
            </w:tcBorders>
          </w:tcPr>
          <w:p w14:paraId="5F9DC3C1" w14:textId="77777777" w:rsidR="00282C88" w:rsidRPr="00552E2F" w:rsidRDefault="00282C88" w:rsidP="00282C88">
            <w:pPr>
              <w:numPr>
                <w:ilvl w:val="12"/>
                <w:numId w:val="0"/>
              </w:numPr>
              <w:spacing w:before="100"/>
              <w:rPr>
                <w:rFonts w:asciiTheme="minorHAnsi" w:hAnsiTheme="minorHAnsi" w:cstheme="minorHAnsi"/>
                <w:i/>
                <w:iCs/>
                <w:sz w:val="20"/>
                <w:szCs w:val="20"/>
              </w:rPr>
            </w:pPr>
            <w:r w:rsidRPr="00552E2F">
              <w:rPr>
                <w:rFonts w:asciiTheme="minorHAnsi" w:hAnsiTheme="minorHAnsi" w:cstheme="minorHAnsi"/>
                <w:i/>
                <w:iCs/>
                <w:sz w:val="20"/>
                <w:szCs w:val="20"/>
              </w:rPr>
              <w:t>PROFESSIONAL/ PERSONAL</w:t>
            </w:r>
          </w:p>
          <w:p w14:paraId="426BB47B" w14:textId="77777777" w:rsidR="00282C88" w:rsidRPr="00552E2F" w:rsidRDefault="00282C88" w:rsidP="00282C88">
            <w:pPr>
              <w:numPr>
                <w:ilvl w:val="12"/>
                <w:numId w:val="0"/>
              </w:numPr>
              <w:spacing w:after="50"/>
              <w:rPr>
                <w:rFonts w:asciiTheme="minorHAnsi" w:hAnsiTheme="minorHAnsi" w:cstheme="minorHAnsi"/>
                <w:sz w:val="20"/>
                <w:szCs w:val="20"/>
              </w:rPr>
            </w:pPr>
            <w:r w:rsidRPr="00552E2F">
              <w:rPr>
                <w:rFonts w:asciiTheme="minorHAnsi" w:hAnsiTheme="minorHAnsi" w:cstheme="minorHAnsi"/>
                <w:sz w:val="20"/>
                <w:szCs w:val="20"/>
              </w:rPr>
              <w:t>Explore fears of working with older adults who are cognitively impaired.</w:t>
            </w:r>
          </w:p>
        </w:tc>
        <w:tc>
          <w:tcPr>
            <w:tcW w:w="3120" w:type="dxa"/>
            <w:tcBorders>
              <w:top w:val="single" w:sz="4" w:space="0" w:color="auto"/>
              <w:left w:val="single" w:sz="6" w:space="0" w:color="000000"/>
              <w:bottom w:val="single" w:sz="6" w:space="0" w:color="000000"/>
              <w:right w:val="nil"/>
            </w:tcBorders>
          </w:tcPr>
          <w:p w14:paraId="38F7A5B4" w14:textId="77777777" w:rsidR="00282C88" w:rsidRPr="00552E2F" w:rsidRDefault="00282C88" w:rsidP="00282C88">
            <w:pPr>
              <w:numPr>
                <w:ilvl w:val="12"/>
                <w:numId w:val="0"/>
              </w:numPr>
              <w:spacing w:before="100"/>
              <w:rPr>
                <w:rFonts w:asciiTheme="minorHAnsi" w:hAnsiTheme="minorHAnsi" w:cstheme="minorHAnsi"/>
                <w:sz w:val="20"/>
                <w:szCs w:val="20"/>
              </w:rPr>
            </w:pPr>
            <w:r w:rsidRPr="00552E2F">
              <w:rPr>
                <w:rFonts w:asciiTheme="minorHAnsi" w:hAnsiTheme="minorHAnsi" w:cstheme="minorHAnsi"/>
                <w:sz w:val="20"/>
                <w:szCs w:val="20"/>
              </w:rPr>
              <w:t>Do a journal entry exploring the origin of the fears. What they are and how this relates to my life.</w:t>
            </w:r>
            <w:r w:rsidR="00A576AF" w:rsidRPr="00552E2F">
              <w:rPr>
                <w:rFonts w:asciiTheme="minorHAnsi" w:hAnsiTheme="minorHAnsi" w:cstheme="minorHAnsi"/>
                <w:sz w:val="20"/>
                <w:szCs w:val="20"/>
              </w:rPr>
              <w:t xml:space="preserve"> I will consider how ageism affects my perception of older adults.</w:t>
            </w:r>
          </w:p>
          <w:p w14:paraId="0F9CCE20" w14:textId="77777777" w:rsidR="00282C88" w:rsidRPr="00552E2F" w:rsidRDefault="00282C88" w:rsidP="00282C88">
            <w:pPr>
              <w:numPr>
                <w:ilvl w:val="12"/>
                <w:numId w:val="0"/>
              </w:numPr>
              <w:rPr>
                <w:rFonts w:asciiTheme="minorHAnsi" w:hAnsiTheme="minorHAnsi" w:cstheme="minorHAnsi"/>
                <w:sz w:val="20"/>
                <w:szCs w:val="20"/>
              </w:rPr>
            </w:pPr>
          </w:p>
          <w:p w14:paraId="0D9C4C0A" w14:textId="77777777" w:rsidR="00282C88" w:rsidRPr="00552E2F" w:rsidRDefault="00282C88" w:rsidP="00282C88">
            <w:pPr>
              <w:numPr>
                <w:ilvl w:val="12"/>
                <w:numId w:val="0"/>
              </w:numPr>
              <w:rPr>
                <w:rFonts w:asciiTheme="minorHAnsi" w:hAnsiTheme="minorHAnsi" w:cstheme="minorHAnsi"/>
                <w:sz w:val="20"/>
                <w:szCs w:val="20"/>
              </w:rPr>
            </w:pPr>
            <w:r w:rsidRPr="00552E2F">
              <w:rPr>
                <w:rFonts w:asciiTheme="minorHAnsi" w:hAnsiTheme="minorHAnsi" w:cstheme="minorHAnsi"/>
                <w:sz w:val="20"/>
                <w:szCs w:val="20"/>
              </w:rPr>
              <w:t>Work with an older adult who is cognitively impaired.</w:t>
            </w:r>
          </w:p>
          <w:p w14:paraId="401DC7C4" w14:textId="77777777" w:rsidR="00282C88" w:rsidRPr="00552E2F" w:rsidRDefault="00282C88" w:rsidP="00282C88">
            <w:pPr>
              <w:numPr>
                <w:ilvl w:val="12"/>
                <w:numId w:val="0"/>
              </w:numPr>
              <w:rPr>
                <w:rFonts w:asciiTheme="minorHAnsi" w:hAnsiTheme="minorHAnsi" w:cstheme="minorHAnsi"/>
                <w:sz w:val="20"/>
                <w:szCs w:val="20"/>
              </w:rPr>
            </w:pPr>
          </w:p>
          <w:p w14:paraId="51858384" w14:textId="77777777" w:rsidR="00282C88" w:rsidRPr="00552E2F" w:rsidRDefault="00282C88" w:rsidP="00282C88">
            <w:pPr>
              <w:numPr>
                <w:ilvl w:val="12"/>
                <w:numId w:val="0"/>
              </w:numPr>
              <w:spacing w:after="50"/>
              <w:rPr>
                <w:rFonts w:asciiTheme="minorHAnsi" w:hAnsiTheme="minorHAnsi" w:cstheme="minorHAnsi"/>
                <w:sz w:val="20"/>
                <w:szCs w:val="20"/>
              </w:rPr>
            </w:pPr>
            <w:r w:rsidRPr="00552E2F">
              <w:rPr>
                <w:rFonts w:asciiTheme="minorHAnsi" w:hAnsiTheme="minorHAnsi" w:cstheme="minorHAnsi"/>
                <w:sz w:val="20"/>
                <w:szCs w:val="20"/>
              </w:rPr>
              <w:t>Journal my reactions.  What I learned about myself and ways that I managed my fears.</w:t>
            </w:r>
          </w:p>
        </w:tc>
        <w:tc>
          <w:tcPr>
            <w:tcW w:w="3120" w:type="dxa"/>
            <w:tcBorders>
              <w:top w:val="single" w:sz="4" w:space="0" w:color="auto"/>
              <w:left w:val="single" w:sz="6" w:space="0" w:color="000000"/>
              <w:bottom w:val="single" w:sz="6" w:space="0" w:color="000000"/>
              <w:right w:val="single" w:sz="6" w:space="0" w:color="000000"/>
            </w:tcBorders>
          </w:tcPr>
          <w:p w14:paraId="0A134C94" w14:textId="77777777" w:rsidR="00282C88" w:rsidRPr="00552E2F" w:rsidRDefault="00282C88" w:rsidP="00282C88">
            <w:pPr>
              <w:numPr>
                <w:ilvl w:val="12"/>
                <w:numId w:val="0"/>
              </w:numPr>
              <w:spacing w:before="100"/>
              <w:rPr>
                <w:rFonts w:asciiTheme="minorHAnsi" w:hAnsiTheme="minorHAnsi" w:cstheme="minorHAnsi"/>
                <w:sz w:val="20"/>
                <w:szCs w:val="20"/>
              </w:rPr>
            </w:pPr>
            <w:r w:rsidRPr="00552E2F">
              <w:rPr>
                <w:rFonts w:asciiTheme="minorHAnsi" w:hAnsiTheme="minorHAnsi" w:cstheme="minorHAnsi"/>
                <w:sz w:val="20"/>
                <w:szCs w:val="20"/>
              </w:rPr>
              <w:t>Talk to field instructor about personal biases.  Discuss my actual work with the client.</w:t>
            </w:r>
          </w:p>
          <w:p w14:paraId="216D7347" w14:textId="77777777" w:rsidR="00282C88" w:rsidRPr="00552E2F" w:rsidRDefault="00282C88" w:rsidP="00282C88">
            <w:pPr>
              <w:numPr>
                <w:ilvl w:val="12"/>
                <w:numId w:val="0"/>
              </w:numPr>
              <w:spacing w:after="50"/>
              <w:rPr>
                <w:rFonts w:asciiTheme="minorHAnsi" w:hAnsiTheme="minorHAnsi" w:cstheme="minorHAnsi"/>
                <w:sz w:val="20"/>
                <w:szCs w:val="20"/>
              </w:rPr>
            </w:pPr>
            <w:r w:rsidRPr="00552E2F">
              <w:rPr>
                <w:rFonts w:asciiTheme="minorHAnsi" w:hAnsiTheme="minorHAnsi" w:cstheme="minorHAnsi"/>
                <w:sz w:val="20"/>
                <w:szCs w:val="20"/>
              </w:rPr>
              <w:t xml:space="preserve">Field instructor will help me examine how my </w:t>
            </w:r>
            <w:r w:rsidR="00A576AF" w:rsidRPr="00552E2F">
              <w:rPr>
                <w:rFonts w:asciiTheme="minorHAnsi" w:hAnsiTheme="minorHAnsi" w:cstheme="minorHAnsi"/>
                <w:sz w:val="20"/>
                <w:szCs w:val="20"/>
              </w:rPr>
              <w:t xml:space="preserve">social location, my biases and my </w:t>
            </w:r>
            <w:r w:rsidRPr="00552E2F">
              <w:rPr>
                <w:rFonts w:asciiTheme="minorHAnsi" w:hAnsiTheme="minorHAnsi" w:cstheme="minorHAnsi"/>
                <w:sz w:val="20"/>
                <w:szCs w:val="20"/>
              </w:rPr>
              <w:t>feelings affected my work and whether I began to manage my fears in a way that was helpful to my client</w:t>
            </w:r>
          </w:p>
        </w:tc>
      </w:tr>
    </w:tbl>
    <w:p w14:paraId="46EFA518" w14:textId="77777777" w:rsidR="00DA1069" w:rsidRPr="00552E2F" w:rsidRDefault="00DA1069" w:rsidP="00282C88">
      <w:pPr>
        <w:numPr>
          <w:ilvl w:val="12"/>
          <w:numId w:val="0"/>
        </w:numPr>
        <w:rPr>
          <w:rFonts w:asciiTheme="minorHAnsi" w:hAnsiTheme="minorHAnsi" w:cstheme="minorHAnsi"/>
          <w:szCs w:val="22"/>
        </w:rPr>
      </w:pPr>
    </w:p>
    <w:p w14:paraId="729D72D7"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EXPECTATIONS:</w:t>
      </w:r>
    </w:p>
    <w:p w14:paraId="1D4B9C3E"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 xml:space="preserve">Field Instructor: </w:t>
      </w:r>
    </w:p>
    <w:p w14:paraId="78B5ACFE" w14:textId="77777777" w:rsidR="00282C88" w:rsidRPr="00552E2F" w:rsidRDefault="00282C88" w:rsidP="00282C88">
      <w:pPr>
        <w:pStyle w:val="a0"/>
        <w:numPr>
          <w:ilvl w:val="12"/>
          <w:numId w:val="0"/>
        </w:numPr>
        <w:ind w:left="720" w:hanging="720"/>
        <w:jc w:val="left"/>
        <w:rPr>
          <w:rFonts w:asciiTheme="minorHAnsi" w:hAnsiTheme="minorHAnsi" w:cstheme="minorHAnsi"/>
          <w:sz w:val="22"/>
          <w:szCs w:val="22"/>
        </w:rPr>
      </w:pPr>
      <w:r w:rsidRPr="00552E2F">
        <w:rPr>
          <w:rFonts w:ascii="Cambria Math" w:eastAsia="MS Gothic" w:hAnsi="Cambria Math" w:cs="Cambria Math"/>
          <w:sz w:val="22"/>
          <w:szCs w:val="22"/>
        </w:rPr>
        <w:t>▸</w:t>
      </w:r>
      <w:r w:rsidRPr="00552E2F">
        <w:rPr>
          <w:rFonts w:asciiTheme="minorHAnsi" w:hAnsiTheme="minorHAnsi" w:cstheme="minorHAnsi"/>
          <w:sz w:val="22"/>
          <w:szCs w:val="22"/>
        </w:rPr>
        <w:tab/>
        <w:t>will orient me to placement</w:t>
      </w:r>
    </w:p>
    <w:p w14:paraId="6CBA8E7F" w14:textId="77777777" w:rsidR="00282C88" w:rsidRPr="00552E2F" w:rsidRDefault="00282C88" w:rsidP="00282C88">
      <w:pPr>
        <w:pStyle w:val="a0"/>
        <w:numPr>
          <w:ilvl w:val="12"/>
          <w:numId w:val="0"/>
        </w:numPr>
        <w:ind w:left="720" w:hanging="720"/>
        <w:jc w:val="left"/>
        <w:rPr>
          <w:rFonts w:asciiTheme="minorHAnsi" w:hAnsiTheme="minorHAnsi" w:cstheme="minorHAnsi"/>
          <w:sz w:val="22"/>
          <w:szCs w:val="22"/>
        </w:rPr>
      </w:pPr>
      <w:r w:rsidRPr="00552E2F">
        <w:rPr>
          <w:rFonts w:ascii="Cambria Math" w:eastAsia="MS Gothic" w:hAnsi="Cambria Math" w:cs="Cambria Math"/>
          <w:sz w:val="22"/>
          <w:szCs w:val="22"/>
        </w:rPr>
        <w:t>▸</w:t>
      </w:r>
      <w:r w:rsidRPr="00552E2F">
        <w:rPr>
          <w:rFonts w:asciiTheme="minorHAnsi" w:hAnsiTheme="minorHAnsi" w:cstheme="minorHAnsi"/>
          <w:sz w:val="22"/>
          <w:szCs w:val="22"/>
        </w:rPr>
        <w:tab/>
        <w:t>will explain organizational structure and mission</w:t>
      </w:r>
    </w:p>
    <w:p w14:paraId="4BF992A6" w14:textId="77777777" w:rsidR="00282C88" w:rsidRPr="00552E2F" w:rsidRDefault="00282C88" w:rsidP="00282C88">
      <w:pPr>
        <w:pStyle w:val="a0"/>
        <w:numPr>
          <w:ilvl w:val="12"/>
          <w:numId w:val="0"/>
        </w:numPr>
        <w:ind w:left="720" w:hanging="720"/>
        <w:jc w:val="left"/>
        <w:rPr>
          <w:rFonts w:asciiTheme="minorHAnsi" w:hAnsiTheme="minorHAnsi" w:cstheme="minorHAnsi"/>
          <w:sz w:val="22"/>
          <w:szCs w:val="22"/>
        </w:rPr>
      </w:pPr>
      <w:r w:rsidRPr="00552E2F">
        <w:rPr>
          <w:rFonts w:ascii="Cambria Math" w:eastAsia="MS Gothic" w:hAnsi="Cambria Math" w:cs="Cambria Math"/>
          <w:sz w:val="22"/>
          <w:szCs w:val="22"/>
        </w:rPr>
        <w:t>▸</w:t>
      </w:r>
      <w:r w:rsidRPr="00552E2F">
        <w:rPr>
          <w:rFonts w:asciiTheme="minorHAnsi" w:hAnsiTheme="minorHAnsi" w:cstheme="minorHAnsi"/>
          <w:sz w:val="22"/>
          <w:szCs w:val="22"/>
        </w:rPr>
        <w:tab/>
        <w:t>will provide learning opportunities</w:t>
      </w:r>
    </w:p>
    <w:p w14:paraId="407BD587" w14:textId="77777777" w:rsidR="00282C88" w:rsidRPr="00552E2F" w:rsidRDefault="00282C88" w:rsidP="00282C88">
      <w:pPr>
        <w:pStyle w:val="a0"/>
        <w:numPr>
          <w:ilvl w:val="12"/>
          <w:numId w:val="0"/>
        </w:numPr>
        <w:ind w:left="720" w:hanging="720"/>
        <w:jc w:val="left"/>
        <w:rPr>
          <w:rFonts w:asciiTheme="minorHAnsi" w:hAnsiTheme="minorHAnsi" w:cstheme="minorHAnsi"/>
          <w:sz w:val="22"/>
          <w:szCs w:val="22"/>
        </w:rPr>
      </w:pPr>
      <w:r w:rsidRPr="00552E2F">
        <w:rPr>
          <w:rFonts w:ascii="Cambria Math" w:eastAsia="MS Gothic" w:hAnsi="Cambria Math" w:cs="Cambria Math"/>
          <w:sz w:val="22"/>
          <w:szCs w:val="22"/>
        </w:rPr>
        <w:t>▸</w:t>
      </w:r>
      <w:r w:rsidRPr="00552E2F">
        <w:rPr>
          <w:rFonts w:asciiTheme="minorHAnsi" w:hAnsiTheme="minorHAnsi" w:cstheme="minorHAnsi"/>
          <w:sz w:val="22"/>
          <w:szCs w:val="22"/>
        </w:rPr>
        <w:tab/>
        <w:t>will meet weekly for field education meetings</w:t>
      </w:r>
    </w:p>
    <w:p w14:paraId="69BB731C" w14:textId="692A26B8" w:rsidR="00282C88" w:rsidRPr="00552E2F" w:rsidRDefault="00282C88" w:rsidP="00282C88">
      <w:pPr>
        <w:pStyle w:val="a0"/>
        <w:numPr>
          <w:ilvl w:val="12"/>
          <w:numId w:val="0"/>
        </w:numPr>
        <w:ind w:left="720" w:hanging="720"/>
        <w:jc w:val="left"/>
        <w:rPr>
          <w:rFonts w:asciiTheme="minorHAnsi" w:hAnsiTheme="minorHAnsi" w:cstheme="minorHAnsi"/>
          <w:sz w:val="22"/>
          <w:szCs w:val="22"/>
        </w:rPr>
      </w:pPr>
      <w:r w:rsidRPr="00552E2F">
        <w:rPr>
          <w:rFonts w:ascii="Cambria Math" w:eastAsia="MS Gothic" w:hAnsi="Cambria Math" w:cs="Cambria Math"/>
          <w:sz w:val="22"/>
          <w:szCs w:val="22"/>
        </w:rPr>
        <w:t>▸</w:t>
      </w:r>
      <w:r w:rsidRPr="00552E2F">
        <w:rPr>
          <w:rFonts w:asciiTheme="minorHAnsi" w:hAnsiTheme="minorHAnsi" w:cstheme="minorHAnsi"/>
          <w:sz w:val="22"/>
          <w:szCs w:val="22"/>
        </w:rPr>
        <w:tab/>
        <w:t xml:space="preserve">will provide feedback, ask </w:t>
      </w:r>
      <w:r w:rsidR="00103CCD" w:rsidRPr="00552E2F">
        <w:rPr>
          <w:rFonts w:asciiTheme="minorHAnsi" w:hAnsiTheme="minorHAnsi" w:cstheme="minorHAnsi"/>
          <w:sz w:val="22"/>
          <w:szCs w:val="22"/>
        </w:rPr>
        <w:t>questions,</w:t>
      </w:r>
      <w:r w:rsidRPr="00552E2F">
        <w:rPr>
          <w:rFonts w:asciiTheme="minorHAnsi" w:hAnsiTheme="minorHAnsi" w:cstheme="minorHAnsi"/>
          <w:sz w:val="22"/>
          <w:szCs w:val="22"/>
        </w:rPr>
        <w:t xml:space="preserve"> and give suggestions</w:t>
      </w:r>
    </w:p>
    <w:p w14:paraId="573BD58F" w14:textId="77777777" w:rsidR="00282C88" w:rsidRPr="00552E2F" w:rsidRDefault="00282C88" w:rsidP="00282C88">
      <w:pPr>
        <w:pStyle w:val="a0"/>
        <w:numPr>
          <w:ilvl w:val="12"/>
          <w:numId w:val="0"/>
        </w:numPr>
        <w:ind w:left="720" w:hanging="720"/>
        <w:jc w:val="left"/>
        <w:rPr>
          <w:rFonts w:asciiTheme="minorHAnsi" w:hAnsiTheme="minorHAnsi" w:cstheme="minorHAnsi"/>
          <w:sz w:val="22"/>
          <w:szCs w:val="22"/>
        </w:rPr>
      </w:pPr>
      <w:r w:rsidRPr="00552E2F">
        <w:rPr>
          <w:rFonts w:ascii="Cambria Math" w:eastAsia="MS Gothic" w:hAnsi="Cambria Math" w:cs="Cambria Math"/>
          <w:sz w:val="22"/>
          <w:szCs w:val="22"/>
        </w:rPr>
        <w:t>▸</w:t>
      </w:r>
      <w:r w:rsidRPr="00552E2F">
        <w:rPr>
          <w:rFonts w:asciiTheme="minorHAnsi" w:hAnsiTheme="minorHAnsi" w:cstheme="minorHAnsi"/>
          <w:sz w:val="22"/>
          <w:szCs w:val="22"/>
        </w:rPr>
        <w:tab/>
        <w:t>will identify any concerns as soon as possible</w:t>
      </w:r>
    </w:p>
    <w:p w14:paraId="2D7CA75E" w14:textId="77777777" w:rsidR="00282C88" w:rsidRPr="00552E2F" w:rsidRDefault="00282C88" w:rsidP="00282C88">
      <w:pPr>
        <w:numPr>
          <w:ilvl w:val="12"/>
          <w:numId w:val="0"/>
        </w:numPr>
        <w:rPr>
          <w:rFonts w:asciiTheme="minorHAnsi" w:hAnsiTheme="minorHAnsi" w:cstheme="minorHAnsi"/>
          <w:szCs w:val="22"/>
        </w:rPr>
      </w:pPr>
    </w:p>
    <w:p w14:paraId="222D8184" w14:textId="77777777" w:rsidR="001C640F" w:rsidRPr="00552E2F" w:rsidRDefault="001C640F" w:rsidP="00282C88">
      <w:pPr>
        <w:numPr>
          <w:ilvl w:val="12"/>
          <w:numId w:val="0"/>
        </w:numPr>
        <w:rPr>
          <w:rFonts w:asciiTheme="minorHAnsi" w:hAnsiTheme="minorHAnsi" w:cstheme="minorHAnsi"/>
          <w:szCs w:val="22"/>
        </w:rPr>
      </w:pPr>
    </w:p>
    <w:p w14:paraId="754E63B1"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Student:</w:t>
      </w:r>
    </w:p>
    <w:p w14:paraId="5B53659A" w14:textId="77777777" w:rsidR="00282C88" w:rsidRPr="00552E2F" w:rsidRDefault="00282C88" w:rsidP="00282C88">
      <w:pPr>
        <w:pStyle w:val="a0"/>
        <w:numPr>
          <w:ilvl w:val="12"/>
          <w:numId w:val="0"/>
        </w:numPr>
        <w:ind w:left="720" w:hanging="720"/>
        <w:jc w:val="left"/>
        <w:rPr>
          <w:rFonts w:asciiTheme="minorHAnsi" w:hAnsiTheme="minorHAnsi" w:cstheme="minorHAnsi"/>
          <w:sz w:val="22"/>
          <w:szCs w:val="22"/>
        </w:rPr>
      </w:pPr>
      <w:r w:rsidRPr="00552E2F">
        <w:rPr>
          <w:rFonts w:ascii="Cambria Math" w:eastAsia="MS Gothic" w:hAnsi="Cambria Math" w:cs="Cambria Math"/>
          <w:sz w:val="22"/>
          <w:szCs w:val="22"/>
        </w:rPr>
        <w:t>▸</w:t>
      </w:r>
      <w:r w:rsidRPr="00552E2F">
        <w:rPr>
          <w:rFonts w:asciiTheme="minorHAnsi" w:hAnsiTheme="minorHAnsi" w:cstheme="minorHAnsi"/>
          <w:sz w:val="22"/>
          <w:szCs w:val="22"/>
        </w:rPr>
        <w:tab/>
        <w:t>will attend placement at agreed upon days and hours</w:t>
      </w:r>
    </w:p>
    <w:p w14:paraId="296D98CB" w14:textId="77777777" w:rsidR="00282C88" w:rsidRPr="00552E2F" w:rsidRDefault="00282C88" w:rsidP="00282C88">
      <w:pPr>
        <w:pStyle w:val="a0"/>
        <w:numPr>
          <w:ilvl w:val="12"/>
          <w:numId w:val="0"/>
        </w:numPr>
        <w:ind w:left="720" w:hanging="720"/>
        <w:jc w:val="left"/>
        <w:rPr>
          <w:rFonts w:asciiTheme="minorHAnsi" w:hAnsiTheme="minorHAnsi" w:cstheme="minorHAnsi"/>
          <w:sz w:val="22"/>
          <w:szCs w:val="22"/>
        </w:rPr>
      </w:pPr>
      <w:r w:rsidRPr="00552E2F">
        <w:rPr>
          <w:rFonts w:ascii="Cambria Math" w:eastAsia="MS Gothic" w:hAnsi="Cambria Math" w:cs="Cambria Math"/>
          <w:sz w:val="22"/>
          <w:szCs w:val="22"/>
        </w:rPr>
        <w:t>▸</w:t>
      </w:r>
      <w:r w:rsidRPr="00552E2F">
        <w:rPr>
          <w:rFonts w:asciiTheme="minorHAnsi" w:hAnsiTheme="minorHAnsi" w:cstheme="minorHAnsi"/>
          <w:sz w:val="22"/>
          <w:szCs w:val="22"/>
        </w:rPr>
        <w:tab/>
        <w:t>will notify field instructor of any absences</w:t>
      </w:r>
    </w:p>
    <w:p w14:paraId="6C8B6109" w14:textId="77777777" w:rsidR="00282C88" w:rsidRPr="00552E2F" w:rsidRDefault="00282C88" w:rsidP="00282C88">
      <w:pPr>
        <w:pStyle w:val="a0"/>
        <w:numPr>
          <w:ilvl w:val="12"/>
          <w:numId w:val="0"/>
        </w:numPr>
        <w:ind w:left="720" w:hanging="720"/>
        <w:jc w:val="left"/>
        <w:rPr>
          <w:rFonts w:asciiTheme="minorHAnsi" w:hAnsiTheme="minorHAnsi" w:cstheme="minorHAnsi"/>
          <w:sz w:val="22"/>
          <w:szCs w:val="22"/>
        </w:rPr>
      </w:pPr>
      <w:r w:rsidRPr="00552E2F">
        <w:rPr>
          <w:rFonts w:ascii="Cambria Math" w:eastAsia="MS Gothic" w:hAnsi="Cambria Math" w:cs="Cambria Math"/>
          <w:sz w:val="22"/>
          <w:szCs w:val="22"/>
        </w:rPr>
        <w:t>▸</w:t>
      </w:r>
      <w:r w:rsidRPr="00552E2F">
        <w:rPr>
          <w:rFonts w:asciiTheme="minorHAnsi" w:hAnsiTheme="minorHAnsi" w:cstheme="minorHAnsi"/>
          <w:sz w:val="22"/>
          <w:szCs w:val="22"/>
        </w:rPr>
        <w:tab/>
        <w:t>will follow agency policies</w:t>
      </w:r>
    </w:p>
    <w:p w14:paraId="3A168670" w14:textId="77777777" w:rsidR="00282C88" w:rsidRPr="00552E2F" w:rsidRDefault="00282C88" w:rsidP="00282C88">
      <w:pPr>
        <w:pStyle w:val="a0"/>
        <w:numPr>
          <w:ilvl w:val="12"/>
          <w:numId w:val="0"/>
        </w:numPr>
        <w:ind w:left="720" w:hanging="720"/>
        <w:jc w:val="left"/>
        <w:rPr>
          <w:rFonts w:asciiTheme="minorHAnsi" w:hAnsiTheme="minorHAnsi" w:cstheme="minorHAnsi"/>
          <w:sz w:val="22"/>
          <w:szCs w:val="22"/>
        </w:rPr>
      </w:pPr>
      <w:r w:rsidRPr="00552E2F">
        <w:rPr>
          <w:rFonts w:ascii="Cambria Math" w:eastAsia="MS Gothic" w:hAnsi="Cambria Math" w:cs="Cambria Math"/>
          <w:sz w:val="22"/>
          <w:szCs w:val="22"/>
        </w:rPr>
        <w:t>▸</w:t>
      </w:r>
      <w:r w:rsidRPr="00552E2F">
        <w:rPr>
          <w:rFonts w:asciiTheme="minorHAnsi" w:hAnsiTheme="minorHAnsi" w:cstheme="minorHAnsi"/>
          <w:sz w:val="22"/>
          <w:szCs w:val="22"/>
        </w:rPr>
        <w:tab/>
        <w:t>will participate in learning</w:t>
      </w:r>
    </w:p>
    <w:p w14:paraId="0D304D62" w14:textId="77777777" w:rsidR="00282C88" w:rsidRPr="00552E2F" w:rsidRDefault="00282C88" w:rsidP="00282C88">
      <w:pPr>
        <w:pStyle w:val="a0"/>
        <w:numPr>
          <w:ilvl w:val="12"/>
          <w:numId w:val="0"/>
        </w:numPr>
        <w:ind w:left="720" w:hanging="720"/>
        <w:jc w:val="left"/>
        <w:rPr>
          <w:rFonts w:asciiTheme="minorHAnsi" w:hAnsiTheme="minorHAnsi" w:cstheme="minorHAnsi"/>
          <w:sz w:val="22"/>
          <w:szCs w:val="22"/>
        </w:rPr>
      </w:pPr>
      <w:r w:rsidRPr="00552E2F">
        <w:rPr>
          <w:rFonts w:ascii="Cambria Math" w:eastAsia="MS Gothic" w:hAnsi="Cambria Math" w:cs="Cambria Math"/>
          <w:sz w:val="22"/>
          <w:szCs w:val="22"/>
        </w:rPr>
        <w:t>▸</w:t>
      </w:r>
      <w:r w:rsidRPr="00552E2F">
        <w:rPr>
          <w:rFonts w:asciiTheme="minorHAnsi" w:hAnsiTheme="minorHAnsi" w:cstheme="minorHAnsi"/>
          <w:sz w:val="22"/>
          <w:szCs w:val="22"/>
        </w:rPr>
        <w:tab/>
        <w:t>will come prepared to field conferences</w:t>
      </w:r>
    </w:p>
    <w:p w14:paraId="11156226" w14:textId="77777777" w:rsidR="00282C88" w:rsidRPr="00552E2F" w:rsidRDefault="00282C88" w:rsidP="00282C88">
      <w:pPr>
        <w:pStyle w:val="a0"/>
        <w:numPr>
          <w:ilvl w:val="12"/>
          <w:numId w:val="0"/>
        </w:numPr>
        <w:ind w:left="720" w:hanging="720"/>
        <w:jc w:val="left"/>
        <w:rPr>
          <w:rFonts w:asciiTheme="minorHAnsi" w:hAnsiTheme="minorHAnsi" w:cstheme="minorHAnsi"/>
          <w:sz w:val="22"/>
          <w:szCs w:val="22"/>
        </w:rPr>
      </w:pPr>
      <w:r w:rsidRPr="00552E2F">
        <w:rPr>
          <w:rFonts w:ascii="Cambria Math" w:eastAsia="MS Gothic" w:hAnsi="Cambria Math" w:cs="Cambria Math"/>
          <w:sz w:val="22"/>
          <w:szCs w:val="22"/>
        </w:rPr>
        <w:t>▸</w:t>
      </w:r>
      <w:r w:rsidRPr="00552E2F">
        <w:rPr>
          <w:rFonts w:asciiTheme="minorHAnsi" w:hAnsiTheme="minorHAnsi" w:cstheme="minorHAnsi"/>
          <w:sz w:val="22"/>
          <w:szCs w:val="22"/>
        </w:rPr>
        <w:tab/>
        <w:t>will identify concerns as soon as possible</w:t>
      </w:r>
    </w:p>
    <w:p w14:paraId="7C631275" w14:textId="77777777" w:rsidR="00282C88" w:rsidRPr="00552E2F" w:rsidRDefault="00282C88" w:rsidP="00282C88">
      <w:pPr>
        <w:pStyle w:val="a0"/>
        <w:numPr>
          <w:ilvl w:val="12"/>
          <w:numId w:val="0"/>
        </w:numPr>
        <w:ind w:left="720" w:hanging="720"/>
        <w:jc w:val="left"/>
        <w:rPr>
          <w:rFonts w:asciiTheme="minorHAnsi" w:hAnsiTheme="minorHAnsi" w:cstheme="minorHAnsi"/>
          <w:sz w:val="22"/>
          <w:szCs w:val="22"/>
        </w:rPr>
      </w:pPr>
      <w:r w:rsidRPr="00552E2F">
        <w:rPr>
          <w:rFonts w:ascii="Cambria Math" w:eastAsia="MS Gothic" w:hAnsi="Cambria Math" w:cs="Cambria Math"/>
          <w:sz w:val="22"/>
          <w:szCs w:val="22"/>
        </w:rPr>
        <w:t>▸</w:t>
      </w:r>
      <w:r w:rsidRPr="00552E2F">
        <w:rPr>
          <w:rFonts w:asciiTheme="minorHAnsi" w:hAnsiTheme="minorHAnsi" w:cstheme="minorHAnsi"/>
          <w:sz w:val="22"/>
          <w:szCs w:val="22"/>
        </w:rPr>
        <w:tab/>
        <w:t>will provide feedback to field instructor</w:t>
      </w:r>
    </w:p>
    <w:p w14:paraId="7FC81DB8" w14:textId="77777777" w:rsidR="00282C88" w:rsidRPr="00552E2F" w:rsidRDefault="00282C88" w:rsidP="00282C88">
      <w:pPr>
        <w:numPr>
          <w:ilvl w:val="12"/>
          <w:numId w:val="0"/>
        </w:numPr>
        <w:rPr>
          <w:rFonts w:asciiTheme="minorHAnsi" w:hAnsiTheme="minorHAnsi" w:cstheme="minorHAnsi"/>
          <w:szCs w:val="22"/>
        </w:rPr>
      </w:pPr>
    </w:p>
    <w:p w14:paraId="3B290891"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If a conflict arises, we agree to try to identify it as early as possible.  We will meet to talk about it and try to respectfully listen to each other.  If unresolved, we will ask the seminar leader or a mutually agreed upon staff member to try to help us resolve it.</w:t>
      </w:r>
    </w:p>
    <w:p w14:paraId="303A6BBB" w14:textId="77777777" w:rsidR="00282C88" w:rsidRPr="00552E2F" w:rsidRDefault="00282C88" w:rsidP="00282C88">
      <w:pPr>
        <w:numPr>
          <w:ilvl w:val="12"/>
          <w:numId w:val="0"/>
        </w:numPr>
        <w:rPr>
          <w:rFonts w:asciiTheme="minorHAnsi" w:hAnsiTheme="minorHAnsi" w:cstheme="minorHAnsi"/>
          <w:szCs w:val="22"/>
        </w:rPr>
      </w:pPr>
    </w:p>
    <w:p w14:paraId="4C43C298"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We will discuss changes to this plan as they arise. We will formally review the plan at our mid-term evaluation conference on December 12.</w:t>
      </w:r>
    </w:p>
    <w:p w14:paraId="5E8D1D01" w14:textId="77777777" w:rsidR="00282C88" w:rsidRPr="00552E2F" w:rsidRDefault="00282C88" w:rsidP="00282C88">
      <w:pPr>
        <w:numPr>
          <w:ilvl w:val="12"/>
          <w:numId w:val="0"/>
        </w:numPr>
        <w:rPr>
          <w:rFonts w:asciiTheme="minorHAnsi" w:hAnsiTheme="minorHAnsi" w:cstheme="minorHAnsi"/>
          <w:szCs w:val="22"/>
        </w:rPr>
      </w:pPr>
    </w:p>
    <w:p w14:paraId="669E9CC2" w14:textId="77777777" w:rsidR="00282C88" w:rsidRPr="00552E2F" w:rsidRDefault="00282C88" w:rsidP="00282C88">
      <w:pPr>
        <w:numPr>
          <w:ilvl w:val="12"/>
          <w:numId w:val="0"/>
        </w:numPr>
        <w:rPr>
          <w:rFonts w:asciiTheme="minorHAnsi" w:hAnsiTheme="minorHAnsi" w:cstheme="minorHAnsi"/>
          <w:szCs w:val="22"/>
        </w:rPr>
      </w:pPr>
    </w:p>
    <w:p w14:paraId="6DF09FCE" w14:textId="77777777" w:rsidR="00282C88" w:rsidRPr="00552E2F" w:rsidRDefault="00E3276A" w:rsidP="00282C88">
      <w:pPr>
        <w:numPr>
          <w:ilvl w:val="12"/>
          <w:numId w:val="0"/>
        </w:numPr>
        <w:tabs>
          <w:tab w:val="right" w:pos="9360"/>
        </w:tabs>
        <w:rPr>
          <w:rFonts w:asciiTheme="minorHAnsi" w:hAnsiTheme="minorHAnsi" w:cstheme="minorHAnsi"/>
          <w:szCs w:val="22"/>
        </w:rPr>
      </w:pPr>
      <w:r w:rsidRPr="00552E2F">
        <w:rPr>
          <w:rFonts w:asciiTheme="minorHAnsi" w:hAnsiTheme="minorHAnsi" w:cstheme="minorHAnsi"/>
          <w:szCs w:val="22"/>
        </w:rPr>
        <w:t xml:space="preserve">Student Signature: </w:t>
      </w:r>
      <w:r w:rsidR="00282C88" w:rsidRPr="00552E2F">
        <w:rPr>
          <w:rFonts w:asciiTheme="minorHAnsi" w:hAnsiTheme="minorHAnsi" w:cstheme="minorHAnsi"/>
          <w:szCs w:val="22"/>
          <w:u w:val="single"/>
        </w:rPr>
        <w:t xml:space="preserve">        </w:t>
      </w:r>
      <w:r w:rsidR="00141381" w:rsidRPr="00552E2F">
        <w:rPr>
          <w:rFonts w:asciiTheme="minorHAnsi" w:hAnsiTheme="minorHAnsi" w:cstheme="minorHAnsi"/>
          <w:szCs w:val="22"/>
          <w:u w:val="single"/>
        </w:rPr>
        <w:t xml:space="preserve">          </w:t>
      </w:r>
      <w:r w:rsidR="00E0781B" w:rsidRPr="00552E2F">
        <w:rPr>
          <w:rFonts w:asciiTheme="minorHAnsi" w:hAnsiTheme="minorHAnsi" w:cstheme="minorHAnsi"/>
          <w:szCs w:val="22"/>
          <w:u w:val="single"/>
        </w:rPr>
        <w:t>_____</w:t>
      </w:r>
      <w:r w:rsidR="00141381" w:rsidRPr="00552E2F">
        <w:rPr>
          <w:rFonts w:asciiTheme="minorHAnsi" w:hAnsiTheme="minorHAnsi" w:cstheme="minorHAnsi"/>
          <w:szCs w:val="22"/>
          <w:u w:val="single"/>
        </w:rPr>
        <w:t xml:space="preserve">                </w:t>
      </w:r>
      <w:r w:rsidR="00E0781B" w:rsidRPr="00552E2F">
        <w:rPr>
          <w:rFonts w:asciiTheme="minorHAnsi" w:hAnsiTheme="minorHAnsi" w:cstheme="minorHAnsi"/>
          <w:szCs w:val="22"/>
          <w:u w:val="single"/>
        </w:rPr>
        <w:t>_</w:t>
      </w:r>
      <w:r w:rsidR="00141381" w:rsidRPr="00552E2F">
        <w:rPr>
          <w:rFonts w:asciiTheme="minorHAnsi" w:hAnsiTheme="minorHAnsi" w:cstheme="minorHAnsi"/>
          <w:szCs w:val="22"/>
          <w:u w:val="single"/>
        </w:rPr>
        <w:t xml:space="preserve">  </w:t>
      </w:r>
      <w:r w:rsidR="00141381" w:rsidRPr="00552E2F">
        <w:rPr>
          <w:rFonts w:asciiTheme="minorHAnsi" w:hAnsiTheme="minorHAnsi" w:cstheme="minorHAnsi"/>
          <w:szCs w:val="22"/>
        </w:rPr>
        <w:t xml:space="preserve"> </w:t>
      </w:r>
      <w:r w:rsidR="00E0781B" w:rsidRPr="00552E2F">
        <w:rPr>
          <w:rFonts w:asciiTheme="minorHAnsi" w:hAnsiTheme="minorHAnsi" w:cstheme="minorHAnsi"/>
          <w:szCs w:val="22"/>
        </w:rPr>
        <w:t xml:space="preserve">             </w:t>
      </w:r>
      <w:r w:rsidR="00141381" w:rsidRPr="00552E2F">
        <w:rPr>
          <w:rFonts w:asciiTheme="minorHAnsi" w:hAnsiTheme="minorHAnsi" w:cstheme="minorHAnsi"/>
          <w:szCs w:val="22"/>
        </w:rPr>
        <w:t xml:space="preserve"> </w:t>
      </w:r>
      <w:r w:rsidRPr="00552E2F">
        <w:rPr>
          <w:rFonts w:asciiTheme="minorHAnsi" w:hAnsiTheme="minorHAnsi" w:cstheme="minorHAnsi"/>
          <w:szCs w:val="22"/>
        </w:rPr>
        <w:t>Field Instructor Signature: _____</w:t>
      </w:r>
      <w:r w:rsidR="00E0781B" w:rsidRPr="00552E2F">
        <w:rPr>
          <w:rFonts w:asciiTheme="minorHAnsi" w:hAnsiTheme="minorHAnsi" w:cstheme="minorHAnsi"/>
          <w:szCs w:val="22"/>
        </w:rPr>
        <w:t>_______</w:t>
      </w:r>
      <w:r w:rsidR="00282C88" w:rsidRPr="00552E2F">
        <w:rPr>
          <w:rFonts w:asciiTheme="minorHAnsi" w:hAnsiTheme="minorHAnsi" w:cstheme="minorHAnsi"/>
          <w:szCs w:val="22"/>
          <w:u w:val="single"/>
        </w:rPr>
        <w:t xml:space="preserve">                                                </w:t>
      </w:r>
    </w:p>
    <w:p w14:paraId="432FA02A" w14:textId="77777777" w:rsidR="00282C88" w:rsidRPr="00552E2F" w:rsidRDefault="00282C88" w:rsidP="00282C88">
      <w:pPr>
        <w:numPr>
          <w:ilvl w:val="12"/>
          <w:numId w:val="0"/>
        </w:numPr>
        <w:rPr>
          <w:rFonts w:asciiTheme="minorHAnsi" w:hAnsiTheme="minorHAnsi" w:cstheme="minorHAnsi"/>
          <w:szCs w:val="22"/>
        </w:rPr>
      </w:pPr>
    </w:p>
    <w:p w14:paraId="15204EB1" w14:textId="77777777" w:rsidR="00282C88" w:rsidRPr="00552E2F" w:rsidRDefault="00282C88" w:rsidP="00282C88">
      <w:pPr>
        <w:numPr>
          <w:ilvl w:val="12"/>
          <w:numId w:val="0"/>
        </w:numPr>
        <w:rPr>
          <w:rFonts w:asciiTheme="minorHAnsi" w:hAnsiTheme="minorHAnsi" w:cstheme="minorHAnsi"/>
          <w:szCs w:val="22"/>
        </w:rPr>
      </w:pPr>
    </w:p>
    <w:p w14:paraId="13779134" w14:textId="77777777" w:rsidR="00282C88" w:rsidRPr="00552E2F" w:rsidRDefault="00282C88" w:rsidP="00282C88">
      <w:pPr>
        <w:numPr>
          <w:ilvl w:val="12"/>
          <w:numId w:val="0"/>
        </w:numPr>
        <w:rPr>
          <w:rFonts w:asciiTheme="minorHAnsi" w:hAnsiTheme="minorHAnsi" w:cstheme="minorHAnsi"/>
          <w:szCs w:val="22"/>
        </w:rPr>
      </w:pPr>
      <w:r w:rsidRPr="00552E2F">
        <w:rPr>
          <w:rFonts w:asciiTheme="minorHAnsi" w:hAnsiTheme="minorHAnsi" w:cstheme="minorHAnsi"/>
          <w:szCs w:val="22"/>
        </w:rPr>
        <w:t>DATE:</w:t>
      </w:r>
      <w:r w:rsidR="00E3276A" w:rsidRPr="00552E2F">
        <w:rPr>
          <w:rFonts w:asciiTheme="minorHAnsi" w:hAnsiTheme="minorHAnsi" w:cstheme="minorHAnsi"/>
          <w:szCs w:val="22"/>
        </w:rPr>
        <w:t xml:space="preserve">  </w:t>
      </w:r>
      <w:r w:rsidR="00141381" w:rsidRPr="00552E2F">
        <w:rPr>
          <w:rFonts w:asciiTheme="minorHAnsi" w:hAnsiTheme="minorHAnsi" w:cstheme="minorHAnsi"/>
          <w:szCs w:val="22"/>
          <w:u w:val="single"/>
        </w:rPr>
        <w:t xml:space="preserve">  </w:t>
      </w:r>
      <w:r w:rsidRPr="00552E2F">
        <w:rPr>
          <w:rFonts w:asciiTheme="minorHAnsi" w:hAnsiTheme="minorHAnsi" w:cstheme="minorHAnsi"/>
          <w:szCs w:val="22"/>
          <w:u w:val="single"/>
        </w:rPr>
        <w:t xml:space="preserve">                                                                  </w:t>
      </w:r>
    </w:p>
    <w:p w14:paraId="6D0A3481" w14:textId="77777777" w:rsidR="00282C88" w:rsidRPr="00552E2F" w:rsidRDefault="00282C88" w:rsidP="00282C88">
      <w:pPr>
        <w:numPr>
          <w:ilvl w:val="12"/>
          <w:numId w:val="0"/>
        </w:numPr>
        <w:rPr>
          <w:rFonts w:asciiTheme="minorHAnsi" w:hAnsiTheme="minorHAnsi" w:cstheme="minorHAnsi"/>
          <w:szCs w:val="22"/>
          <w:lang w:val="en-GB"/>
        </w:rPr>
      </w:pPr>
    </w:p>
    <w:p w14:paraId="3B8D370B" w14:textId="77777777" w:rsidR="00282C88" w:rsidRPr="00552E2F" w:rsidRDefault="00282C88" w:rsidP="00EC009F">
      <w:pPr>
        <w:pStyle w:val="Heading1"/>
        <w:rPr>
          <w:rFonts w:asciiTheme="minorHAnsi" w:hAnsiTheme="minorHAnsi" w:cstheme="minorHAnsi"/>
        </w:rPr>
      </w:pPr>
      <w:r w:rsidRPr="00552E2F">
        <w:rPr>
          <w:rFonts w:asciiTheme="minorHAnsi" w:hAnsiTheme="minorHAnsi" w:cstheme="minorHAnsi"/>
        </w:rPr>
        <w:br w:type="page"/>
      </w:r>
      <w:bookmarkStart w:id="27" w:name="_Toc100234010"/>
      <w:r w:rsidRPr="00552E2F">
        <w:rPr>
          <w:rFonts w:asciiTheme="minorHAnsi" w:hAnsiTheme="minorHAnsi" w:cstheme="minorHAnsi"/>
        </w:rPr>
        <w:lastRenderedPageBreak/>
        <w:t>EVALUATIONS</w:t>
      </w:r>
      <w:r w:rsidR="00EC009F" w:rsidRPr="00552E2F">
        <w:rPr>
          <w:rFonts w:asciiTheme="minorHAnsi" w:hAnsiTheme="minorHAnsi" w:cstheme="minorHAnsi"/>
        </w:rPr>
        <w:t xml:space="preserve"> FORMS</w:t>
      </w:r>
      <w:bookmarkEnd w:id="27"/>
    </w:p>
    <w:p w14:paraId="33857657" w14:textId="77777777" w:rsidR="00E41218" w:rsidRPr="00552E2F" w:rsidRDefault="00E41218" w:rsidP="00E41218">
      <w:pPr>
        <w:rPr>
          <w:rFonts w:asciiTheme="minorHAnsi" w:hAnsiTheme="minorHAnsi" w:cstheme="minorHAnsi"/>
          <w:lang w:val="en-GB"/>
        </w:rPr>
      </w:pPr>
    </w:p>
    <w:p w14:paraId="2219BD2D" w14:textId="1530376D" w:rsidR="00282C88" w:rsidRPr="00552E2F" w:rsidRDefault="00EC009F" w:rsidP="00F67FD4">
      <w:pPr>
        <w:numPr>
          <w:ilvl w:val="12"/>
          <w:numId w:val="0"/>
        </w:numPr>
        <w:rPr>
          <w:rFonts w:asciiTheme="minorHAnsi" w:hAnsiTheme="minorHAnsi" w:cstheme="minorHAnsi"/>
          <w:b/>
          <w:bCs/>
          <w:lang w:val="en-GB"/>
        </w:rPr>
      </w:pPr>
      <w:r w:rsidRPr="00552E2F">
        <w:rPr>
          <w:rFonts w:asciiTheme="minorHAnsi" w:hAnsiTheme="minorHAnsi" w:cstheme="minorHAnsi"/>
          <w:lang w:val="en-GB"/>
        </w:rPr>
        <w:t>The e</w:t>
      </w:r>
      <w:r w:rsidR="00282C88" w:rsidRPr="00552E2F">
        <w:rPr>
          <w:rFonts w:asciiTheme="minorHAnsi" w:hAnsiTheme="minorHAnsi" w:cstheme="minorHAnsi"/>
          <w:lang w:val="en-GB"/>
        </w:rPr>
        <w:t>valuation</w:t>
      </w:r>
      <w:r w:rsidRPr="00552E2F">
        <w:rPr>
          <w:rFonts w:asciiTheme="minorHAnsi" w:hAnsiTheme="minorHAnsi" w:cstheme="minorHAnsi"/>
          <w:lang w:val="en-GB"/>
        </w:rPr>
        <w:t xml:space="preserve"> forms</w:t>
      </w:r>
      <w:r w:rsidR="00282C88" w:rsidRPr="00552E2F">
        <w:rPr>
          <w:rFonts w:asciiTheme="minorHAnsi" w:hAnsiTheme="minorHAnsi" w:cstheme="minorHAnsi"/>
          <w:lang w:val="en-GB"/>
        </w:rPr>
        <w:t xml:space="preserve"> are available in Word or PDF format.</w:t>
      </w:r>
      <w:r w:rsidR="00141381" w:rsidRPr="00552E2F">
        <w:rPr>
          <w:rFonts w:asciiTheme="minorHAnsi" w:hAnsiTheme="minorHAnsi" w:cstheme="minorHAnsi"/>
          <w:lang w:val="en-GB"/>
        </w:rPr>
        <w:t xml:space="preserve">  </w:t>
      </w:r>
      <w:r w:rsidR="009D3EAE" w:rsidRPr="00552E2F">
        <w:rPr>
          <w:rFonts w:asciiTheme="minorHAnsi" w:hAnsiTheme="minorHAnsi" w:cstheme="minorHAnsi"/>
          <w:lang w:val="en-GB"/>
        </w:rPr>
        <w:t xml:space="preserve">We have included the </w:t>
      </w:r>
      <w:r w:rsidR="005442D4" w:rsidRPr="00552E2F">
        <w:rPr>
          <w:rFonts w:asciiTheme="minorHAnsi" w:hAnsiTheme="minorHAnsi" w:cstheme="minorHAnsi"/>
          <w:lang w:val="en-GB"/>
        </w:rPr>
        <w:t xml:space="preserve">links to the </w:t>
      </w:r>
      <w:r w:rsidR="009D3EAE" w:rsidRPr="00552E2F">
        <w:rPr>
          <w:rFonts w:asciiTheme="minorHAnsi" w:hAnsiTheme="minorHAnsi" w:cstheme="minorHAnsi"/>
          <w:lang w:val="en-GB"/>
        </w:rPr>
        <w:t>3DD6</w:t>
      </w:r>
      <w:r w:rsidR="00C674BA">
        <w:rPr>
          <w:rFonts w:asciiTheme="minorHAnsi" w:hAnsiTheme="minorHAnsi" w:cstheme="minorHAnsi"/>
          <w:lang w:val="en-GB"/>
        </w:rPr>
        <w:t xml:space="preserve"> and 4DD6</w:t>
      </w:r>
      <w:r w:rsidR="009D3EAE" w:rsidRPr="00552E2F">
        <w:rPr>
          <w:rFonts w:asciiTheme="minorHAnsi" w:hAnsiTheme="minorHAnsi" w:cstheme="minorHAnsi"/>
          <w:lang w:val="en-GB"/>
        </w:rPr>
        <w:t xml:space="preserve"> evaluation forms.  </w:t>
      </w:r>
      <w:r w:rsidR="00E41218" w:rsidRPr="00552E2F">
        <w:rPr>
          <w:rFonts w:asciiTheme="minorHAnsi" w:hAnsiTheme="minorHAnsi" w:cstheme="minorHAnsi"/>
          <w:lang w:val="en-GB"/>
        </w:rPr>
        <w:t>Y</w:t>
      </w:r>
      <w:r w:rsidR="00141381" w:rsidRPr="00552E2F">
        <w:rPr>
          <w:rFonts w:asciiTheme="minorHAnsi" w:hAnsiTheme="minorHAnsi" w:cstheme="minorHAnsi"/>
          <w:lang w:val="en-GB"/>
        </w:rPr>
        <w:t xml:space="preserve">ou </w:t>
      </w:r>
      <w:r w:rsidR="00E41218" w:rsidRPr="00552E2F">
        <w:rPr>
          <w:rFonts w:asciiTheme="minorHAnsi" w:hAnsiTheme="minorHAnsi" w:cstheme="minorHAnsi"/>
          <w:lang w:val="en-GB"/>
        </w:rPr>
        <w:t>can</w:t>
      </w:r>
      <w:r w:rsidR="00141381" w:rsidRPr="00552E2F">
        <w:rPr>
          <w:rFonts w:asciiTheme="minorHAnsi" w:hAnsiTheme="minorHAnsi" w:cstheme="minorHAnsi"/>
          <w:lang w:val="en-GB"/>
        </w:rPr>
        <w:t xml:space="preserve"> </w:t>
      </w:r>
      <w:r w:rsidR="009D3EAE" w:rsidRPr="00552E2F">
        <w:rPr>
          <w:rFonts w:asciiTheme="minorHAnsi" w:hAnsiTheme="minorHAnsi" w:cstheme="minorHAnsi"/>
          <w:lang w:val="en-GB"/>
        </w:rPr>
        <w:t xml:space="preserve">also </w:t>
      </w:r>
      <w:r w:rsidR="00141381" w:rsidRPr="00552E2F">
        <w:rPr>
          <w:rFonts w:asciiTheme="minorHAnsi" w:hAnsiTheme="minorHAnsi" w:cstheme="minorHAnsi"/>
          <w:lang w:val="en-GB"/>
        </w:rPr>
        <w:t xml:space="preserve">download the evaluations from the School of Social Work web page </w:t>
      </w:r>
      <w:r w:rsidR="00E41218" w:rsidRPr="00552E2F">
        <w:rPr>
          <w:rFonts w:asciiTheme="minorHAnsi" w:hAnsiTheme="minorHAnsi" w:cstheme="minorHAnsi"/>
          <w:lang w:val="en-GB"/>
        </w:rPr>
        <w:t xml:space="preserve">or click on the link below.   </w:t>
      </w:r>
      <w:r w:rsidR="009A2F77" w:rsidRPr="00552E2F">
        <w:rPr>
          <w:rFonts w:asciiTheme="minorHAnsi" w:hAnsiTheme="minorHAnsi" w:cstheme="minorHAnsi"/>
          <w:lang w:val="en-GB"/>
        </w:rPr>
        <w:t>Please</w:t>
      </w:r>
      <w:r w:rsidR="00282C88" w:rsidRPr="00552E2F">
        <w:rPr>
          <w:rFonts w:asciiTheme="minorHAnsi" w:hAnsiTheme="minorHAnsi" w:cstheme="minorHAnsi"/>
          <w:lang w:val="en-GB"/>
        </w:rPr>
        <w:t xml:space="preserve"> contact the School of Social Work</w:t>
      </w:r>
      <w:r w:rsidR="00141381" w:rsidRPr="00552E2F">
        <w:rPr>
          <w:rFonts w:asciiTheme="minorHAnsi" w:hAnsiTheme="minorHAnsi" w:cstheme="minorHAnsi"/>
          <w:lang w:val="en-GB"/>
        </w:rPr>
        <w:t xml:space="preserve"> Office</w:t>
      </w:r>
      <w:r w:rsidR="00A576AF" w:rsidRPr="00552E2F">
        <w:rPr>
          <w:rFonts w:asciiTheme="minorHAnsi" w:hAnsiTheme="minorHAnsi" w:cstheme="minorHAnsi"/>
          <w:lang w:val="en-GB"/>
        </w:rPr>
        <w:t xml:space="preserve"> </w:t>
      </w:r>
      <w:r w:rsidR="00282C88" w:rsidRPr="00552E2F">
        <w:rPr>
          <w:rFonts w:asciiTheme="minorHAnsi" w:hAnsiTheme="minorHAnsi" w:cstheme="minorHAnsi"/>
          <w:lang w:val="en-GB"/>
        </w:rPr>
        <w:t>and a</w:t>
      </w:r>
      <w:r w:rsidRPr="00552E2F">
        <w:rPr>
          <w:rFonts w:asciiTheme="minorHAnsi" w:hAnsiTheme="minorHAnsi" w:cstheme="minorHAnsi"/>
          <w:lang w:val="en-GB"/>
        </w:rPr>
        <w:t xml:space="preserve"> hard copy mailed to you or</w:t>
      </w:r>
      <w:r w:rsidR="00282C88" w:rsidRPr="00552E2F">
        <w:rPr>
          <w:rFonts w:asciiTheme="minorHAnsi" w:hAnsiTheme="minorHAnsi" w:cstheme="minorHAnsi"/>
          <w:lang w:val="en-GB"/>
        </w:rPr>
        <w:t xml:space="preserve"> emailed to you</w:t>
      </w:r>
      <w:r w:rsidR="00141381" w:rsidRPr="00552E2F">
        <w:rPr>
          <w:rFonts w:asciiTheme="minorHAnsi" w:hAnsiTheme="minorHAnsi" w:cstheme="minorHAnsi"/>
          <w:lang w:val="en-GB"/>
        </w:rPr>
        <w:t>.</w:t>
      </w:r>
      <w:r w:rsidR="009D3EAE" w:rsidRPr="00552E2F">
        <w:rPr>
          <w:rFonts w:asciiTheme="minorHAnsi" w:hAnsiTheme="minorHAnsi" w:cstheme="minorHAnsi"/>
          <w:lang w:val="en-GB"/>
        </w:rPr>
        <w:t xml:space="preserve">  </w:t>
      </w:r>
    </w:p>
    <w:p w14:paraId="203F059E" w14:textId="2C7789D7" w:rsidR="00E41218" w:rsidRPr="00552E2F" w:rsidRDefault="00E41218" w:rsidP="00282C88">
      <w:pPr>
        <w:numPr>
          <w:ilvl w:val="12"/>
          <w:numId w:val="0"/>
        </w:num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32"/>
          <w:szCs w:val="32"/>
        </w:rPr>
      </w:pPr>
    </w:p>
    <w:p w14:paraId="27FADDE1" w14:textId="68B4F71B" w:rsidR="00825276" w:rsidRPr="00552E2F" w:rsidRDefault="000F572C" w:rsidP="00E63659">
      <w:pPr>
        <w:numPr>
          <w:ilvl w:val="12"/>
          <w:numId w:val="0"/>
        </w:num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32"/>
          <w:szCs w:val="32"/>
        </w:rPr>
      </w:pPr>
      <w:hyperlink r:id="rId41" w:history="1">
        <w:r w:rsidR="00E63659" w:rsidRPr="00552E2F">
          <w:rPr>
            <w:rStyle w:val="Hyperlink"/>
            <w:rFonts w:asciiTheme="minorHAnsi" w:hAnsiTheme="minorHAnsi" w:cstheme="minorHAnsi"/>
            <w:sz w:val="32"/>
            <w:szCs w:val="32"/>
          </w:rPr>
          <w:t>3DD6 Evaluation of Student in Placement (Individual, Family &amp; Group)</w:t>
        </w:r>
      </w:hyperlink>
      <w:r w:rsidR="006B270B" w:rsidRPr="00552E2F">
        <w:rPr>
          <w:rStyle w:val="Hyperlink"/>
          <w:rFonts w:asciiTheme="minorHAnsi" w:hAnsiTheme="minorHAnsi" w:cstheme="minorHAnsi"/>
          <w:sz w:val="32"/>
          <w:szCs w:val="32"/>
          <w:u w:val="none"/>
        </w:rPr>
        <w:t xml:space="preserve"> </w:t>
      </w:r>
    </w:p>
    <w:p w14:paraId="1E56DDC3" w14:textId="3C0F4FD6" w:rsidR="0061363F" w:rsidRPr="008E4CF1" w:rsidRDefault="008E4CF1">
      <w:pPr>
        <w:numPr>
          <w:ilvl w:val="12"/>
          <w:numId w:val="0"/>
        </w:num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rFonts w:asciiTheme="minorHAnsi" w:hAnsiTheme="minorHAnsi" w:cstheme="minorHAnsi"/>
          <w:sz w:val="32"/>
          <w:szCs w:val="32"/>
        </w:rPr>
      </w:pPr>
      <w:r>
        <w:rPr>
          <w:rFonts w:asciiTheme="minorHAnsi" w:hAnsiTheme="minorHAnsi" w:cstheme="minorHAnsi"/>
          <w:sz w:val="32"/>
          <w:szCs w:val="32"/>
        </w:rPr>
        <w:fldChar w:fldCharType="begin"/>
      </w:r>
      <w:r>
        <w:rPr>
          <w:rFonts w:asciiTheme="minorHAnsi" w:hAnsiTheme="minorHAnsi" w:cstheme="minorHAnsi"/>
          <w:sz w:val="32"/>
          <w:szCs w:val="32"/>
        </w:rPr>
        <w:instrText xml:space="preserve"> HYPERLINK "https://socialwork.mcmaster.ca/documents/3d-community-evaluation-form-2019-2.docx" </w:instrText>
      </w:r>
      <w:r>
        <w:rPr>
          <w:rFonts w:asciiTheme="minorHAnsi" w:hAnsiTheme="minorHAnsi" w:cstheme="minorHAnsi"/>
          <w:sz w:val="32"/>
          <w:szCs w:val="32"/>
        </w:rPr>
        <w:fldChar w:fldCharType="separate"/>
      </w:r>
      <w:r w:rsidR="0061363F" w:rsidRPr="008E4CF1">
        <w:rPr>
          <w:rStyle w:val="Hyperlink"/>
          <w:rFonts w:asciiTheme="minorHAnsi" w:hAnsiTheme="minorHAnsi" w:cstheme="minorHAnsi"/>
          <w:sz w:val="32"/>
          <w:szCs w:val="32"/>
        </w:rPr>
        <w:t xml:space="preserve">3DD6 Evaluation of Student Community Placement </w:t>
      </w:r>
    </w:p>
    <w:p w14:paraId="5D3D7BBC" w14:textId="61A85854" w:rsidR="00E31F9A" w:rsidRPr="008E4CF1" w:rsidRDefault="008E4CF1" w:rsidP="00E63659">
      <w:pPr>
        <w:numPr>
          <w:ilvl w:val="12"/>
          <w:numId w:val="0"/>
        </w:num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rFonts w:asciiTheme="minorHAnsi" w:hAnsiTheme="minorHAnsi" w:cstheme="minorHAnsi"/>
          <w:sz w:val="32"/>
          <w:szCs w:val="32"/>
        </w:rPr>
      </w:pPr>
      <w:r>
        <w:rPr>
          <w:rFonts w:asciiTheme="minorHAnsi" w:hAnsiTheme="minorHAnsi" w:cstheme="minorHAnsi"/>
          <w:sz w:val="32"/>
          <w:szCs w:val="32"/>
        </w:rPr>
        <w:fldChar w:fldCharType="end"/>
      </w:r>
      <w:r>
        <w:rPr>
          <w:rFonts w:asciiTheme="minorHAnsi" w:hAnsiTheme="minorHAnsi" w:cstheme="minorHAnsi"/>
          <w:sz w:val="32"/>
          <w:szCs w:val="32"/>
        </w:rPr>
        <w:fldChar w:fldCharType="begin"/>
      </w:r>
      <w:r>
        <w:rPr>
          <w:rFonts w:asciiTheme="minorHAnsi" w:hAnsiTheme="minorHAnsi" w:cstheme="minorHAnsi"/>
          <w:sz w:val="32"/>
          <w:szCs w:val="32"/>
        </w:rPr>
        <w:instrText xml:space="preserve"> HYPERLINK "https://socialwork.mcmaster.ca/documents/3dd6-placement-guide-book-community-and-macro-placements-update-oct-21.pdf" </w:instrText>
      </w:r>
      <w:r>
        <w:rPr>
          <w:rFonts w:asciiTheme="minorHAnsi" w:hAnsiTheme="minorHAnsi" w:cstheme="minorHAnsi"/>
          <w:sz w:val="32"/>
          <w:szCs w:val="32"/>
        </w:rPr>
        <w:fldChar w:fldCharType="separate"/>
      </w:r>
      <w:r w:rsidR="00E31F9A" w:rsidRPr="008E4CF1">
        <w:rPr>
          <w:rStyle w:val="Hyperlink"/>
          <w:rFonts w:asciiTheme="minorHAnsi" w:hAnsiTheme="minorHAnsi" w:cstheme="minorHAnsi"/>
          <w:sz w:val="32"/>
          <w:szCs w:val="32"/>
        </w:rPr>
        <w:t>3DD6 Evaluation Guidebook</w:t>
      </w:r>
    </w:p>
    <w:p w14:paraId="480DDFF8" w14:textId="6E10D487" w:rsidR="001B4A0F" w:rsidRPr="00552E2F" w:rsidRDefault="008E4CF1" w:rsidP="001B4A0F">
      <w:pPr>
        <w:numPr>
          <w:ilvl w:val="12"/>
          <w:numId w:val="0"/>
        </w:num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32"/>
          <w:szCs w:val="32"/>
        </w:rPr>
      </w:pPr>
      <w:r>
        <w:rPr>
          <w:rFonts w:asciiTheme="minorHAnsi" w:hAnsiTheme="minorHAnsi" w:cstheme="minorHAnsi"/>
          <w:sz w:val="32"/>
          <w:szCs w:val="32"/>
        </w:rPr>
        <w:fldChar w:fldCharType="end"/>
      </w:r>
      <w:hyperlink r:id="rId42" w:history="1">
        <w:r w:rsidR="00EA290B" w:rsidRPr="004E0908">
          <w:rPr>
            <w:rStyle w:val="Hyperlink"/>
            <w:rFonts w:asciiTheme="minorHAnsi" w:hAnsiTheme="minorHAnsi" w:cstheme="minorHAnsi"/>
            <w:sz w:val="32"/>
            <w:szCs w:val="32"/>
          </w:rPr>
          <w:t>Student Evaluation of Placement</w:t>
        </w:r>
      </w:hyperlink>
    </w:p>
    <w:p w14:paraId="3968B199" w14:textId="51F39245" w:rsidR="005176D0" w:rsidRDefault="005176D0" w:rsidP="003B3EA1">
      <w:pPr>
        <w:widowControl/>
        <w:autoSpaceDE/>
        <w:autoSpaceDN/>
        <w:adjustRightInd/>
        <w:rPr>
          <w:rFonts w:asciiTheme="minorHAnsi" w:hAnsiTheme="minorHAnsi" w:cstheme="minorHAnsi"/>
        </w:rPr>
      </w:pPr>
    </w:p>
    <w:p w14:paraId="083F4C71" w14:textId="7F6449B0" w:rsidR="00C674BA" w:rsidRDefault="00C674BA" w:rsidP="003B3EA1">
      <w:pPr>
        <w:widowControl/>
        <w:autoSpaceDE/>
        <w:autoSpaceDN/>
        <w:adjustRightInd/>
        <w:rPr>
          <w:rFonts w:asciiTheme="minorHAnsi" w:hAnsiTheme="minorHAnsi" w:cstheme="minorHAnsi"/>
        </w:rPr>
      </w:pPr>
    </w:p>
    <w:p w14:paraId="456BDF72" w14:textId="3D553073" w:rsidR="00C674BA" w:rsidRPr="004C32E5" w:rsidRDefault="000F572C" w:rsidP="003B3EA1">
      <w:pPr>
        <w:widowControl/>
        <w:autoSpaceDE/>
        <w:autoSpaceDN/>
        <w:adjustRightInd/>
        <w:rPr>
          <w:rFonts w:asciiTheme="minorHAnsi" w:hAnsiTheme="minorHAnsi" w:cstheme="minorHAnsi"/>
          <w:sz w:val="32"/>
          <w:szCs w:val="32"/>
        </w:rPr>
      </w:pPr>
      <w:hyperlink r:id="rId43" w:history="1">
        <w:r w:rsidR="00C674BA" w:rsidRPr="00FB2A22">
          <w:rPr>
            <w:rStyle w:val="Hyperlink"/>
            <w:rFonts w:asciiTheme="minorHAnsi" w:hAnsiTheme="minorHAnsi" w:cstheme="minorHAnsi"/>
            <w:sz w:val="32"/>
            <w:szCs w:val="32"/>
          </w:rPr>
          <w:t>4DD6 Evaluation of Student in Placement (Individual, Family &amp; Group)</w:t>
        </w:r>
      </w:hyperlink>
    </w:p>
    <w:p w14:paraId="52369B71" w14:textId="01BB6BC7" w:rsidR="00C674BA" w:rsidRPr="008E4CF1" w:rsidRDefault="008E4CF1" w:rsidP="003B3EA1">
      <w:pPr>
        <w:widowControl/>
        <w:autoSpaceDE/>
        <w:autoSpaceDN/>
        <w:adjustRightInd/>
        <w:rPr>
          <w:rStyle w:val="Hyperlink"/>
          <w:rFonts w:asciiTheme="minorHAnsi" w:hAnsiTheme="minorHAnsi" w:cstheme="minorHAnsi"/>
          <w:sz w:val="32"/>
          <w:szCs w:val="32"/>
        </w:rPr>
      </w:pPr>
      <w:r>
        <w:rPr>
          <w:rFonts w:asciiTheme="minorHAnsi" w:hAnsiTheme="minorHAnsi" w:cstheme="minorHAnsi"/>
          <w:sz w:val="32"/>
          <w:szCs w:val="32"/>
        </w:rPr>
        <w:fldChar w:fldCharType="begin"/>
      </w:r>
      <w:r>
        <w:rPr>
          <w:rFonts w:asciiTheme="minorHAnsi" w:hAnsiTheme="minorHAnsi" w:cstheme="minorHAnsi"/>
          <w:sz w:val="32"/>
          <w:szCs w:val="32"/>
        </w:rPr>
        <w:instrText xml:space="preserve"> HYPERLINK "https://socialwork.mcmaster.ca/documents/4d-community-evaluation-form-2019-2.docx" </w:instrText>
      </w:r>
      <w:r>
        <w:rPr>
          <w:rFonts w:asciiTheme="minorHAnsi" w:hAnsiTheme="minorHAnsi" w:cstheme="minorHAnsi"/>
          <w:sz w:val="32"/>
          <w:szCs w:val="32"/>
        </w:rPr>
        <w:fldChar w:fldCharType="separate"/>
      </w:r>
      <w:r w:rsidR="00C674BA" w:rsidRPr="008E4CF1">
        <w:rPr>
          <w:rStyle w:val="Hyperlink"/>
          <w:rFonts w:asciiTheme="minorHAnsi" w:hAnsiTheme="minorHAnsi" w:cstheme="minorHAnsi"/>
          <w:sz w:val="32"/>
          <w:szCs w:val="32"/>
        </w:rPr>
        <w:t>4DD6 Evaluation of Student Community Placement</w:t>
      </w:r>
    </w:p>
    <w:p w14:paraId="049E0B10" w14:textId="05AFC1BD" w:rsidR="00C674BA" w:rsidRPr="002A4A7B" w:rsidRDefault="008E4CF1" w:rsidP="003B3EA1">
      <w:pPr>
        <w:widowControl/>
        <w:autoSpaceDE/>
        <w:autoSpaceDN/>
        <w:adjustRightInd/>
        <w:rPr>
          <w:rStyle w:val="Hyperlink"/>
          <w:rFonts w:asciiTheme="minorHAnsi" w:hAnsiTheme="minorHAnsi" w:cstheme="minorHAnsi"/>
          <w:sz w:val="32"/>
          <w:szCs w:val="32"/>
        </w:rPr>
      </w:pPr>
      <w:r>
        <w:rPr>
          <w:rFonts w:asciiTheme="minorHAnsi" w:hAnsiTheme="minorHAnsi" w:cstheme="minorHAnsi"/>
          <w:sz w:val="32"/>
          <w:szCs w:val="32"/>
        </w:rPr>
        <w:fldChar w:fldCharType="end"/>
      </w:r>
      <w:r w:rsidR="002A4A7B">
        <w:rPr>
          <w:rFonts w:asciiTheme="minorHAnsi" w:hAnsiTheme="minorHAnsi" w:cstheme="minorHAnsi"/>
          <w:sz w:val="32"/>
          <w:szCs w:val="32"/>
        </w:rPr>
        <w:fldChar w:fldCharType="begin"/>
      </w:r>
      <w:r w:rsidR="002A4A7B">
        <w:rPr>
          <w:rFonts w:asciiTheme="minorHAnsi" w:hAnsiTheme="minorHAnsi" w:cstheme="minorHAnsi"/>
          <w:sz w:val="32"/>
          <w:szCs w:val="32"/>
        </w:rPr>
        <w:instrText xml:space="preserve"> HYPERLINK "https://socialwork.mcmaster.ca/documents/4dd6-evaluation-guide-book-community-and-macro-placements-update-oct-21.pdf" </w:instrText>
      </w:r>
      <w:r w:rsidR="002A4A7B">
        <w:rPr>
          <w:rFonts w:asciiTheme="minorHAnsi" w:hAnsiTheme="minorHAnsi" w:cstheme="minorHAnsi"/>
          <w:sz w:val="32"/>
          <w:szCs w:val="32"/>
        </w:rPr>
        <w:fldChar w:fldCharType="separate"/>
      </w:r>
      <w:r w:rsidR="00C674BA" w:rsidRPr="002A4A7B">
        <w:rPr>
          <w:rStyle w:val="Hyperlink"/>
          <w:rFonts w:asciiTheme="minorHAnsi" w:hAnsiTheme="minorHAnsi" w:cstheme="minorHAnsi"/>
          <w:sz w:val="32"/>
          <w:szCs w:val="32"/>
        </w:rPr>
        <w:t>4DD6 Evaluation Guidebook</w:t>
      </w:r>
    </w:p>
    <w:p w14:paraId="53712219" w14:textId="31D1F666" w:rsidR="00C674BA" w:rsidRPr="004C32E5" w:rsidRDefault="002A4A7B" w:rsidP="003B3EA1">
      <w:pPr>
        <w:widowControl/>
        <w:autoSpaceDE/>
        <w:autoSpaceDN/>
        <w:adjustRightInd/>
        <w:rPr>
          <w:rFonts w:asciiTheme="minorHAnsi" w:hAnsiTheme="minorHAnsi" w:cstheme="minorHAnsi"/>
          <w:sz w:val="32"/>
          <w:szCs w:val="32"/>
        </w:rPr>
      </w:pPr>
      <w:r>
        <w:rPr>
          <w:rFonts w:asciiTheme="minorHAnsi" w:hAnsiTheme="minorHAnsi" w:cstheme="minorHAnsi"/>
          <w:sz w:val="32"/>
          <w:szCs w:val="32"/>
        </w:rPr>
        <w:fldChar w:fldCharType="end"/>
      </w:r>
      <w:hyperlink r:id="rId44" w:history="1">
        <w:r w:rsidR="00C674BA" w:rsidRPr="004C32E5">
          <w:rPr>
            <w:rStyle w:val="Hyperlink"/>
            <w:rFonts w:asciiTheme="minorHAnsi" w:hAnsiTheme="minorHAnsi" w:cstheme="minorHAnsi"/>
            <w:sz w:val="32"/>
            <w:szCs w:val="32"/>
          </w:rPr>
          <w:t>Student Evaluation of Placement</w:t>
        </w:r>
      </w:hyperlink>
    </w:p>
    <w:p w14:paraId="00E4CB5A" w14:textId="6459E5CE" w:rsidR="00C674BA" w:rsidRPr="00C674BA" w:rsidRDefault="00C674BA" w:rsidP="003B3EA1">
      <w:pPr>
        <w:widowControl/>
        <w:autoSpaceDE/>
        <w:autoSpaceDN/>
        <w:adjustRightInd/>
        <w:rPr>
          <w:rFonts w:asciiTheme="minorHAnsi" w:hAnsiTheme="minorHAnsi" w:cstheme="minorHAnsi"/>
          <w:highlight w:val="yellow"/>
        </w:rPr>
      </w:pPr>
    </w:p>
    <w:p w14:paraId="66969E84" w14:textId="77777777" w:rsidR="003B3EA1" w:rsidRPr="00552E2F" w:rsidRDefault="003B3EA1">
      <w:pPr>
        <w:widowControl/>
        <w:autoSpaceDE/>
        <w:autoSpaceDN/>
        <w:adjustRightInd/>
        <w:rPr>
          <w:rFonts w:asciiTheme="minorHAnsi" w:hAnsiTheme="minorHAnsi" w:cstheme="minorHAnsi"/>
          <w:b/>
          <w:bCs/>
          <w:sz w:val="32"/>
        </w:rPr>
      </w:pPr>
      <w:r w:rsidRPr="00552E2F">
        <w:rPr>
          <w:rFonts w:asciiTheme="minorHAnsi" w:hAnsiTheme="minorHAnsi" w:cstheme="minorHAnsi"/>
        </w:rPr>
        <w:br w:type="page"/>
      </w:r>
    </w:p>
    <w:p w14:paraId="00720FEE" w14:textId="51B1E09A" w:rsidR="00282C88" w:rsidRPr="00552E2F" w:rsidRDefault="006F34C6" w:rsidP="002905A8">
      <w:pPr>
        <w:pStyle w:val="Heading1"/>
        <w:rPr>
          <w:rFonts w:asciiTheme="minorHAnsi" w:hAnsiTheme="minorHAnsi" w:cstheme="minorHAnsi"/>
          <w:lang w:val="en-GB"/>
        </w:rPr>
      </w:pPr>
      <w:bookmarkStart w:id="28" w:name="_Toc100234011"/>
      <w:r w:rsidRPr="00552E2F">
        <w:rPr>
          <w:rFonts w:asciiTheme="minorHAnsi" w:hAnsiTheme="minorHAnsi" w:cstheme="minorHAnsi"/>
        </w:rPr>
        <w:lastRenderedPageBreak/>
        <w:t>A</w:t>
      </w:r>
      <w:r w:rsidR="00282C88" w:rsidRPr="00552E2F">
        <w:rPr>
          <w:rFonts w:asciiTheme="minorHAnsi" w:hAnsiTheme="minorHAnsi" w:cstheme="minorHAnsi"/>
        </w:rPr>
        <w:t>PPENDICES</w:t>
      </w:r>
      <w:r w:rsidR="00F26EEF" w:rsidRPr="00552E2F">
        <w:rPr>
          <w:rFonts w:asciiTheme="minorHAnsi" w:hAnsiTheme="minorHAnsi" w:cstheme="minorHAnsi"/>
        </w:rPr>
        <w:t xml:space="preserve"> AND DOCUMENT LINKS</w:t>
      </w:r>
      <w:bookmarkEnd w:id="28"/>
    </w:p>
    <w:p w14:paraId="029F8CE3" w14:textId="4DE041CF" w:rsidR="00282C88" w:rsidRPr="00552E2F" w:rsidRDefault="00282C88" w:rsidP="005442D4">
      <w:pPr>
        <w:rPr>
          <w:rFonts w:asciiTheme="minorHAnsi" w:hAnsiTheme="minorHAnsi" w:cstheme="minorHAnsi"/>
        </w:rPr>
      </w:pPr>
      <w:r w:rsidRPr="00552E2F">
        <w:rPr>
          <w:rFonts w:asciiTheme="minorHAnsi" w:hAnsiTheme="minorHAnsi" w:cstheme="minorHAnsi"/>
          <w:b/>
          <w:bCs/>
          <w:szCs w:val="22"/>
          <w:lang w:val="en-GB"/>
        </w:rPr>
        <w:t xml:space="preserve"> </w:t>
      </w:r>
    </w:p>
    <w:p w14:paraId="3DEC9FB4" w14:textId="33D47E87" w:rsidR="00282C88" w:rsidRPr="00552E2F" w:rsidRDefault="000F572C" w:rsidP="005442D4">
      <w:pPr>
        <w:rPr>
          <w:rFonts w:asciiTheme="minorHAnsi" w:hAnsiTheme="minorHAnsi" w:cstheme="minorHAnsi"/>
        </w:rPr>
      </w:pPr>
      <w:hyperlink r:id="rId45" w:history="1">
        <w:r w:rsidR="00282C88" w:rsidRPr="00552E2F">
          <w:rPr>
            <w:rStyle w:val="Hyperlink"/>
            <w:rFonts w:asciiTheme="minorHAnsi" w:hAnsiTheme="minorHAnsi" w:cstheme="minorHAnsi"/>
            <w:color w:val="2E74B5" w:themeColor="accent1" w:themeShade="BF"/>
          </w:rPr>
          <w:t>CODE OF ETHICS OF CANADIAN ASSOCIATION OF SOCIAL WORKERS</w:t>
        </w:r>
      </w:hyperlink>
    </w:p>
    <w:p w14:paraId="39B7A1EC" w14:textId="77777777" w:rsidR="00282C88" w:rsidRPr="00552E2F" w:rsidRDefault="00282C88" w:rsidP="006F34C6">
      <w:pPr>
        <w:rPr>
          <w:rFonts w:asciiTheme="minorHAnsi" w:hAnsiTheme="minorHAnsi" w:cstheme="minorHAnsi"/>
          <w:lang w:val="en-GB"/>
        </w:rPr>
      </w:pPr>
    </w:p>
    <w:p w14:paraId="54CBA9EF" w14:textId="70B5080D" w:rsidR="00464455" w:rsidRPr="00552E2F" w:rsidRDefault="000F572C" w:rsidP="005442D4">
      <w:pPr>
        <w:rPr>
          <w:rFonts w:asciiTheme="minorHAnsi" w:hAnsiTheme="minorHAnsi" w:cstheme="minorHAnsi"/>
          <w:b/>
          <w:bCs/>
        </w:rPr>
      </w:pPr>
      <w:hyperlink w:anchor="_APPENDIX_B:_POLICIES" w:history="1">
        <w:r w:rsidR="00282C88" w:rsidRPr="00552E2F">
          <w:rPr>
            <w:rStyle w:val="Hyperlink"/>
            <w:rFonts w:asciiTheme="minorHAnsi" w:hAnsiTheme="minorHAnsi" w:cstheme="minorHAnsi"/>
            <w:b/>
            <w:bCs/>
            <w:color w:val="auto"/>
            <w:u w:val="none"/>
          </w:rPr>
          <w:t>POLICIES</w:t>
        </w:r>
      </w:hyperlink>
      <w:r w:rsidR="00464455" w:rsidRPr="00552E2F">
        <w:rPr>
          <w:rFonts w:asciiTheme="minorHAnsi" w:hAnsiTheme="minorHAnsi" w:cstheme="minorHAnsi"/>
          <w:b/>
          <w:bCs/>
        </w:rPr>
        <w:br/>
      </w:r>
    </w:p>
    <w:p w14:paraId="24430F71" w14:textId="048EF9BB" w:rsidR="007C6D18" w:rsidRPr="00552E2F" w:rsidRDefault="004B7FDD" w:rsidP="005442D4">
      <w:pPr>
        <w:pStyle w:val="ListParagraph"/>
        <w:ind w:firstLine="720"/>
        <w:rPr>
          <w:rStyle w:val="Hyperlink"/>
          <w:rFonts w:asciiTheme="minorHAnsi" w:hAnsiTheme="minorHAnsi" w:cstheme="minorHAnsi"/>
          <w:b/>
          <w:bCs/>
          <w:sz w:val="28"/>
          <w:szCs w:val="20"/>
        </w:rPr>
      </w:pPr>
      <w:r w:rsidRPr="00552E2F">
        <w:rPr>
          <w:rFonts w:asciiTheme="minorHAnsi" w:hAnsiTheme="minorHAnsi" w:cstheme="minorHAnsi"/>
        </w:rPr>
        <w:fldChar w:fldCharType="begin"/>
      </w:r>
      <w:r w:rsidRPr="00552E2F">
        <w:rPr>
          <w:rFonts w:asciiTheme="minorHAnsi" w:hAnsiTheme="minorHAnsi" w:cstheme="minorHAnsi"/>
        </w:rPr>
        <w:instrText xml:space="preserve"> HYPERLINK "https://socialwork.mcmaster.ca/resources/general-school-policies/professional-suitability.pdf" </w:instrText>
      </w:r>
      <w:r w:rsidRPr="00552E2F">
        <w:rPr>
          <w:rFonts w:asciiTheme="minorHAnsi" w:hAnsiTheme="minorHAnsi" w:cstheme="minorHAnsi"/>
        </w:rPr>
        <w:fldChar w:fldCharType="separate"/>
      </w:r>
      <w:r w:rsidR="00877C01" w:rsidRPr="00552E2F">
        <w:rPr>
          <w:rStyle w:val="Hyperlink"/>
          <w:rFonts w:asciiTheme="minorHAnsi" w:hAnsiTheme="minorHAnsi" w:cstheme="minorHAnsi"/>
        </w:rPr>
        <w:t>PROFESSIONAL SUITABILITY</w:t>
      </w:r>
      <w:r w:rsidR="00464455" w:rsidRPr="00552E2F">
        <w:rPr>
          <w:rStyle w:val="Hyperlink"/>
          <w:rFonts w:asciiTheme="minorHAnsi" w:hAnsiTheme="minorHAnsi" w:cstheme="minorHAnsi"/>
        </w:rPr>
        <w:t xml:space="preserve"> </w:t>
      </w:r>
    </w:p>
    <w:p w14:paraId="3BB41ED1" w14:textId="1F9D6AC4" w:rsidR="007C6D18" w:rsidRPr="00552E2F" w:rsidRDefault="004B7FDD" w:rsidP="00DE6F63">
      <w:pPr>
        <w:pStyle w:val="ListParagraph"/>
        <w:ind w:left="1440"/>
        <w:rPr>
          <w:rStyle w:val="Hyperlink"/>
          <w:rFonts w:asciiTheme="minorHAnsi" w:hAnsiTheme="minorHAnsi" w:cstheme="minorHAnsi"/>
        </w:rPr>
      </w:pPr>
      <w:r w:rsidRPr="00552E2F">
        <w:rPr>
          <w:rFonts w:asciiTheme="minorHAnsi" w:hAnsiTheme="minorHAnsi" w:cstheme="minorHAnsi"/>
        </w:rPr>
        <w:fldChar w:fldCharType="end"/>
      </w:r>
      <w:r w:rsidR="00E007E7" w:rsidRPr="00552E2F">
        <w:rPr>
          <w:rFonts w:asciiTheme="minorHAnsi" w:hAnsiTheme="minorHAnsi" w:cstheme="minorHAnsi"/>
        </w:rPr>
        <w:fldChar w:fldCharType="begin"/>
      </w:r>
      <w:r w:rsidR="00E007E7" w:rsidRPr="00552E2F">
        <w:rPr>
          <w:rFonts w:asciiTheme="minorHAnsi" w:hAnsiTheme="minorHAnsi" w:cstheme="minorHAnsi"/>
        </w:rPr>
        <w:instrText xml:space="preserve"> HYPERLINK "https://socialwork.mcmaster.ca/resources/undergraduate-field-policies/confidentiality-police-use-of-agency-material-for-educational-purposes.pdf" </w:instrText>
      </w:r>
      <w:r w:rsidR="00E007E7" w:rsidRPr="00552E2F">
        <w:rPr>
          <w:rFonts w:asciiTheme="minorHAnsi" w:hAnsiTheme="minorHAnsi" w:cstheme="minorHAnsi"/>
        </w:rPr>
        <w:fldChar w:fldCharType="separate"/>
      </w:r>
      <w:r w:rsidR="00877C01" w:rsidRPr="00552E2F">
        <w:rPr>
          <w:rStyle w:val="Hyperlink"/>
          <w:rFonts w:asciiTheme="minorHAnsi" w:hAnsiTheme="minorHAnsi" w:cstheme="minorHAnsi"/>
        </w:rPr>
        <w:t>CONFIDENTIALITY POLICY:  USE OF AGENCY MATERIAL FOR EDUCATIONAL PURPOSES</w:t>
      </w:r>
    </w:p>
    <w:p w14:paraId="42829EDE" w14:textId="4B4AE153" w:rsidR="007B6616" w:rsidRPr="00552E2F" w:rsidRDefault="00E007E7" w:rsidP="007B6616">
      <w:pPr>
        <w:pStyle w:val="ListParagraph"/>
        <w:rPr>
          <w:rStyle w:val="Hyperlink"/>
          <w:rFonts w:asciiTheme="minorHAnsi" w:hAnsiTheme="minorHAnsi" w:cstheme="minorHAnsi"/>
          <w:u w:val="none"/>
        </w:rPr>
      </w:pPr>
      <w:r w:rsidRPr="00552E2F">
        <w:rPr>
          <w:rFonts w:asciiTheme="minorHAnsi" w:hAnsiTheme="minorHAnsi" w:cstheme="minorHAnsi"/>
        </w:rPr>
        <w:fldChar w:fldCharType="end"/>
      </w:r>
      <w:r w:rsidR="007B6616" w:rsidRPr="00552E2F">
        <w:rPr>
          <w:rFonts w:asciiTheme="minorHAnsi" w:hAnsiTheme="minorHAnsi" w:cstheme="minorHAnsi"/>
        </w:rPr>
        <w:tab/>
      </w:r>
      <w:hyperlink r:id="rId46" w:history="1">
        <w:r w:rsidR="007B6616" w:rsidRPr="00552E2F">
          <w:rPr>
            <w:rStyle w:val="Hyperlink"/>
            <w:rFonts w:asciiTheme="minorHAnsi" w:hAnsiTheme="minorHAnsi" w:cstheme="minorHAnsi"/>
          </w:rPr>
          <w:t>POLICY ON SOCIAL MEDIA &amp; USE OF ELECTRONIC TECHNOLOGIES WORKPLACE PLACEMENTS</w:t>
        </w:r>
      </w:hyperlink>
    </w:p>
    <w:p w14:paraId="34E92A8C" w14:textId="7F421DF3" w:rsidR="00DF0E3D" w:rsidRPr="00F81795" w:rsidRDefault="00F81795" w:rsidP="00DE6F63">
      <w:pPr>
        <w:ind w:left="720" w:firstLine="720"/>
        <w:rPr>
          <w:rStyle w:val="Hyperlink"/>
          <w:rFonts w:asciiTheme="minorHAnsi" w:hAnsiTheme="minorHAnsi" w:cstheme="minorHAnsi"/>
          <w:bCs/>
          <w:szCs w:val="22"/>
        </w:rPr>
      </w:pPr>
      <w:r>
        <w:rPr>
          <w:rFonts w:asciiTheme="minorHAnsi" w:hAnsiTheme="minorHAnsi" w:cstheme="minorHAnsi"/>
          <w:bCs/>
          <w:szCs w:val="22"/>
        </w:rPr>
        <w:fldChar w:fldCharType="begin"/>
      </w:r>
      <w:r>
        <w:rPr>
          <w:rFonts w:asciiTheme="minorHAnsi" w:hAnsiTheme="minorHAnsi" w:cstheme="minorHAnsi"/>
          <w:bCs/>
          <w:szCs w:val="22"/>
        </w:rPr>
        <w:instrText xml:space="preserve"> HYPERLINK "https://socialwork.mcmaster.ca/documents/consents-for-recording-audiotaping-or-videotaping-clients.docx" </w:instrText>
      </w:r>
      <w:r>
        <w:rPr>
          <w:rFonts w:asciiTheme="minorHAnsi" w:hAnsiTheme="minorHAnsi" w:cstheme="minorHAnsi"/>
          <w:bCs/>
          <w:szCs w:val="22"/>
        </w:rPr>
        <w:fldChar w:fldCharType="separate"/>
      </w:r>
      <w:r w:rsidR="00DF0E3D" w:rsidRPr="00F81795">
        <w:rPr>
          <w:rStyle w:val="Hyperlink"/>
          <w:rFonts w:asciiTheme="minorHAnsi" w:hAnsiTheme="minorHAnsi" w:cstheme="minorHAnsi"/>
          <w:bCs/>
          <w:szCs w:val="22"/>
        </w:rPr>
        <w:t xml:space="preserve">CONSENTS FOR RECORDING, AUDIOTAPING OR VIDEOTAPING CLIENTS </w:t>
      </w:r>
    </w:p>
    <w:p w14:paraId="70120FE1" w14:textId="2BE2F563" w:rsidR="00DF0E3D" w:rsidRPr="00552E2F" w:rsidRDefault="00DF0E3D" w:rsidP="00DE6F63">
      <w:pPr>
        <w:ind w:left="720" w:firstLine="720"/>
        <w:rPr>
          <w:rFonts w:asciiTheme="minorHAnsi" w:hAnsiTheme="minorHAnsi" w:cstheme="minorHAnsi"/>
          <w:bCs/>
          <w:szCs w:val="22"/>
        </w:rPr>
      </w:pPr>
      <w:r w:rsidRPr="00F81795">
        <w:rPr>
          <w:rStyle w:val="Hyperlink"/>
          <w:rFonts w:asciiTheme="minorHAnsi" w:hAnsiTheme="minorHAnsi" w:cstheme="minorHAnsi"/>
          <w:bCs/>
          <w:szCs w:val="22"/>
        </w:rPr>
        <w:t>CLIENT CONSENT FOR RECORDING</w:t>
      </w:r>
      <w:r w:rsidR="00F81795">
        <w:rPr>
          <w:rFonts w:asciiTheme="minorHAnsi" w:hAnsiTheme="minorHAnsi" w:cstheme="minorHAnsi"/>
          <w:bCs/>
          <w:szCs w:val="22"/>
        </w:rPr>
        <w:fldChar w:fldCharType="end"/>
      </w:r>
      <w:r w:rsidRPr="00552E2F">
        <w:rPr>
          <w:rFonts w:asciiTheme="minorHAnsi" w:hAnsiTheme="minorHAnsi" w:cstheme="minorHAnsi"/>
          <w:bCs/>
          <w:szCs w:val="22"/>
        </w:rPr>
        <w:t xml:space="preserve"> </w:t>
      </w:r>
    </w:p>
    <w:p w14:paraId="03CEDB73" w14:textId="77777777" w:rsidR="00E007E7" w:rsidRPr="00552E2F" w:rsidRDefault="000F572C" w:rsidP="00DE6F63">
      <w:pPr>
        <w:pStyle w:val="ListParagraph"/>
        <w:ind w:left="1440"/>
        <w:rPr>
          <w:rFonts w:asciiTheme="minorHAnsi" w:hAnsiTheme="minorHAnsi" w:cstheme="minorHAnsi"/>
        </w:rPr>
      </w:pPr>
      <w:hyperlink r:id="rId47" w:history="1">
        <w:r w:rsidR="00E007E7" w:rsidRPr="00552E2F">
          <w:rPr>
            <w:rStyle w:val="Hyperlink"/>
            <w:rFonts w:asciiTheme="minorHAnsi" w:hAnsiTheme="minorHAnsi" w:cstheme="minorHAnsi"/>
          </w:rPr>
          <w:t>OUT OF TOWN FIELD PLACEMENTS</w:t>
        </w:r>
      </w:hyperlink>
    </w:p>
    <w:p w14:paraId="254B84AC" w14:textId="2DF43156" w:rsidR="007C6D18" w:rsidRPr="00552E2F" w:rsidRDefault="000F572C" w:rsidP="00DE6F63">
      <w:pPr>
        <w:pStyle w:val="ListParagraph"/>
        <w:ind w:left="1440"/>
        <w:rPr>
          <w:rFonts w:asciiTheme="minorHAnsi" w:hAnsiTheme="minorHAnsi" w:cstheme="minorHAnsi"/>
        </w:rPr>
      </w:pPr>
      <w:hyperlink r:id="rId48" w:history="1">
        <w:r w:rsidR="00877C01" w:rsidRPr="00552E2F">
          <w:rPr>
            <w:rStyle w:val="Hyperlink"/>
            <w:rFonts w:asciiTheme="minorHAnsi" w:hAnsiTheme="minorHAnsi" w:cstheme="minorHAnsi"/>
          </w:rPr>
          <w:t>SECURING AND</w:t>
        </w:r>
        <w:r w:rsidR="00464455" w:rsidRPr="00552E2F">
          <w:rPr>
            <w:rStyle w:val="Hyperlink"/>
            <w:rFonts w:asciiTheme="minorHAnsi" w:hAnsiTheme="minorHAnsi" w:cstheme="minorHAnsi"/>
          </w:rPr>
          <w:t xml:space="preserve"> TERMINATING FIELD PLACEMENTS</w:t>
        </w:r>
      </w:hyperlink>
    </w:p>
    <w:p w14:paraId="5D2D6F62" w14:textId="528A022A" w:rsidR="007C6D18" w:rsidRPr="00552E2F" w:rsidRDefault="007B6616" w:rsidP="00DE6F63">
      <w:pPr>
        <w:pStyle w:val="ListParagraph"/>
        <w:ind w:left="1440"/>
        <w:rPr>
          <w:rStyle w:val="Hyperlink"/>
          <w:rFonts w:asciiTheme="minorHAnsi" w:hAnsiTheme="minorHAnsi" w:cstheme="minorHAnsi"/>
        </w:rPr>
      </w:pPr>
      <w:r w:rsidRPr="00552E2F">
        <w:rPr>
          <w:rFonts w:asciiTheme="minorHAnsi" w:hAnsiTheme="minorHAnsi" w:cstheme="minorHAnsi"/>
        </w:rPr>
        <w:fldChar w:fldCharType="begin"/>
      </w:r>
      <w:r w:rsidRPr="00552E2F">
        <w:rPr>
          <w:rFonts w:asciiTheme="minorHAnsi" w:hAnsiTheme="minorHAnsi" w:cstheme="minorHAnsi"/>
        </w:rPr>
        <w:instrText xml:space="preserve"> HYPERLINK "https://socialwork.mcmaster.ca/resources/undergraduate-field-policies/sexual-harassment_anti-discrimination-field-policy_final-2.pdf" </w:instrText>
      </w:r>
      <w:r w:rsidRPr="00552E2F">
        <w:rPr>
          <w:rFonts w:asciiTheme="minorHAnsi" w:hAnsiTheme="minorHAnsi" w:cstheme="minorHAnsi"/>
        </w:rPr>
        <w:fldChar w:fldCharType="separate"/>
      </w:r>
      <w:r w:rsidR="00E007E7" w:rsidRPr="00552E2F">
        <w:rPr>
          <w:rStyle w:val="Hyperlink"/>
          <w:rFonts w:asciiTheme="minorHAnsi" w:hAnsiTheme="minorHAnsi" w:cstheme="minorHAnsi"/>
        </w:rPr>
        <w:t>SEXUAL HARASSMENT/ANTI-DISCRIMINATION IN FIELD PLACEMENTS: POLICIES &amp; PROCEDURES</w:t>
      </w:r>
    </w:p>
    <w:p w14:paraId="3316E595" w14:textId="10AB1751" w:rsidR="007C6D18" w:rsidRPr="00552E2F" w:rsidRDefault="007B6616" w:rsidP="00DE6F63">
      <w:pPr>
        <w:pStyle w:val="ListParagraph"/>
        <w:ind w:left="1440"/>
        <w:rPr>
          <w:rFonts w:asciiTheme="minorHAnsi" w:hAnsiTheme="minorHAnsi" w:cstheme="minorHAnsi"/>
          <w:color w:val="2E74B5" w:themeColor="accent1" w:themeShade="BF"/>
          <w:u w:val="single"/>
        </w:rPr>
      </w:pPr>
      <w:r w:rsidRPr="00552E2F">
        <w:rPr>
          <w:rFonts w:asciiTheme="minorHAnsi" w:hAnsiTheme="minorHAnsi" w:cstheme="minorHAnsi"/>
        </w:rPr>
        <w:fldChar w:fldCharType="end"/>
      </w:r>
      <w:hyperlink r:id="rId49" w:history="1">
        <w:r w:rsidR="00E007E7" w:rsidRPr="00552E2F">
          <w:rPr>
            <w:rStyle w:val="Hyperlink"/>
            <w:rFonts w:asciiTheme="minorHAnsi" w:hAnsiTheme="minorHAnsi" w:cstheme="minorHAnsi"/>
            <w:color w:val="2E74B5" w:themeColor="accent1" w:themeShade="BF"/>
          </w:rPr>
          <w:t>POLICY ON INFECTIOUS DISEASES, IMMUNIZATIONS, POLICE CHECKS</w:t>
        </w:r>
      </w:hyperlink>
    </w:p>
    <w:p w14:paraId="10725CF3" w14:textId="1A731E02" w:rsidR="00877C01" w:rsidRPr="00552E2F" w:rsidRDefault="000F572C" w:rsidP="00DE6F63">
      <w:pPr>
        <w:pStyle w:val="ListParagraph"/>
        <w:ind w:left="1440"/>
        <w:rPr>
          <w:rFonts w:asciiTheme="minorHAnsi" w:hAnsiTheme="minorHAnsi" w:cstheme="minorHAnsi"/>
          <w:color w:val="2E74B5" w:themeColor="accent1" w:themeShade="BF"/>
          <w:u w:val="single"/>
        </w:rPr>
      </w:pPr>
      <w:hyperlink r:id="rId50" w:history="1">
        <w:r w:rsidR="00E007E7" w:rsidRPr="00552E2F">
          <w:rPr>
            <w:rStyle w:val="Hyperlink"/>
            <w:rFonts w:asciiTheme="minorHAnsi" w:hAnsiTheme="minorHAnsi" w:cstheme="minorHAnsi"/>
            <w:color w:val="2E74B5" w:themeColor="accent1" w:themeShade="BF"/>
          </w:rPr>
          <w:t>POLICY STATEMENT ON STRIKES OR OTHER COLLECTIVE ACTION TAKEN AT FIELD PLACEMENT AGENCIES</w:t>
        </w:r>
      </w:hyperlink>
    </w:p>
    <w:p w14:paraId="0E648543" w14:textId="77777777" w:rsidR="00282C88" w:rsidRPr="00552E2F" w:rsidRDefault="00282C88" w:rsidP="006F34C6">
      <w:pPr>
        <w:rPr>
          <w:rFonts w:asciiTheme="minorHAnsi" w:hAnsiTheme="minorHAnsi" w:cstheme="minorHAnsi"/>
          <w:highlight w:val="yellow"/>
          <w:u w:val="single"/>
          <w:lang w:val="en-GB"/>
        </w:rPr>
      </w:pPr>
    </w:p>
    <w:p w14:paraId="24195F1E" w14:textId="1B89FB4B" w:rsidR="00FF10BE" w:rsidRPr="00552E2F" w:rsidRDefault="00FF10BE" w:rsidP="003B3EA1">
      <w:pPr>
        <w:ind w:firstLine="720"/>
        <w:rPr>
          <w:rFonts w:asciiTheme="minorHAnsi" w:hAnsiTheme="minorHAnsi" w:cstheme="minorHAnsi"/>
          <w:i/>
          <w:iCs/>
          <w:highlight w:val="yellow"/>
          <w:lang w:val="en-GB"/>
        </w:rPr>
      </w:pPr>
    </w:p>
    <w:p w14:paraId="061D28CC" w14:textId="6C02D2D5" w:rsidR="00E64CF0" w:rsidRPr="00552E2F" w:rsidRDefault="00E64CF0" w:rsidP="005442D4">
      <w:pPr>
        <w:rPr>
          <w:rFonts w:asciiTheme="minorHAnsi" w:hAnsiTheme="minorHAnsi" w:cstheme="minorHAnsi"/>
          <w:b/>
          <w:bCs/>
        </w:rPr>
      </w:pPr>
      <w:r w:rsidRPr="00552E2F">
        <w:rPr>
          <w:rFonts w:asciiTheme="minorHAnsi" w:hAnsiTheme="minorHAnsi" w:cstheme="minorHAnsi"/>
          <w:b/>
          <w:bCs/>
        </w:rPr>
        <w:t>INFORMATION STATEMENTS</w:t>
      </w:r>
    </w:p>
    <w:p w14:paraId="177A3FB8" w14:textId="77777777" w:rsidR="00E64CF0" w:rsidRPr="00552E2F" w:rsidRDefault="00E64CF0" w:rsidP="003B3EA1">
      <w:pPr>
        <w:ind w:firstLine="720"/>
        <w:rPr>
          <w:rFonts w:asciiTheme="minorHAnsi" w:hAnsiTheme="minorHAnsi" w:cstheme="minorHAnsi"/>
          <w:i/>
          <w:iCs/>
          <w:highlight w:val="yellow"/>
          <w:lang w:val="en-GB"/>
        </w:rPr>
      </w:pPr>
    </w:p>
    <w:p w14:paraId="28A77C8E" w14:textId="7B132953" w:rsidR="007C6D18" w:rsidRPr="00552E2F" w:rsidRDefault="000F572C" w:rsidP="005442D4">
      <w:pPr>
        <w:pStyle w:val="ListParagraph"/>
        <w:ind w:left="1440"/>
        <w:rPr>
          <w:rFonts w:asciiTheme="minorHAnsi" w:hAnsiTheme="minorHAnsi" w:cstheme="minorHAnsi"/>
          <w:lang w:val="en-GB"/>
        </w:rPr>
      </w:pPr>
      <w:hyperlink w:anchor="_EQUITY_AND_INCLUSION" w:history="1">
        <w:r w:rsidR="00E64CF0" w:rsidRPr="00552E2F">
          <w:rPr>
            <w:rStyle w:val="Hyperlink"/>
            <w:rFonts w:asciiTheme="minorHAnsi" w:hAnsiTheme="minorHAnsi" w:cstheme="minorHAnsi"/>
            <w:lang w:val="en-GB"/>
          </w:rPr>
          <w:t>EQUITY AND INCLUSION OFFICE</w:t>
        </w:r>
      </w:hyperlink>
    </w:p>
    <w:p w14:paraId="5EE9C956" w14:textId="33077656" w:rsidR="00950F0C" w:rsidRPr="00552E2F" w:rsidRDefault="000F572C" w:rsidP="005442D4">
      <w:pPr>
        <w:pStyle w:val="ListParagraph"/>
        <w:ind w:left="1440"/>
        <w:rPr>
          <w:rFonts w:asciiTheme="minorHAnsi" w:hAnsiTheme="minorHAnsi" w:cstheme="minorHAnsi"/>
          <w:lang w:val="en-GB"/>
        </w:rPr>
      </w:pPr>
      <w:hyperlink w:anchor="_UNPAID_STUDENT_WORK" w:history="1">
        <w:r w:rsidR="00950F0C" w:rsidRPr="00552E2F">
          <w:rPr>
            <w:rStyle w:val="Hyperlink"/>
            <w:rFonts w:asciiTheme="minorHAnsi" w:hAnsiTheme="minorHAnsi" w:cstheme="minorHAnsi"/>
            <w:lang w:val="en-GB"/>
          </w:rPr>
          <w:t>UNPAID STUDENT WORK PLACEMENTS AND MAESD COVERAGE</w:t>
        </w:r>
      </w:hyperlink>
    </w:p>
    <w:p w14:paraId="446BF4F9" w14:textId="098A74F7" w:rsidR="00950F0C" w:rsidRDefault="000F572C" w:rsidP="005442D4">
      <w:pPr>
        <w:pStyle w:val="ListParagraph"/>
        <w:ind w:left="1440"/>
        <w:rPr>
          <w:rStyle w:val="Hyperlink"/>
          <w:rFonts w:asciiTheme="minorHAnsi" w:hAnsiTheme="minorHAnsi" w:cstheme="minorHAnsi"/>
          <w:lang w:val="en-GB"/>
        </w:rPr>
      </w:pPr>
      <w:hyperlink w:anchor="Workplace_Safety_and_Insurance_Board_or_" w:history="1">
        <w:r w:rsidR="00950F0C" w:rsidRPr="00552E2F">
          <w:rPr>
            <w:rStyle w:val="Hyperlink"/>
            <w:rFonts w:asciiTheme="minorHAnsi" w:hAnsiTheme="minorHAnsi" w:cstheme="minorHAnsi"/>
            <w:lang w:val="en-GB"/>
          </w:rPr>
          <w:t>MCMASTER STUDENT FIELD PLACEMENT RISKS AND LIABILITY INSURANCE COVERAGE</w:t>
        </w:r>
      </w:hyperlink>
    </w:p>
    <w:p w14:paraId="1FB5CF38" w14:textId="0CFED2A4" w:rsidR="00F32F39" w:rsidRPr="00F32F39" w:rsidRDefault="000F572C" w:rsidP="005442D4">
      <w:pPr>
        <w:pStyle w:val="ListParagraph"/>
        <w:ind w:left="1440"/>
        <w:rPr>
          <w:rStyle w:val="Hyperlink"/>
          <w:rFonts w:asciiTheme="minorHAnsi" w:hAnsiTheme="minorHAnsi" w:cstheme="minorHAnsi"/>
          <w:b/>
          <w:color w:val="FF0000"/>
          <w:u w:val="none"/>
          <w:lang w:val="en-GB"/>
        </w:rPr>
      </w:pPr>
      <w:hyperlink r:id="rId51" w:history="1">
        <w:r w:rsidR="002B770D" w:rsidRPr="002B770D">
          <w:rPr>
            <w:rStyle w:val="Hyperlink"/>
            <w:rFonts w:asciiTheme="minorHAnsi" w:hAnsiTheme="minorHAnsi" w:cstheme="minorHAnsi"/>
            <w:lang w:val="en-GB"/>
          </w:rPr>
          <w:t>WORKPLACE PLACEMENT POLICY</w:t>
        </w:r>
      </w:hyperlink>
    </w:p>
    <w:p w14:paraId="7C8A6BB6" w14:textId="77777777" w:rsidR="003E04FC" w:rsidRPr="00552E2F" w:rsidRDefault="003E04FC" w:rsidP="005442D4">
      <w:pPr>
        <w:pStyle w:val="ListParagraph"/>
        <w:ind w:left="1440"/>
        <w:rPr>
          <w:rFonts w:asciiTheme="minorHAnsi" w:hAnsiTheme="minorHAnsi" w:cstheme="minorHAnsi"/>
          <w:lang w:val="en-GB"/>
        </w:rPr>
      </w:pPr>
    </w:p>
    <w:p w14:paraId="6619A997" w14:textId="77777777" w:rsidR="00282C88" w:rsidRPr="00552E2F" w:rsidRDefault="00282C88" w:rsidP="006F34C6">
      <w:pPr>
        <w:rPr>
          <w:rFonts w:asciiTheme="minorHAnsi" w:hAnsiTheme="minorHAnsi" w:cstheme="minorHAnsi"/>
          <w:b/>
          <w:bCs/>
          <w:sz w:val="26"/>
          <w:szCs w:val="26"/>
          <w:lang w:val="en-GB"/>
        </w:rPr>
      </w:pPr>
    </w:p>
    <w:p w14:paraId="0E3C14DD" w14:textId="2CB0025A" w:rsidR="00950F0C" w:rsidRPr="00552E2F" w:rsidRDefault="00950F0C" w:rsidP="005442D4">
      <w:pPr>
        <w:rPr>
          <w:rFonts w:asciiTheme="minorHAnsi" w:hAnsiTheme="minorHAnsi" w:cstheme="minorHAnsi"/>
          <w:b/>
          <w:bCs/>
        </w:rPr>
      </w:pPr>
      <w:bookmarkStart w:id="29" w:name="_D_SEMINAR_COURSE"/>
      <w:bookmarkEnd w:id="29"/>
      <w:r w:rsidRPr="00552E2F">
        <w:rPr>
          <w:rFonts w:asciiTheme="minorHAnsi" w:hAnsiTheme="minorHAnsi" w:cstheme="minorHAnsi"/>
          <w:b/>
          <w:bCs/>
        </w:rPr>
        <w:t>S</w:t>
      </w:r>
      <w:r w:rsidR="00117427" w:rsidRPr="00552E2F">
        <w:rPr>
          <w:rFonts w:asciiTheme="minorHAnsi" w:hAnsiTheme="minorHAnsi" w:cstheme="minorHAnsi"/>
          <w:b/>
          <w:bCs/>
        </w:rPr>
        <w:t>EMINAR COURSE OUTLINES</w:t>
      </w:r>
      <w:r w:rsidRPr="00552E2F">
        <w:rPr>
          <w:rFonts w:asciiTheme="minorHAnsi" w:hAnsiTheme="minorHAnsi" w:cstheme="minorHAnsi"/>
          <w:b/>
          <w:bCs/>
        </w:rPr>
        <w:t xml:space="preserve"> </w:t>
      </w:r>
    </w:p>
    <w:p w14:paraId="7756F688" w14:textId="77777777" w:rsidR="005442D4" w:rsidRPr="00552E2F" w:rsidRDefault="005442D4" w:rsidP="005442D4">
      <w:pPr>
        <w:rPr>
          <w:rFonts w:asciiTheme="minorHAnsi" w:hAnsiTheme="minorHAnsi" w:cstheme="minorHAnsi"/>
          <w:b/>
          <w:bCs/>
        </w:rPr>
      </w:pPr>
    </w:p>
    <w:p w14:paraId="31F91E4E" w14:textId="5AB10C8A" w:rsidR="00950F0C" w:rsidRPr="00AF1ED5" w:rsidRDefault="000F572C" w:rsidP="005442D4">
      <w:pPr>
        <w:ind w:left="720" w:firstLine="720"/>
        <w:rPr>
          <w:rFonts w:asciiTheme="minorHAnsi" w:hAnsiTheme="minorHAnsi" w:cstheme="minorHAnsi"/>
          <w:color w:val="FF0000"/>
          <w:lang w:val="en-GB"/>
        </w:rPr>
      </w:pPr>
      <w:hyperlink r:id="rId52" w:history="1">
        <w:r w:rsidR="00AF1ED5" w:rsidRPr="00AF1ED5">
          <w:rPr>
            <w:rStyle w:val="Hyperlink"/>
            <w:rFonts w:asciiTheme="minorHAnsi" w:hAnsiTheme="minorHAnsi" w:cstheme="minorHAnsi"/>
            <w:lang w:val="en-GB"/>
          </w:rPr>
          <w:t>3DD6/3D06 – Course Outline 2022 2023</w:t>
        </w:r>
      </w:hyperlink>
    </w:p>
    <w:p w14:paraId="0BB5388E" w14:textId="7F34EE1E" w:rsidR="00C674BA" w:rsidRPr="002B770D" w:rsidRDefault="000F572C" w:rsidP="005442D4">
      <w:pPr>
        <w:ind w:left="720" w:firstLine="720"/>
        <w:rPr>
          <w:rFonts w:asciiTheme="minorHAnsi" w:hAnsiTheme="minorHAnsi" w:cstheme="minorHAnsi"/>
          <w:color w:val="FF0000"/>
          <w:lang w:val="en-GB"/>
        </w:rPr>
      </w:pPr>
      <w:hyperlink r:id="rId53" w:history="1">
        <w:r w:rsidR="00AF1ED5" w:rsidRPr="00AF1ED5">
          <w:rPr>
            <w:rStyle w:val="Hyperlink"/>
            <w:rFonts w:asciiTheme="minorHAnsi" w:hAnsiTheme="minorHAnsi" w:cstheme="minorHAnsi"/>
            <w:lang w:val="en-GB"/>
          </w:rPr>
          <w:t>4DD6/4D06 – Course Outline 2022 2023</w:t>
        </w:r>
      </w:hyperlink>
    </w:p>
    <w:p w14:paraId="0241B82A" w14:textId="4AABC419" w:rsidR="004B7FDD" w:rsidRPr="00552E2F" w:rsidRDefault="004B7FDD" w:rsidP="004B7FDD">
      <w:pPr>
        <w:rPr>
          <w:rFonts w:asciiTheme="minorHAnsi" w:hAnsiTheme="minorHAnsi" w:cstheme="minorHAnsi"/>
        </w:rPr>
      </w:pPr>
    </w:p>
    <w:p w14:paraId="67E4E539" w14:textId="145170F4" w:rsidR="005842B3" w:rsidRPr="00552E2F" w:rsidRDefault="00F26EEF" w:rsidP="005442D4">
      <w:pPr>
        <w:rPr>
          <w:rFonts w:asciiTheme="minorHAnsi" w:hAnsiTheme="minorHAnsi" w:cstheme="minorHAnsi"/>
          <w:b/>
          <w:bCs/>
          <w:szCs w:val="20"/>
        </w:rPr>
      </w:pPr>
      <w:r w:rsidRPr="00552E2F">
        <w:rPr>
          <w:rFonts w:asciiTheme="minorHAnsi" w:hAnsiTheme="minorHAnsi" w:cstheme="minorHAnsi"/>
          <w:b/>
          <w:bCs/>
          <w:szCs w:val="20"/>
        </w:rPr>
        <w:t>A</w:t>
      </w:r>
      <w:r w:rsidR="005842B3" w:rsidRPr="00552E2F">
        <w:rPr>
          <w:rFonts w:asciiTheme="minorHAnsi" w:hAnsiTheme="minorHAnsi" w:cstheme="minorHAnsi"/>
          <w:b/>
          <w:bCs/>
        </w:rPr>
        <w:t>PPENDICES</w:t>
      </w:r>
    </w:p>
    <w:p w14:paraId="0703E6E2" w14:textId="101147AA" w:rsidR="005842B3" w:rsidRDefault="000F572C" w:rsidP="005442D4">
      <w:pPr>
        <w:pStyle w:val="Heading3"/>
        <w:ind w:left="1440"/>
        <w:jc w:val="left"/>
        <w:rPr>
          <w:rStyle w:val="Hyperlink"/>
          <w:rFonts w:asciiTheme="minorHAnsi" w:eastAsia="Calibri" w:hAnsiTheme="minorHAnsi" w:cstheme="minorHAnsi"/>
        </w:rPr>
      </w:pPr>
      <w:hyperlink w:anchor="_APPENDIX_A:_3DD6" w:history="1">
        <w:bookmarkStart w:id="30" w:name="_Toc100234012"/>
        <w:r w:rsidR="005842B3" w:rsidRPr="00552E2F">
          <w:rPr>
            <w:rStyle w:val="Hyperlink"/>
            <w:rFonts w:asciiTheme="minorHAnsi" w:eastAsia="Calibri" w:hAnsiTheme="minorHAnsi" w:cstheme="minorHAnsi"/>
          </w:rPr>
          <w:t>APPENDIX A: 3DD6 EVALUATION GUIDEBOOK</w:t>
        </w:r>
        <w:bookmarkEnd w:id="30"/>
      </w:hyperlink>
    </w:p>
    <w:p w14:paraId="01F6FD8F" w14:textId="078C1652" w:rsidR="00C674BA" w:rsidRPr="00DF7C6C" w:rsidRDefault="000F572C" w:rsidP="00E250C0">
      <w:pPr>
        <w:ind w:left="720" w:firstLine="720"/>
        <w:rPr>
          <w:rFonts w:eastAsia="Calibri"/>
        </w:rPr>
      </w:pPr>
      <w:hyperlink w:anchor="_SOCIAL_WORK_4DD6" w:history="1">
        <w:r w:rsidR="00C674BA" w:rsidRPr="00E250C0">
          <w:rPr>
            <w:rStyle w:val="Hyperlink"/>
            <w:rFonts w:eastAsia="Calibri"/>
          </w:rPr>
          <w:t>APPENDIX B: 4DD6 EVALUATION GUIDEBOOK</w:t>
        </w:r>
      </w:hyperlink>
    </w:p>
    <w:p w14:paraId="0F068373" w14:textId="15418445" w:rsidR="005664E0" w:rsidRPr="00C674BA" w:rsidRDefault="000F572C" w:rsidP="005664E0">
      <w:pPr>
        <w:pStyle w:val="Heading3"/>
        <w:ind w:left="1440"/>
        <w:jc w:val="left"/>
        <w:rPr>
          <w:rFonts w:asciiTheme="minorHAnsi" w:hAnsiTheme="minorHAnsi" w:cstheme="minorHAnsi"/>
          <w:b w:val="0"/>
          <w:bCs w:val="0"/>
        </w:rPr>
      </w:pPr>
      <w:hyperlink r:id="rId54" w:history="1"/>
    </w:p>
    <w:p w14:paraId="53C17144" w14:textId="77777777" w:rsidR="005842B3" w:rsidRPr="00552E2F" w:rsidRDefault="005842B3" w:rsidP="005442D4">
      <w:pPr>
        <w:pStyle w:val="Heading3"/>
        <w:jc w:val="left"/>
        <w:rPr>
          <w:rFonts w:asciiTheme="minorHAnsi" w:eastAsia="Calibri" w:hAnsiTheme="minorHAnsi" w:cstheme="minorHAnsi"/>
        </w:rPr>
      </w:pPr>
    </w:p>
    <w:p w14:paraId="0EA0F2D2" w14:textId="77777777" w:rsidR="005842B3" w:rsidRPr="00552E2F" w:rsidRDefault="005842B3" w:rsidP="005442D4">
      <w:pPr>
        <w:pStyle w:val="Heading3"/>
        <w:jc w:val="left"/>
        <w:rPr>
          <w:rFonts w:asciiTheme="minorHAnsi" w:hAnsiTheme="minorHAnsi" w:cstheme="minorHAnsi"/>
          <w:szCs w:val="28"/>
        </w:rPr>
      </w:pPr>
    </w:p>
    <w:p w14:paraId="3A8EC61A" w14:textId="4B75D2A9" w:rsidR="004B7FDD" w:rsidRPr="00552E2F" w:rsidRDefault="004B7FDD" w:rsidP="005442D4">
      <w:pPr>
        <w:rPr>
          <w:rFonts w:asciiTheme="minorHAnsi" w:hAnsiTheme="minorHAnsi" w:cstheme="minorHAnsi"/>
          <w:b/>
          <w:bCs/>
          <w:sz w:val="28"/>
          <w:szCs w:val="28"/>
          <w:lang w:val="en-GB"/>
        </w:rPr>
      </w:pPr>
    </w:p>
    <w:p w14:paraId="4191C003" w14:textId="77777777" w:rsidR="004B7FDD" w:rsidRPr="00552E2F" w:rsidRDefault="004B7FDD" w:rsidP="004B7FDD">
      <w:pPr>
        <w:pStyle w:val="Heading2"/>
        <w:rPr>
          <w:rFonts w:asciiTheme="minorHAnsi" w:hAnsiTheme="minorHAnsi" w:cstheme="minorHAnsi"/>
        </w:rPr>
      </w:pPr>
    </w:p>
    <w:p w14:paraId="5E4FB3CF" w14:textId="77777777" w:rsidR="004B7FDD" w:rsidRPr="00552E2F" w:rsidRDefault="004B7FDD" w:rsidP="004B7FDD">
      <w:pPr>
        <w:pStyle w:val="Heading2"/>
        <w:rPr>
          <w:rFonts w:asciiTheme="minorHAnsi" w:hAnsiTheme="minorHAnsi" w:cstheme="minorHAnsi"/>
        </w:rPr>
      </w:pPr>
    </w:p>
    <w:p w14:paraId="77AC4658" w14:textId="355A2896" w:rsidR="008904A8" w:rsidRPr="00552E2F" w:rsidRDefault="00282C88" w:rsidP="00117427">
      <w:pPr>
        <w:pStyle w:val="Heading2"/>
        <w:rPr>
          <w:rFonts w:asciiTheme="minorHAnsi" w:hAnsiTheme="minorHAnsi" w:cstheme="minorHAnsi"/>
          <w:lang w:val="en-GB"/>
        </w:rPr>
      </w:pPr>
      <w:r w:rsidRPr="00552E2F">
        <w:rPr>
          <w:rFonts w:asciiTheme="minorHAnsi" w:hAnsiTheme="minorHAnsi" w:cstheme="minorHAnsi"/>
        </w:rPr>
        <w:br w:type="page"/>
      </w:r>
      <w:bookmarkStart w:id="31" w:name="_SOCIAL_WORK_CODE"/>
      <w:bookmarkStart w:id="32" w:name="_APPENDIX_B:_POLICIES"/>
      <w:bookmarkStart w:id="33" w:name="_PROFESSIONAL_SUITABILITY"/>
      <w:bookmarkStart w:id="34" w:name="_CONFIDENTIALITY_POLICY:_"/>
      <w:bookmarkStart w:id="35" w:name="_CONSENTS_FOR_RECORDING,"/>
      <w:bookmarkStart w:id="36" w:name="_POLICY_ON_SOCIAL"/>
      <w:bookmarkStart w:id="37" w:name="_WORKPLACE_PLACEMENTS"/>
      <w:bookmarkStart w:id="38" w:name="_OUT_OF_TOWN"/>
      <w:bookmarkStart w:id="39" w:name="_SECURING_AND_TERMINATING"/>
      <w:bookmarkStart w:id="40" w:name="_SEXUAL_HARASSMENT/ANTI-DISCRIMINATI"/>
      <w:bookmarkStart w:id="41" w:name="_POLICY_ON_INFECTIOUS"/>
      <w:bookmarkStart w:id="42" w:name="_POLICY_STATEMENT_ON"/>
      <w:bookmarkStart w:id="43" w:name="_Toc100234013"/>
      <w:bookmarkEnd w:id="31"/>
      <w:bookmarkEnd w:id="32"/>
      <w:bookmarkEnd w:id="33"/>
      <w:bookmarkEnd w:id="34"/>
      <w:bookmarkEnd w:id="35"/>
      <w:bookmarkEnd w:id="36"/>
      <w:bookmarkEnd w:id="37"/>
      <w:bookmarkEnd w:id="38"/>
      <w:bookmarkEnd w:id="39"/>
      <w:bookmarkEnd w:id="40"/>
      <w:bookmarkEnd w:id="41"/>
      <w:bookmarkEnd w:id="42"/>
      <w:r w:rsidR="007B5B82" w:rsidRPr="00552E2F">
        <w:rPr>
          <w:rFonts w:asciiTheme="minorHAnsi" w:hAnsiTheme="minorHAnsi" w:cstheme="minorHAnsi"/>
          <w:lang w:val="en-GB"/>
        </w:rPr>
        <w:lastRenderedPageBreak/>
        <w:t>INFORMATION STATEMENTS</w:t>
      </w:r>
      <w:bookmarkEnd w:id="43"/>
    </w:p>
    <w:p w14:paraId="2713A478" w14:textId="77777777" w:rsidR="008904A8" w:rsidRPr="00552E2F" w:rsidRDefault="008904A8" w:rsidP="008904A8">
      <w:pPr>
        <w:pStyle w:val="Heading1"/>
        <w:rPr>
          <w:rFonts w:asciiTheme="minorHAnsi" w:hAnsiTheme="minorHAnsi" w:cstheme="minorHAnsi"/>
          <w:lang w:val="en-GB"/>
        </w:rPr>
      </w:pPr>
    </w:p>
    <w:p w14:paraId="379944DE" w14:textId="6AB27942" w:rsidR="007B5B82" w:rsidRPr="00552E2F" w:rsidRDefault="00FD525C" w:rsidP="00117427">
      <w:pPr>
        <w:pStyle w:val="Heading3"/>
        <w:jc w:val="left"/>
        <w:rPr>
          <w:rFonts w:asciiTheme="minorHAnsi" w:hAnsiTheme="minorHAnsi" w:cstheme="minorHAnsi"/>
        </w:rPr>
      </w:pPr>
      <w:bookmarkStart w:id="44" w:name="_EQUITY_AND_INCLUSION"/>
      <w:bookmarkStart w:id="45" w:name="_Toc100234014"/>
      <w:bookmarkEnd w:id="44"/>
      <w:r w:rsidRPr="00552E2F">
        <w:rPr>
          <w:rFonts w:asciiTheme="minorHAnsi" w:hAnsiTheme="minorHAnsi" w:cstheme="minorHAnsi"/>
        </w:rPr>
        <w:t>EQUITY AND INCLUSION</w:t>
      </w:r>
      <w:r w:rsidR="007B5B82" w:rsidRPr="00552E2F">
        <w:rPr>
          <w:rFonts w:asciiTheme="minorHAnsi" w:hAnsiTheme="minorHAnsi" w:cstheme="minorHAnsi"/>
        </w:rPr>
        <w:t xml:space="preserve"> OFFICE</w:t>
      </w:r>
      <w:bookmarkEnd w:id="45"/>
      <w:r w:rsidR="007B5B82" w:rsidRPr="00552E2F">
        <w:rPr>
          <w:rFonts w:asciiTheme="minorHAnsi" w:hAnsiTheme="minorHAnsi" w:cstheme="minorHAnsi"/>
        </w:rPr>
        <w:t xml:space="preserve"> </w:t>
      </w:r>
    </w:p>
    <w:p w14:paraId="0DF3D81C" w14:textId="77777777" w:rsidR="007F217D" w:rsidRPr="00552E2F" w:rsidRDefault="007F217D" w:rsidP="00D44E3D">
      <w:pPr>
        <w:rPr>
          <w:rFonts w:asciiTheme="minorHAnsi" w:hAnsiTheme="minorHAnsi" w:cstheme="minorHAnsi"/>
        </w:rPr>
      </w:pPr>
    </w:p>
    <w:p w14:paraId="5EB66D62" w14:textId="77777777" w:rsidR="007B5B82" w:rsidRPr="00552E2F" w:rsidRDefault="007B5B82" w:rsidP="00D44E3D">
      <w:pPr>
        <w:rPr>
          <w:rFonts w:asciiTheme="minorHAnsi" w:hAnsiTheme="minorHAnsi" w:cstheme="minorHAnsi"/>
          <w:szCs w:val="22"/>
          <w:lang w:val="en-GB"/>
        </w:rPr>
      </w:pPr>
      <w:r w:rsidRPr="00552E2F">
        <w:rPr>
          <w:rFonts w:asciiTheme="minorHAnsi" w:hAnsiTheme="minorHAnsi" w:cstheme="minorHAnsi"/>
          <w:szCs w:val="22"/>
          <w:lang w:val="en-GB"/>
        </w:rPr>
        <w:t xml:space="preserve">McMaster University, 1280 Main St. W., </w:t>
      </w:r>
      <w:r w:rsidR="006361CA" w:rsidRPr="00552E2F">
        <w:rPr>
          <w:rFonts w:asciiTheme="minorHAnsi" w:hAnsiTheme="minorHAnsi" w:cstheme="minorHAnsi"/>
          <w:szCs w:val="22"/>
          <w:lang w:val="en-GB"/>
        </w:rPr>
        <w:t>UH Room 104</w:t>
      </w:r>
    </w:p>
    <w:p w14:paraId="178F1FD2" w14:textId="77777777" w:rsidR="007B5B82" w:rsidRPr="00552E2F" w:rsidRDefault="007B5B82" w:rsidP="00D44E3D">
      <w:pPr>
        <w:rPr>
          <w:rFonts w:asciiTheme="minorHAnsi" w:hAnsiTheme="minorHAnsi" w:cstheme="minorHAnsi"/>
          <w:szCs w:val="22"/>
          <w:lang w:val="en-GB"/>
        </w:rPr>
      </w:pPr>
      <w:r w:rsidRPr="00552E2F">
        <w:rPr>
          <w:rFonts w:asciiTheme="minorHAnsi" w:hAnsiTheme="minorHAnsi" w:cstheme="minorHAnsi"/>
          <w:szCs w:val="22"/>
          <w:lang w:val="en-GB"/>
        </w:rPr>
        <w:t>Hamilton, Ontario L8S 4M4</w:t>
      </w:r>
    </w:p>
    <w:p w14:paraId="68C47F3F" w14:textId="77777777" w:rsidR="007B5B82" w:rsidRPr="00552E2F" w:rsidRDefault="007B5B82" w:rsidP="00D44E3D">
      <w:pPr>
        <w:rPr>
          <w:rFonts w:asciiTheme="minorHAnsi" w:hAnsiTheme="minorHAnsi" w:cstheme="minorHAnsi"/>
          <w:szCs w:val="22"/>
          <w:lang w:val="en-GB"/>
        </w:rPr>
      </w:pPr>
      <w:r w:rsidRPr="00552E2F">
        <w:rPr>
          <w:rFonts w:asciiTheme="minorHAnsi" w:hAnsiTheme="minorHAnsi" w:cstheme="minorHAnsi"/>
          <w:szCs w:val="22"/>
          <w:lang w:val="en-GB"/>
        </w:rPr>
        <w:t>Office Hours: Mon - Fri, 9 a.m. – 4:30 p.m.</w:t>
      </w:r>
    </w:p>
    <w:p w14:paraId="55528A6C" w14:textId="77777777" w:rsidR="007B5B82" w:rsidRPr="00552E2F" w:rsidRDefault="007B5B82" w:rsidP="00D44E3D">
      <w:pPr>
        <w:rPr>
          <w:rFonts w:asciiTheme="minorHAnsi" w:hAnsiTheme="minorHAnsi" w:cstheme="minorHAnsi"/>
          <w:szCs w:val="22"/>
          <w:lang w:val="en-GB"/>
        </w:rPr>
      </w:pPr>
      <w:r w:rsidRPr="00552E2F">
        <w:rPr>
          <w:rFonts w:asciiTheme="minorHAnsi" w:hAnsiTheme="minorHAnsi" w:cstheme="minorHAnsi"/>
          <w:szCs w:val="22"/>
          <w:lang w:val="en-GB"/>
        </w:rPr>
        <w:t>Phone: (905) 525-9140, ext. 27581</w:t>
      </w:r>
    </w:p>
    <w:p w14:paraId="5A9538B6" w14:textId="77777777" w:rsidR="006361CA" w:rsidRPr="00552E2F" w:rsidRDefault="006361CA" w:rsidP="00D44E3D">
      <w:pPr>
        <w:rPr>
          <w:rFonts w:asciiTheme="minorHAnsi" w:hAnsiTheme="minorHAnsi" w:cstheme="minorHAnsi"/>
          <w:szCs w:val="22"/>
          <w:lang w:val="en-GB"/>
        </w:rPr>
      </w:pPr>
      <w:r w:rsidRPr="00552E2F">
        <w:rPr>
          <w:rFonts w:asciiTheme="minorHAnsi" w:hAnsiTheme="minorHAnsi" w:cstheme="minorHAnsi"/>
          <w:szCs w:val="22"/>
          <w:lang w:val="en-GB"/>
        </w:rPr>
        <w:t xml:space="preserve">Website: </w:t>
      </w:r>
      <w:hyperlink r:id="rId55" w:history="1">
        <w:r w:rsidRPr="00552E2F">
          <w:rPr>
            <w:rStyle w:val="Hyperlink"/>
            <w:rFonts w:asciiTheme="minorHAnsi" w:hAnsiTheme="minorHAnsi" w:cstheme="minorHAnsi"/>
            <w:szCs w:val="22"/>
            <w:lang w:val="en-GB"/>
          </w:rPr>
          <w:t>https://equity.mcmaster.ca/</w:t>
        </w:r>
      </w:hyperlink>
      <w:r w:rsidRPr="00552E2F">
        <w:rPr>
          <w:rFonts w:asciiTheme="minorHAnsi" w:hAnsiTheme="minorHAnsi" w:cstheme="minorHAnsi"/>
          <w:szCs w:val="22"/>
          <w:lang w:val="en-GB"/>
        </w:rPr>
        <w:t xml:space="preserve"> </w:t>
      </w:r>
    </w:p>
    <w:p w14:paraId="29AD720A" w14:textId="77777777" w:rsidR="007B5B82" w:rsidRPr="00552E2F" w:rsidRDefault="0022729D" w:rsidP="00D44E3D">
      <w:pPr>
        <w:rPr>
          <w:rFonts w:asciiTheme="minorHAnsi" w:hAnsiTheme="minorHAnsi" w:cstheme="minorHAnsi"/>
          <w:szCs w:val="22"/>
          <w:lang w:val="en-GB"/>
        </w:rPr>
      </w:pPr>
      <w:r w:rsidRPr="00552E2F">
        <w:rPr>
          <w:rFonts w:asciiTheme="minorHAnsi" w:hAnsiTheme="minorHAnsi" w:cstheme="minorHAnsi"/>
          <w:szCs w:val="22"/>
          <w:lang w:val="en-GB"/>
        </w:rPr>
        <w:t xml:space="preserve">Email: </w:t>
      </w:r>
      <w:hyperlink r:id="rId56" w:history="1">
        <w:r w:rsidRPr="00552E2F">
          <w:rPr>
            <w:rStyle w:val="Hyperlink"/>
            <w:rFonts w:asciiTheme="minorHAnsi" w:hAnsiTheme="minorHAnsi" w:cstheme="minorHAnsi"/>
            <w:szCs w:val="22"/>
            <w:lang w:val="en-GB"/>
          </w:rPr>
          <w:t>equity@mcmaster.ca</w:t>
        </w:r>
      </w:hyperlink>
      <w:r w:rsidRPr="00552E2F">
        <w:rPr>
          <w:rFonts w:asciiTheme="minorHAnsi" w:hAnsiTheme="minorHAnsi" w:cstheme="minorHAnsi"/>
          <w:szCs w:val="22"/>
          <w:lang w:val="en-GB"/>
        </w:rPr>
        <w:t xml:space="preserve"> </w:t>
      </w:r>
    </w:p>
    <w:p w14:paraId="7DFCADE4" w14:textId="77777777" w:rsidR="0022729D" w:rsidRPr="00552E2F" w:rsidRDefault="0022729D" w:rsidP="007B5B82">
      <w:pPr>
        <w:numPr>
          <w:ilvl w:val="12"/>
          <w:numId w:val="0"/>
        </w:num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7" w:lineRule="auto"/>
        <w:jc w:val="both"/>
        <w:rPr>
          <w:rFonts w:asciiTheme="minorHAnsi" w:hAnsiTheme="minorHAnsi" w:cstheme="minorHAnsi"/>
          <w:szCs w:val="22"/>
          <w:lang w:val="en-GB"/>
        </w:rPr>
      </w:pPr>
    </w:p>
    <w:p w14:paraId="61A7EFDF" w14:textId="751F0A0A" w:rsidR="006361CA" w:rsidRPr="00552E2F" w:rsidRDefault="006361CA" w:rsidP="006361CA">
      <w:pPr>
        <w:numPr>
          <w:ilvl w:val="12"/>
          <w:numId w:val="0"/>
        </w:num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n-GB"/>
        </w:rPr>
      </w:pPr>
      <w:r w:rsidRPr="00552E2F">
        <w:rPr>
          <w:rFonts w:asciiTheme="minorHAnsi" w:hAnsiTheme="minorHAnsi" w:cstheme="minorHAnsi"/>
          <w:szCs w:val="22"/>
          <w:lang w:val="en-GB"/>
        </w:rPr>
        <w:t xml:space="preserve">The Equity and Inclusion Office (EIO) works closely with staff, </w:t>
      </w:r>
      <w:r w:rsidR="00103CCD" w:rsidRPr="00552E2F">
        <w:rPr>
          <w:rFonts w:asciiTheme="minorHAnsi" w:hAnsiTheme="minorHAnsi" w:cstheme="minorHAnsi"/>
          <w:szCs w:val="22"/>
          <w:lang w:val="en-GB"/>
        </w:rPr>
        <w:t>students,</w:t>
      </w:r>
      <w:r w:rsidRPr="00552E2F">
        <w:rPr>
          <w:rFonts w:asciiTheme="minorHAnsi" w:hAnsiTheme="minorHAnsi" w:cstheme="minorHAnsi"/>
          <w:szCs w:val="22"/>
          <w:lang w:val="en-GB"/>
        </w:rPr>
        <w:t xml:space="preserve"> and faculty members to advance equity and inclusion by promoting an environment of respect, safety, </w:t>
      </w:r>
      <w:r w:rsidR="00103CCD" w:rsidRPr="00552E2F">
        <w:rPr>
          <w:rFonts w:asciiTheme="minorHAnsi" w:hAnsiTheme="minorHAnsi" w:cstheme="minorHAnsi"/>
          <w:szCs w:val="22"/>
          <w:lang w:val="en-GB"/>
        </w:rPr>
        <w:t>collegiality,</w:t>
      </w:r>
      <w:r w:rsidRPr="00552E2F">
        <w:rPr>
          <w:rFonts w:asciiTheme="minorHAnsi" w:hAnsiTheme="minorHAnsi" w:cstheme="minorHAnsi"/>
          <w:szCs w:val="22"/>
          <w:lang w:val="en-GB"/>
        </w:rPr>
        <w:t xml:space="preserve"> and openness.</w:t>
      </w:r>
    </w:p>
    <w:p w14:paraId="02AA3B85" w14:textId="77777777" w:rsidR="006361CA" w:rsidRPr="00552E2F" w:rsidRDefault="006361CA" w:rsidP="006361CA">
      <w:pPr>
        <w:numPr>
          <w:ilvl w:val="12"/>
          <w:numId w:val="0"/>
        </w:num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n-GB"/>
        </w:rPr>
      </w:pPr>
    </w:p>
    <w:p w14:paraId="57BA1A4F" w14:textId="77777777" w:rsidR="006361CA" w:rsidRPr="00552E2F" w:rsidRDefault="006361CA" w:rsidP="006361CA">
      <w:pPr>
        <w:numPr>
          <w:ilvl w:val="12"/>
          <w:numId w:val="0"/>
        </w:num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n-GB"/>
        </w:rPr>
      </w:pPr>
      <w:r w:rsidRPr="00552E2F">
        <w:rPr>
          <w:rFonts w:asciiTheme="minorHAnsi" w:hAnsiTheme="minorHAnsi" w:cstheme="minorHAnsi"/>
          <w:szCs w:val="22"/>
          <w:lang w:val="en-GB"/>
        </w:rPr>
        <w:t>Two Distinct Programs</w:t>
      </w:r>
    </w:p>
    <w:p w14:paraId="19901D00" w14:textId="77777777" w:rsidR="006361CA" w:rsidRPr="00552E2F" w:rsidRDefault="006361CA" w:rsidP="006361CA">
      <w:pPr>
        <w:numPr>
          <w:ilvl w:val="12"/>
          <w:numId w:val="0"/>
        </w:num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n-GB"/>
        </w:rPr>
      </w:pPr>
    </w:p>
    <w:p w14:paraId="48B53A61" w14:textId="77777777" w:rsidR="006361CA" w:rsidRPr="00552E2F" w:rsidRDefault="006361CA" w:rsidP="006361CA">
      <w:pPr>
        <w:numPr>
          <w:ilvl w:val="12"/>
          <w:numId w:val="0"/>
        </w:num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n-GB"/>
        </w:rPr>
      </w:pPr>
      <w:r w:rsidRPr="00552E2F">
        <w:rPr>
          <w:rFonts w:asciiTheme="minorHAnsi" w:hAnsiTheme="minorHAnsi" w:cstheme="minorHAnsi"/>
          <w:szCs w:val="22"/>
          <w:lang w:val="en-GB"/>
        </w:rPr>
        <w:t>The Human Rights Program (HRP) offers confidential advice, guidance and consultation to students, staff and faculty members on issues related to human rights.</w:t>
      </w:r>
    </w:p>
    <w:p w14:paraId="6B8D699C" w14:textId="77777777" w:rsidR="006361CA" w:rsidRPr="00552E2F" w:rsidRDefault="006361CA" w:rsidP="006361CA">
      <w:pPr>
        <w:numPr>
          <w:ilvl w:val="12"/>
          <w:numId w:val="0"/>
        </w:num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n-GB"/>
        </w:rPr>
      </w:pPr>
    </w:p>
    <w:p w14:paraId="2B1985BA" w14:textId="31BFEC1D" w:rsidR="006361CA" w:rsidRPr="00552E2F" w:rsidRDefault="006361CA" w:rsidP="006361CA">
      <w:pPr>
        <w:numPr>
          <w:ilvl w:val="12"/>
          <w:numId w:val="0"/>
        </w:num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n-GB"/>
        </w:rPr>
      </w:pPr>
      <w:r w:rsidRPr="00552E2F">
        <w:rPr>
          <w:rFonts w:asciiTheme="minorHAnsi" w:hAnsiTheme="minorHAnsi" w:cstheme="minorHAnsi"/>
          <w:szCs w:val="22"/>
          <w:lang w:val="en-GB"/>
        </w:rPr>
        <w:t xml:space="preserve">HRP is one of four intake offices listed in McMaster's Policy on Discrimination and Harassment: Prevention and Response and the Sexual Violence Policy. It is responsible for facilitating the resolution of concerns and complaints and for investigating formal complaints related to issues of discrimination, </w:t>
      </w:r>
      <w:r w:rsidR="00103CCD" w:rsidRPr="00552E2F">
        <w:rPr>
          <w:rFonts w:asciiTheme="minorHAnsi" w:hAnsiTheme="minorHAnsi" w:cstheme="minorHAnsi"/>
          <w:szCs w:val="22"/>
          <w:lang w:val="en-GB"/>
        </w:rPr>
        <w:t>harassment,</w:t>
      </w:r>
      <w:r w:rsidRPr="00552E2F">
        <w:rPr>
          <w:rFonts w:asciiTheme="minorHAnsi" w:hAnsiTheme="minorHAnsi" w:cstheme="minorHAnsi"/>
          <w:szCs w:val="22"/>
          <w:lang w:val="en-GB"/>
        </w:rPr>
        <w:t xml:space="preserve"> and sexual violence.</w:t>
      </w:r>
    </w:p>
    <w:p w14:paraId="0D2BF462" w14:textId="77777777" w:rsidR="006361CA" w:rsidRPr="00552E2F" w:rsidRDefault="006361CA" w:rsidP="006361CA">
      <w:pPr>
        <w:numPr>
          <w:ilvl w:val="12"/>
          <w:numId w:val="0"/>
        </w:num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n-GB"/>
        </w:rPr>
      </w:pPr>
    </w:p>
    <w:p w14:paraId="6A4B15D6" w14:textId="77777777" w:rsidR="006361CA" w:rsidRPr="00552E2F" w:rsidRDefault="006361CA" w:rsidP="006361CA">
      <w:pPr>
        <w:numPr>
          <w:ilvl w:val="12"/>
          <w:numId w:val="0"/>
        </w:num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2"/>
          <w:lang w:val="en-GB"/>
        </w:rPr>
      </w:pPr>
      <w:r w:rsidRPr="00552E2F">
        <w:rPr>
          <w:rFonts w:asciiTheme="minorHAnsi" w:hAnsiTheme="minorHAnsi" w:cstheme="minorHAnsi"/>
          <w:szCs w:val="22"/>
          <w:lang w:val="en-GB"/>
        </w:rPr>
        <w:t>The Equity Services Program (ESP) engages students, staff and faculty members through education including workshops and special events. The ESP team works closely with on and off campus partners to advance equity and accessibility and to challenge rape culture on campus. ESP also provides support to the President's Advisory Committee on Building an Inclusive Community (PACBIC), the Anti-Violence Network and the McMaster Accessibility Council.</w:t>
      </w:r>
    </w:p>
    <w:p w14:paraId="5D91A275" w14:textId="77777777" w:rsidR="007B5B82" w:rsidRPr="00552E2F" w:rsidRDefault="007B5B82" w:rsidP="007B5B82">
      <w:pPr>
        <w:numPr>
          <w:ilvl w:val="12"/>
          <w:numId w:val="0"/>
        </w:numPr>
        <w:shd w:val="solid" w:color="FFFFFF" w:fill="FFFFFF"/>
        <w:tabs>
          <w:tab w:val="left" w:pos="1008"/>
          <w:tab w:val="left" w:pos="4608"/>
        </w:tabs>
        <w:spacing w:line="287" w:lineRule="auto"/>
        <w:rPr>
          <w:rFonts w:asciiTheme="minorHAnsi" w:hAnsiTheme="minorHAnsi" w:cstheme="minorHAnsi"/>
          <w:bCs/>
          <w:szCs w:val="22"/>
          <w:lang w:val="en-GB"/>
        </w:rPr>
      </w:pPr>
    </w:p>
    <w:p w14:paraId="37125C0A" w14:textId="7F8B8B2F" w:rsidR="00282C88" w:rsidRPr="00552E2F" w:rsidRDefault="00533C68" w:rsidP="00117427">
      <w:pPr>
        <w:pStyle w:val="Heading3"/>
        <w:jc w:val="left"/>
        <w:rPr>
          <w:rFonts w:asciiTheme="minorHAnsi" w:hAnsiTheme="minorHAnsi" w:cstheme="minorHAnsi"/>
        </w:rPr>
      </w:pPr>
      <w:bookmarkStart w:id="46" w:name="_UNPAID_STUDENT_WORK"/>
      <w:bookmarkStart w:id="47" w:name="_Toc100234015"/>
      <w:bookmarkEnd w:id="46"/>
      <w:r w:rsidRPr="00552E2F">
        <w:rPr>
          <w:rFonts w:asciiTheme="minorHAnsi" w:hAnsiTheme="minorHAnsi" w:cstheme="minorHAnsi"/>
        </w:rPr>
        <w:t>UNPAID STUDENT WORK PLACEMENTS AND MAESD COVERAGE</w:t>
      </w:r>
      <w:bookmarkEnd w:id="47"/>
    </w:p>
    <w:p w14:paraId="5661B6EF" w14:textId="77777777" w:rsidR="007F217D" w:rsidRPr="00552E2F" w:rsidRDefault="007F217D" w:rsidP="007F217D">
      <w:pPr>
        <w:rPr>
          <w:rFonts w:asciiTheme="minorHAnsi" w:hAnsiTheme="minorHAnsi" w:cstheme="minorHAnsi"/>
        </w:rPr>
      </w:pPr>
    </w:p>
    <w:p w14:paraId="7DB3DDB7" w14:textId="77777777" w:rsidR="00533C68" w:rsidRPr="00552E2F" w:rsidRDefault="00533C68" w:rsidP="00533C68">
      <w:pPr>
        <w:numPr>
          <w:ilvl w:val="12"/>
          <w:numId w:val="0"/>
        </w:numPr>
        <w:shd w:val="solid" w:color="FFFFFF" w:fill="FFFFFF"/>
        <w:tabs>
          <w:tab w:val="right" w:pos="426"/>
          <w:tab w:val="left" w:pos="1008"/>
          <w:tab w:val="left" w:pos="4608"/>
        </w:tabs>
        <w:spacing w:line="287" w:lineRule="auto"/>
        <w:rPr>
          <w:rFonts w:asciiTheme="minorHAnsi" w:hAnsiTheme="minorHAnsi" w:cstheme="minorHAnsi"/>
          <w:szCs w:val="22"/>
          <w:lang w:val="en-GB"/>
        </w:rPr>
      </w:pPr>
      <w:r w:rsidRPr="00552E2F">
        <w:rPr>
          <w:rFonts w:asciiTheme="minorHAnsi" w:hAnsiTheme="minorHAnsi" w:cstheme="minorHAnsi"/>
          <w:szCs w:val="22"/>
          <w:lang w:val="en-GB"/>
        </w:rPr>
        <w:t>What is MAESD?</w:t>
      </w:r>
      <w:r w:rsidRPr="00552E2F">
        <w:rPr>
          <w:rFonts w:asciiTheme="minorHAnsi" w:hAnsiTheme="minorHAnsi" w:cstheme="minorHAnsi"/>
          <w:szCs w:val="22"/>
          <w:lang w:val="en-GB"/>
        </w:rPr>
        <w:tab/>
        <w:t xml:space="preserve"> </w:t>
      </w:r>
    </w:p>
    <w:p w14:paraId="784DAF16" w14:textId="77777777" w:rsidR="00533C68" w:rsidRPr="00552E2F" w:rsidRDefault="00533C68" w:rsidP="00533C68">
      <w:pPr>
        <w:numPr>
          <w:ilvl w:val="12"/>
          <w:numId w:val="0"/>
        </w:numPr>
        <w:shd w:val="solid" w:color="FFFFFF" w:fill="FFFFFF"/>
        <w:tabs>
          <w:tab w:val="right" w:pos="426"/>
          <w:tab w:val="left" w:pos="1008"/>
          <w:tab w:val="left" w:pos="4608"/>
        </w:tabs>
        <w:spacing w:line="287" w:lineRule="auto"/>
        <w:rPr>
          <w:rFonts w:asciiTheme="minorHAnsi" w:hAnsiTheme="minorHAnsi" w:cstheme="minorHAnsi"/>
          <w:szCs w:val="22"/>
          <w:lang w:val="en-GB"/>
        </w:rPr>
      </w:pPr>
      <w:r w:rsidRPr="00552E2F">
        <w:rPr>
          <w:rFonts w:asciiTheme="minorHAnsi" w:hAnsiTheme="minorHAnsi" w:cstheme="minorHAnsi"/>
          <w:szCs w:val="22"/>
          <w:lang w:val="en-GB"/>
        </w:rPr>
        <w:t xml:space="preserve">Ministry of Advanced Education and Skills Development (MAESD), formally known as MTCU-WSIB Insurance Program is Ontario’s publicly funded Colleges and universities (Training Agencies) for students participating in unpaid work placements. MAESD manages students unpaid work placements in accordance with WSIB policy and procedures as well as with MAESD guidelines. </w:t>
      </w:r>
    </w:p>
    <w:p w14:paraId="5742D7B3" w14:textId="77777777" w:rsidR="00533C68" w:rsidRPr="00552E2F" w:rsidRDefault="00533C68" w:rsidP="00533C68">
      <w:pPr>
        <w:numPr>
          <w:ilvl w:val="12"/>
          <w:numId w:val="0"/>
        </w:numPr>
        <w:shd w:val="solid" w:color="FFFFFF" w:fill="FFFFFF"/>
        <w:tabs>
          <w:tab w:val="right" w:pos="426"/>
          <w:tab w:val="left" w:pos="1008"/>
          <w:tab w:val="left" w:pos="4608"/>
        </w:tabs>
        <w:spacing w:line="287" w:lineRule="auto"/>
        <w:rPr>
          <w:rFonts w:asciiTheme="minorHAnsi" w:hAnsiTheme="minorHAnsi" w:cstheme="minorHAnsi"/>
          <w:szCs w:val="22"/>
          <w:lang w:val="en-GB"/>
        </w:rPr>
      </w:pPr>
    </w:p>
    <w:p w14:paraId="3A59DFD8" w14:textId="77777777" w:rsidR="00533C68" w:rsidRPr="00552E2F" w:rsidRDefault="00533C68" w:rsidP="00533C68">
      <w:pPr>
        <w:numPr>
          <w:ilvl w:val="12"/>
          <w:numId w:val="0"/>
        </w:numPr>
        <w:shd w:val="solid" w:color="FFFFFF" w:fill="FFFFFF"/>
        <w:tabs>
          <w:tab w:val="right" w:pos="426"/>
          <w:tab w:val="left" w:pos="1008"/>
          <w:tab w:val="left" w:pos="4608"/>
        </w:tabs>
        <w:spacing w:line="287" w:lineRule="auto"/>
        <w:rPr>
          <w:rFonts w:asciiTheme="minorHAnsi" w:hAnsiTheme="minorHAnsi" w:cstheme="minorHAnsi"/>
          <w:szCs w:val="22"/>
          <w:lang w:val="en-GB"/>
        </w:rPr>
      </w:pPr>
      <w:r w:rsidRPr="00552E2F">
        <w:rPr>
          <w:rFonts w:asciiTheme="minorHAnsi" w:hAnsiTheme="minorHAnsi" w:cstheme="minorHAnsi"/>
          <w:szCs w:val="22"/>
          <w:lang w:val="en-GB"/>
        </w:rPr>
        <w:t xml:space="preserve">Training Agencies implement the new Postsecondary Student Unpaid Work Placement Workplace Insurance Claim form, which replaces the Work Education Placement Agreement Form.  </w:t>
      </w:r>
    </w:p>
    <w:p w14:paraId="24ED37F0" w14:textId="77777777" w:rsidR="00533C68" w:rsidRPr="00552E2F" w:rsidRDefault="00533C68" w:rsidP="00533C68">
      <w:pPr>
        <w:numPr>
          <w:ilvl w:val="12"/>
          <w:numId w:val="0"/>
        </w:numPr>
        <w:shd w:val="solid" w:color="FFFFFF" w:fill="FFFFFF"/>
        <w:tabs>
          <w:tab w:val="right" w:pos="426"/>
          <w:tab w:val="left" w:pos="1008"/>
          <w:tab w:val="left" w:pos="4608"/>
        </w:tabs>
        <w:spacing w:line="287" w:lineRule="auto"/>
        <w:rPr>
          <w:rFonts w:asciiTheme="minorHAnsi" w:hAnsiTheme="minorHAnsi" w:cstheme="minorHAnsi"/>
          <w:szCs w:val="22"/>
          <w:lang w:val="en-GB"/>
        </w:rPr>
      </w:pPr>
    </w:p>
    <w:p w14:paraId="3B87BD31" w14:textId="77777777" w:rsidR="00533C68" w:rsidRPr="00552E2F" w:rsidRDefault="00533C68" w:rsidP="00533C68">
      <w:pPr>
        <w:numPr>
          <w:ilvl w:val="12"/>
          <w:numId w:val="0"/>
        </w:numPr>
        <w:shd w:val="solid" w:color="FFFFFF" w:fill="FFFFFF"/>
        <w:tabs>
          <w:tab w:val="right" w:pos="426"/>
          <w:tab w:val="left" w:pos="1008"/>
          <w:tab w:val="left" w:pos="4608"/>
        </w:tabs>
        <w:spacing w:line="287" w:lineRule="auto"/>
        <w:rPr>
          <w:rFonts w:asciiTheme="minorHAnsi" w:hAnsiTheme="minorHAnsi" w:cstheme="minorHAnsi"/>
          <w:szCs w:val="22"/>
          <w:lang w:val="en-GB"/>
        </w:rPr>
      </w:pPr>
      <w:r w:rsidRPr="00552E2F">
        <w:rPr>
          <w:rFonts w:asciiTheme="minorHAnsi" w:hAnsiTheme="minorHAnsi" w:cstheme="minorHAnsi"/>
          <w:szCs w:val="22"/>
          <w:lang w:val="en-GB"/>
        </w:rPr>
        <w:t>Note: this is the only significant change to the program.</w:t>
      </w:r>
    </w:p>
    <w:p w14:paraId="7522480C" w14:textId="77777777" w:rsidR="00454AB6" w:rsidRPr="00552E2F" w:rsidRDefault="00454AB6" w:rsidP="00533C68">
      <w:pPr>
        <w:numPr>
          <w:ilvl w:val="12"/>
          <w:numId w:val="0"/>
        </w:numPr>
        <w:shd w:val="solid" w:color="FFFFFF" w:fill="FFFFFF"/>
        <w:tabs>
          <w:tab w:val="right" w:pos="426"/>
          <w:tab w:val="left" w:pos="1008"/>
          <w:tab w:val="left" w:pos="4608"/>
        </w:tabs>
        <w:spacing w:line="287" w:lineRule="auto"/>
        <w:rPr>
          <w:rFonts w:asciiTheme="minorHAnsi" w:hAnsiTheme="minorHAnsi" w:cstheme="minorHAnsi"/>
          <w:szCs w:val="22"/>
          <w:lang w:val="en-GB"/>
        </w:rPr>
      </w:pPr>
    </w:p>
    <w:p w14:paraId="66D80304" w14:textId="5EAE5F57" w:rsidR="00533C68" w:rsidRPr="00552E2F" w:rsidRDefault="00533C68" w:rsidP="00533C68">
      <w:pPr>
        <w:numPr>
          <w:ilvl w:val="12"/>
          <w:numId w:val="0"/>
        </w:numPr>
        <w:shd w:val="solid" w:color="FFFFFF" w:fill="FFFFFF"/>
        <w:tabs>
          <w:tab w:val="right" w:pos="426"/>
          <w:tab w:val="left" w:pos="1008"/>
          <w:tab w:val="left" w:pos="4608"/>
        </w:tabs>
        <w:spacing w:line="287" w:lineRule="auto"/>
        <w:rPr>
          <w:rFonts w:asciiTheme="minorHAnsi" w:hAnsiTheme="minorHAnsi" w:cstheme="minorHAnsi"/>
          <w:szCs w:val="22"/>
          <w:lang w:val="en-GB"/>
        </w:rPr>
      </w:pPr>
      <w:r w:rsidRPr="00552E2F">
        <w:rPr>
          <w:rFonts w:asciiTheme="minorHAnsi" w:hAnsiTheme="minorHAnsi" w:cstheme="minorHAnsi"/>
          <w:szCs w:val="22"/>
          <w:lang w:val="en-GB"/>
        </w:rPr>
        <w:t xml:space="preserve">The ministry can only outline the eligibility criteria but cannot give a “Yes” or “No” answer as to whether or not student placements are covered for insurance </w:t>
      </w:r>
      <w:r w:rsidR="00285851" w:rsidRPr="00552E2F">
        <w:rPr>
          <w:rFonts w:asciiTheme="minorHAnsi" w:hAnsiTheme="minorHAnsi" w:cstheme="minorHAnsi"/>
          <w:szCs w:val="22"/>
          <w:lang w:val="en-GB"/>
        </w:rPr>
        <w:t>coverage.</w:t>
      </w:r>
    </w:p>
    <w:p w14:paraId="07F8A798" w14:textId="77777777" w:rsidR="00533C68" w:rsidRPr="00552E2F" w:rsidRDefault="00533C68" w:rsidP="00533C68">
      <w:pPr>
        <w:numPr>
          <w:ilvl w:val="12"/>
          <w:numId w:val="0"/>
        </w:numPr>
        <w:shd w:val="solid" w:color="FFFFFF" w:fill="FFFFFF"/>
        <w:tabs>
          <w:tab w:val="right" w:pos="426"/>
          <w:tab w:val="left" w:pos="1008"/>
          <w:tab w:val="left" w:pos="4608"/>
        </w:tabs>
        <w:spacing w:line="287" w:lineRule="auto"/>
        <w:rPr>
          <w:rFonts w:asciiTheme="minorHAnsi" w:hAnsiTheme="minorHAnsi" w:cstheme="minorHAnsi"/>
          <w:szCs w:val="22"/>
          <w:lang w:val="en-GB"/>
        </w:rPr>
      </w:pPr>
    </w:p>
    <w:p w14:paraId="31D4507C" w14:textId="77777777" w:rsidR="00454AB6" w:rsidRPr="00552E2F" w:rsidRDefault="00454AB6" w:rsidP="00533C68">
      <w:pPr>
        <w:numPr>
          <w:ilvl w:val="12"/>
          <w:numId w:val="0"/>
        </w:numPr>
        <w:shd w:val="solid" w:color="FFFFFF" w:fill="FFFFFF"/>
        <w:tabs>
          <w:tab w:val="right" w:pos="426"/>
          <w:tab w:val="left" w:pos="1008"/>
          <w:tab w:val="left" w:pos="4608"/>
        </w:tabs>
        <w:spacing w:line="287" w:lineRule="auto"/>
        <w:rPr>
          <w:rFonts w:asciiTheme="minorHAnsi" w:hAnsiTheme="minorHAnsi" w:cstheme="minorHAnsi"/>
          <w:szCs w:val="22"/>
          <w:lang w:val="en-GB"/>
        </w:rPr>
      </w:pPr>
    </w:p>
    <w:p w14:paraId="584F2BEA" w14:textId="3F5BD916" w:rsidR="00454AB6" w:rsidRPr="00552E2F" w:rsidRDefault="00533C68" w:rsidP="00533C68">
      <w:pPr>
        <w:numPr>
          <w:ilvl w:val="12"/>
          <w:numId w:val="0"/>
        </w:numPr>
        <w:shd w:val="solid" w:color="FFFFFF" w:fill="FFFFFF"/>
        <w:tabs>
          <w:tab w:val="right" w:pos="426"/>
          <w:tab w:val="left" w:pos="1008"/>
          <w:tab w:val="left" w:pos="4608"/>
        </w:tabs>
        <w:spacing w:line="287" w:lineRule="auto"/>
        <w:rPr>
          <w:rFonts w:asciiTheme="minorHAnsi" w:hAnsiTheme="minorHAnsi" w:cstheme="minorHAnsi"/>
          <w:szCs w:val="22"/>
          <w:lang w:val="en-GB"/>
        </w:rPr>
      </w:pPr>
      <w:r w:rsidRPr="00552E2F">
        <w:rPr>
          <w:rFonts w:asciiTheme="minorHAnsi" w:hAnsiTheme="minorHAnsi" w:cstheme="minorHAnsi"/>
          <w:szCs w:val="22"/>
          <w:lang w:val="en-GB"/>
        </w:rPr>
        <w:lastRenderedPageBreak/>
        <w:t>All unpaid student placements in funding-eligible ministry-approved programs are eligible for MAESD's coverage.</w:t>
      </w:r>
    </w:p>
    <w:p w14:paraId="33720659" w14:textId="26B4B51A" w:rsidR="00533C68" w:rsidRDefault="00533C68" w:rsidP="00533C68">
      <w:pPr>
        <w:numPr>
          <w:ilvl w:val="12"/>
          <w:numId w:val="0"/>
        </w:numPr>
        <w:shd w:val="solid" w:color="FFFFFF" w:fill="FFFFFF"/>
        <w:tabs>
          <w:tab w:val="right" w:pos="426"/>
          <w:tab w:val="left" w:pos="1008"/>
          <w:tab w:val="left" w:pos="4608"/>
        </w:tabs>
        <w:spacing w:line="287" w:lineRule="auto"/>
        <w:rPr>
          <w:rFonts w:asciiTheme="minorHAnsi" w:hAnsiTheme="minorHAnsi" w:cstheme="minorHAnsi"/>
          <w:szCs w:val="22"/>
          <w:lang w:val="en-GB"/>
        </w:rPr>
      </w:pPr>
      <w:r w:rsidRPr="00552E2F">
        <w:rPr>
          <w:rFonts w:asciiTheme="minorHAnsi" w:hAnsiTheme="minorHAnsi" w:cstheme="minorHAnsi"/>
          <w:szCs w:val="22"/>
          <w:lang w:val="en-GB"/>
        </w:rPr>
        <w:t xml:space="preserve">Note:  The Work Education Placement Agreement (WEPA) form for postsecondary students is </w:t>
      </w:r>
      <w:r w:rsidR="00A00A5F" w:rsidRPr="00552E2F">
        <w:rPr>
          <w:rFonts w:asciiTheme="minorHAnsi" w:hAnsiTheme="minorHAnsi" w:cstheme="minorHAnsi"/>
          <w:szCs w:val="22"/>
          <w:lang w:val="en-GB"/>
        </w:rPr>
        <w:t>no longer</w:t>
      </w:r>
      <w:r w:rsidRPr="00552E2F">
        <w:rPr>
          <w:rFonts w:asciiTheme="minorHAnsi" w:hAnsiTheme="minorHAnsi" w:cstheme="minorHAnsi"/>
          <w:szCs w:val="22"/>
          <w:lang w:val="en-GB"/>
        </w:rPr>
        <w:t xml:space="preserve"> being used.  </w:t>
      </w:r>
    </w:p>
    <w:p w14:paraId="7D947D5C" w14:textId="77777777" w:rsidR="006827AF" w:rsidRPr="00552E2F" w:rsidRDefault="006827AF" w:rsidP="00533C68">
      <w:pPr>
        <w:numPr>
          <w:ilvl w:val="12"/>
          <w:numId w:val="0"/>
        </w:numPr>
        <w:shd w:val="solid" w:color="FFFFFF" w:fill="FFFFFF"/>
        <w:tabs>
          <w:tab w:val="right" w:pos="426"/>
          <w:tab w:val="left" w:pos="1008"/>
          <w:tab w:val="left" w:pos="4608"/>
        </w:tabs>
        <w:spacing w:line="287" w:lineRule="auto"/>
        <w:rPr>
          <w:rFonts w:asciiTheme="minorHAnsi" w:hAnsiTheme="minorHAnsi" w:cstheme="minorHAnsi"/>
          <w:szCs w:val="22"/>
          <w:lang w:val="en-GB"/>
        </w:rPr>
      </w:pPr>
    </w:p>
    <w:p w14:paraId="386A5435" w14:textId="77777777" w:rsidR="00533C68" w:rsidRPr="006827AF" w:rsidRDefault="00533C68" w:rsidP="00533C68">
      <w:pPr>
        <w:shd w:val="clear" w:color="auto" w:fill="FFFFFF"/>
        <w:spacing w:after="210"/>
        <w:ind w:right="150"/>
        <w:rPr>
          <w:rFonts w:asciiTheme="minorHAnsi" w:hAnsiTheme="minorHAnsi" w:cstheme="minorHAnsi"/>
          <w:color w:val="000000"/>
          <w:szCs w:val="22"/>
        </w:rPr>
      </w:pPr>
      <w:r w:rsidRPr="006827AF">
        <w:rPr>
          <w:rFonts w:asciiTheme="minorHAnsi" w:hAnsiTheme="minorHAnsi" w:cstheme="minorHAnsi"/>
          <w:color w:val="000000"/>
          <w:szCs w:val="22"/>
          <w:u w:val="single"/>
        </w:rPr>
        <w:t>With the process there is a</w:t>
      </w:r>
      <w:r w:rsidRPr="006827AF">
        <w:rPr>
          <w:rFonts w:asciiTheme="minorHAnsi" w:hAnsiTheme="minorHAnsi" w:cstheme="minorHAnsi"/>
          <w:color w:val="000000"/>
          <w:szCs w:val="22"/>
        </w:rPr>
        <w:t>:</w:t>
      </w:r>
    </w:p>
    <w:p w14:paraId="622D40DB" w14:textId="4EB026DB" w:rsidR="00533C68" w:rsidRPr="006827AF" w:rsidRDefault="00EA290B" w:rsidP="000E38F5">
      <w:pPr>
        <w:widowControl/>
        <w:numPr>
          <w:ilvl w:val="0"/>
          <w:numId w:val="48"/>
        </w:numPr>
        <w:shd w:val="clear" w:color="auto" w:fill="FFFFFF"/>
        <w:autoSpaceDE/>
        <w:autoSpaceDN/>
        <w:adjustRightInd/>
        <w:spacing w:before="100" w:beforeAutospacing="1" w:after="100" w:afterAutospacing="1"/>
        <w:rPr>
          <w:rFonts w:asciiTheme="minorHAnsi" w:hAnsiTheme="minorHAnsi" w:cstheme="minorHAnsi"/>
          <w:color w:val="000000"/>
          <w:szCs w:val="22"/>
        </w:rPr>
      </w:pPr>
      <w:r w:rsidRPr="006827AF">
        <w:rPr>
          <w:rFonts w:asciiTheme="minorHAnsi" w:hAnsiTheme="minorHAnsi" w:cstheme="minorHAnsi"/>
          <w:szCs w:val="22"/>
        </w:rPr>
        <w:t>Student declaration letter:</w:t>
      </w:r>
      <w:r w:rsidR="00533C68" w:rsidRPr="006827AF">
        <w:rPr>
          <w:rFonts w:asciiTheme="minorHAnsi" w:hAnsiTheme="minorHAnsi" w:cstheme="minorHAnsi"/>
          <w:color w:val="000000"/>
          <w:szCs w:val="22"/>
        </w:rPr>
        <w:t> </w:t>
      </w:r>
      <w:r w:rsidR="00772ABF" w:rsidRPr="006827AF">
        <w:rPr>
          <w:rFonts w:asciiTheme="minorHAnsi" w:hAnsiTheme="minorHAnsi" w:cstheme="minorHAnsi"/>
          <w:color w:val="000000"/>
          <w:szCs w:val="22"/>
        </w:rPr>
        <w:t>T</w:t>
      </w:r>
      <w:r w:rsidR="00533C68" w:rsidRPr="006827AF">
        <w:rPr>
          <w:rFonts w:asciiTheme="minorHAnsi" w:hAnsiTheme="minorHAnsi" w:cstheme="minorHAnsi"/>
          <w:color w:val="000000"/>
          <w:szCs w:val="22"/>
        </w:rPr>
        <w:t>o let the unpaid placement know, via sign-</w:t>
      </w:r>
      <w:r w:rsidR="001179FB" w:rsidRPr="006827AF">
        <w:rPr>
          <w:rFonts w:asciiTheme="minorHAnsi" w:hAnsiTheme="minorHAnsi" w:cstheme="minorHAnsi"/>
          <w:color w:val="000000"/>
          <w:szCs w:val="22"/>
        </w:rPr>
        <w:t>off, they</w:t>
      </w:r>
      <w:r w:rsidR="00533C68" w:rsidRPr="006827AF">
        <w:rPr>
          <w:rFonts w:asciiTheme="minorHAnsi" w:hAnsiTheme="minorHAnsi" w:cstheme="minorHAnsi"/>
          <w:color w:val="000000"/>
          <w:szCs w:val="22"/>
        </w:rPr>
        <w:t xml:space="preserve"> have coverage via WSIB or Chubb Insurance (formally ACE) and to report incidents accordingly</w:t>
      </w:r>
    </w:p>
    <w:p w14:paraId="7D1DF5F6" w14:textId="3DE05B41" w:rsidR="00533C68" w:rsidRPr="006827AF" w:rsidRDefault="00EA290B" w:rsidP="000E38F5">
      <w:pPr>
        <w:widowControl/>
        <w:numPr>
          <w:ilvl w:val="0"/>
          <w:numId w:val="48"/>
        </w:numPr>
        <w:shd w:val="clear" w:color="auto" w:fill="FFFFFF"/>
        <w:autoSpaceDE/>
        <w:autoSpaceDN/>
        <w:adjustRightInd/>
        <w:spacing w:before="100" w:beforeAutospacing="1" w:after="100" w:afterAutospacing="1"/>
        <w:rPr>
          <w:rFonts w:asciiTheme="minorHAnsi" w:hAnsiTheme="minorHAnsi" w:cstheme="minorHAnsi"/>
          <w:color w:val="000000"/>
          <w:szCs w:val="22"/>
        </w:rPr>
      </w:pPr>
      <w:r w:rsidRPr="006827AF">
        <w:rPr>
          <w:rFonts w:asciiTheme="minorHAnsi" w:hAnsiTheme="minorHAnsi" w:cstheme="minorHAnsi"/>
          <w:szCs w:val="22"/>
        </w:rPr>
        <w:t>Letter to Placement Employers:</w:t>
      </w:r>
      <w:r w:rsidR="00772ABF" w:rsidRPr="006827AF">
        <w:rPr>
          <w:rFonts w:asciiTheme="minorHAnsi" w:hAnsiTheme="minorHAnsi" w:cstheme="minorHAnsi"/>
          <w:color w:val="000000"/>
          <w:szCs w:val="22"/>
        </w:rPr>
        <w:t xml:space="preserve"> To inform</w:t>
      </w:r>
      <w:r w:rsidR="00533C68" w:rsidRPr="006827AF">
        <w:rPr>
          <w:rFonts w:asciiTheme="minorHAnsi" w:hAnsiTheme="minorHAnsi" w:cstheme="minorHAnsi"/>
          <w:color w:val="000000"/>
          <w:szCs w:val="22"/>
        </w:rPr>
        <w:t xml:space="preserve"> the placement employer that WSIB coverage (or Chubb insurance) is </w:t>
      </w:r>
      <w:r w:rsidR="00A00A5F" w:rsidRPr="006827AF">
        <w:rPr>
          <w:rFonts w:asciiTheme="minorHAnsi" w:hAnsiTheme="minorHAnsi" w:cstheme="minorHAnsi"/>
          <w:color w:val="000000"/>
          <w:szCs w:val="22"/>
        </w:rPr>
        <w:t>provided, via</w:t>
      </w:r>
      <w:r w:rsidR="00533C68" w:rsidRPr="006827AF">
        <w:rPr>
          <w:rFonts w:asciiTheme="minorHAnsi" w:hAnsiTheme="minorHAnsi" w:cstheme="minorHAnsi"/>
          <w:color w:val="000000"/>
          <w:szCs w:val="22"/>
        </w:rPr>
        <w:t xml:space="preserve"> the </w:t>
      </w:r>
      <w:r w:rsidR="00A00A5F" w:rsidRPr="006827AF">
        <w:rPr>
          <w:rFonts w:asciiTheme="minorHAnsi" w:hAnsiTheme="minorHAnsi" w:cstheme="minorHAnsi"/>
          <w:color w:val="000000"/>
          <w:szCs w:val="22"/>
        </w:rPr>
        <w:t>MAESD, and</w:t>
      </w:r>
      <w:r w:rsidR="00533C68" w:rsidRPr="006827AF">
        <w:rPr>
          <w:rFonts w:asciiTheme="minorHAnsi" w:hAnsiTheme="minorHAnsi" w:cstheme="minorHAnsi"/>
          <w:color w:val="000000"/>
          <w:szCs w:val="22"/>
        </w:rPr>
        <w:t xml:space="preserve"> therefore their respective WSIB standings (</w:t>
      </w:r>
      <w:r w:rsidR="00A96C79" w:rsidRPr="006827AF">
        <w:rPr>
          <w:rFonts w:asciiTheme="minorHAnsi" w:hAnsiTheme="minorHAnsi" w:cstheme="minorHAnsi"/>
          <w:color w:val="000000"/>
          <w:szCs w:val="22"/>
        </w:rPr>
        <w:t>i.e.,</w:t>
      </w:r>
      <w:r w:rsidR="00533C68" w:rsidRPr="006827AF">
        <w:rPr>
          <w:rFonts w:asciiTheme="minorHAnsi" w:hAnsiTheme="minorHAnsi" w:cstheme="minorHAnsi"/>
          <w:color w:val="000000"/>
          <w:szCs w:val="22"/>
        </w:rPr>
        <w:t xml:space="preserve"> premiums) will not be </w:t>
      </w:r>
      <w:r w:rsidR="001179FB" w:rsidRPr="006827AF">
        <w:rPr>
          <w:rFonts w:asciiTheme="minorHAnsi" w:hAnsiTheme="minorHAnsi" w:cstheme="minorHAnsi"/>
          <w:color w:val="000000"/>
          <w:szCs w:val="22"/>
        </w:rPr>
        <w:t>affected</w:t>
      </w:r>
      <w:r w:rsidR="00533C68" w:rsidRPr="006827AF">
        <w:rPr>
          <w:rFonts w:asciiTheme="minorHAnsi" w:hAnsiTheme="minorHAnsi" w:cstheme="minorHAnsi"/>
          <w:color w:val="000000"/>
          <w:szCs w:val="22"/>
        </w:rPr>
        <w:t>.  (</w:t>
      </w:r>
      <w:r w:rsidR="00A96C79" w:rsidRPr="006827AF">
        <w:rPr>
          <w:rFonts w:asciiTheme="minorHAnsi" w:hAnsiTheme="minorHAnsi" w:cstheme="minorHAnsi"/>
          <w:color w:val="000000"/>
          <w:szCs w:val="22"/>
        </w:rPr>
        <w:t>This</w:t>
      </w:r>
      <w:r w:rsidR="00533C68" w:rsidRPr="006827AF">
        <w:rPr>
          <w:rFonts w:asciiTheme="minorHAnsi" w:hAnsiTheme="minorHAnsi" w:cstheme="minorHAnsi"/>
          <w:color w:val="000000"/>
          <w:szCs w:val="22"/>
        </w:rPr>
        <w:t xml:space="preserve"> can be done within the agreement with your placement agency location) </w:t>
      </w:r>
    </w:p>
    <w:p w14:paraId="0171C77F" w14:textId="77777777" w:rsidR="00533C68" w:rsidRPr="006827AF" w:rsidRDefault="00533C68" w:rsidP="000E38F5">
      <w:pPr>
        <w:widowControl/>
        <w:numPr>
          <w:ilvl w:val="0"/>
          <w:numId w:val="48"/>
        </w:numPr>
        <w:shd w:val="clear" w:color="auto" w:fill="FFFFFF"/>
        <w:autoSpaceDE/>
        <w:autoSpaceDN/>
        <w:adjustRightInd/>
        <w:spacing w:before="100" w:beforeAutospacing="1" w:after="100" w:afterAutospacing="1"/>
        <w:rPr>
          <w:rFonts w:asciiTheme="minorHAnsi" w:hAnsiTheme="minorHAnsi" w:cstheme="minorHAnsi"/>
          <w:color w:val="000000"/>
          <w:szCs w:val="22"/>
        </w:rPr>
      </w:pPr>
      <w:r w:rsidRPr="006827AF">
        <w:rPr>
          <w:rFonts w:asciiTheme="minorHAnsi" w:hAnsiTheme="minorHAnsi" w:cstheme="minorHAnsi"/>
          <w:color w:val="000000"/>
          <w:szCs w:val="22"/>
        </w:rPr>
        <w:t>Pre-placement evaluation for health and safety purposes</w:t>
      </w:r>
    </w:p>
    <w:p w14:paraId="3AB2EB6F" w14:textId="741A2590" w:rsidR="00EA290B" w:rsidRPr="006827AF" w:rsidRDefault="00EA290B" w:rsidP="00EA290B">
      <w:pPr>
        <w:widowControl/>
        <w:numPr>
          <w:ilvl w:val="0"/>
          <w:numId w:val="48"/>
        </w:numPr>
        <w:shd w:val="clear" w:color="auto" w:fill="FFFFFF"/>
        <w:autoSpaceDE/>
        <w:autoSpaceDN/>
        <w:adjustRightInd/>
        <w:spacing w:before="100" w:beforeAutospacing="1" w:after="100" w:afterAutospacing="1"/>
        <w:rPr>
          <w:rFonts w:asciiTheme="minorHAnsi" w:hAnsiTheme="minorHAnsi" w:cstheme="minorHAnsi"/>
          <w:color w:val="000000"/>
          <w:szCs w:val="22"/>
        </w:rPr>
      </w:pPr>
      <w:r w:rsidRPr="006827AF">
        <w:rPr>
          <w:rFonts w:asciiTheme="minorHAnsi" w:hAnsiTheme="minorHAnsi" w:cstheme="minorHAnsi"/>
          <w:color w:val="000000"/>
          <w:szCs w:val="22"/>
        </w:rPr>
        <w:t>Pre-Placement Safety Orientation Checklist </w:t>
      </w:r>
    </w:p>
    <w:p w14:paraId="759A029F" w14:textId="3A714A4A" w:rsidR="007B5B82" w:rsidRPr="00552E2F" w:rsidRDefault="00FA0057" w:rsidP="00891AB7">
      <w:pPr>
        <w:widowControl/>
        <w:shd w:val="clear" w:color="auto" w:fill="FFFFFF"/>
        <w:autoSpaceDE/>
        <w:autoSpaceDN/>
        <w:adjustRightInd/>
        <w:ind w:left="360"/>
        <w:rPr>
          <w:rFonts w:asciiTheme="minorHAnsi" w:hAnsiTheme="minorHAnsi" w:cstheme="minorHAnsi"/>
          <w:lang w:val="en-GB"/>
        </w:rPr>
      </w:pPr>
      <w:r w:rsidRPr="00552E2F">
        <w:rPr>
          <w:rFonts w:asciiTheme="minorHAnsi" w:hAnsiTheme="minorHAnsi" w:cstheme="minorHAnsi"/>
          <w:lang w:val="en-GB"/>
        </w:rPr>
        <w:t>I</w:t>
      </w:r>
      <w:r w:rsidR="00A00A5F" w:rsidRPr="00552E2F">
        <w:rPr>
          <w:rFonts w:asciiTheme="minorHAnsi" w:hAnsiTheme="minorHAnsi" w:cstheme="minorHAnsi"/>
          <w:lang w:val="en-GB"/>
        </w:rPr>
        <w:t>n</w:t>
      </w:r>
      <w:r w:rsidR="00282C88" w:rsidRPr="00552E2F">
        <w:rPr>
          <w:rFonts w:asciiTheme="minorHAnsi" w:hAnsiTheme="minorHAnsi" w:cstheme="minorHAnsi"/>
          <w:lang w:val="en-GB"/>
        </w:rPr>
        <w:t xml:space="preserve"> the event of a placement-related injury or illness:</w:t>
      </w:r>
    </w:p>
    <w:p w14:paraId="30638FEA" w14:textId="77777777" w:rsidR="007B5B82" w:rsidRPr="00552E2F" w:rsidRDefault="007B5B82" w:rsidP="00CD7FAE">
      <w:pPr>
        <w:numPr>
          <w:ilvl w:val="0"/>
          <w:numId w:val="31"/>
        </w:numPr>
        <w:shd w:val="solid" w:color="FFFFFF" w:fill="FFFFFF"/>
        <w:tabs>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09" w:right="-270" w:hanging="283"/>
        <w:rPr>
          <w:rFonts w:asciiTheme="minorHAnsi" w:hAnsiTheme="minorHAnsi" w:cstheme="minorHAnsi"/>
          <w:szCs w:val="22"/>
          <w:lang w:val="en-GB"/>
        </w:rPr>
      </w:pPr>
      <w:r w:rsidRPr="00552E2F">
        <w:rPr>
          <w:rFonts w:asciiTheme="minorHAnsi" w:hAnsiTheme="minorHAnsi" w:cstheme="minorHAnsi"/>
          <w:szCs w:val="22"/>
          <w:lang w:val="en-GB"/>
        </w:rPr>
        <w:t xml:space="preserve">the student must </w:t>
      </w:r>
      <w:r w:rsidRPr="00552E2F">
        <w:rPr>
          <w:rFonts w:asciiTheme="minorHAnsi" w:hAnsiTheme="minorHAnsi" w:cstheme="minorHAnsi"/>
          <w:b/>
          <w:bCs/>
          <w:szCs w:val="22"/>
          <w:lang w:val="en-GB"/>
        </w:rPr>
        <w:t>immediately</w:t>
      </w:r>
      <w:r w:rsidRPr="00552E2F">
        <w:rPr>
          <w:rFonts w:asciiTheme="minorHAnsi" w:hAnsiTheme="minorHAnsi" w:cstheme="minorHAnsi"/>
          <w:szCs w:val="22"/>
          <w:lang w:val="en-GB"/>
        </w:rPr>
        <w:t xml:space="preserve"> notify the agency supervisor and the univ</w:t>
      </w:r>
      <w:r w:rsidR="00D55082" w:rsidRPr="00552E2F">
        <w:rPr>
          <w:rFonts w:asciiTheme="minorHAnsi" w:hAnsiTheme="minorHAnsi" w:cstheme="minorHAnsi"/>
          <w:szCs w:val="22"/>
          <w:lang w:val="en-GB"/>
        </w:rPr>
        <w:t>ersity placement co-ordinator (Janice Chaplin</w:t>
      </w:r>
      <w:r w:rsidRPr="00552E2F">
        <w:rPr>
          <w:rFonts w:asciiTheme="minorHAnsi" w:hAnsiTheme="minorHAnsi" w:cstheme="minorHAnsi"/>
          <w:szCs w:val="22"/>
          <w:lang w:val="en-GB"/>
        </w:rPr>
        <w:t>) of the accident</w:t>
      </w:r>
    </w:p>
    <w:p w14:paraId="7694CB1D" w14:textId="77777777" w:rsidR="00282C88" w:rsidRPr="00552E2F" w:rsidRDefault="00282C88" w:rsidP="00DA108C">
      <w:pPr>
        <w:numPr>
          <w:ilvl w:val="0"/>
          <w:numId w:val="31"/>
        </w:numPr>
        <w:shd w:val="solid" w:color="FFFFFF" w:fill="FFFFFF"/>
        <w:tabs>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09" w:right="-270" w:hanging="283"/>
        <w:rPr>
          <w:rFonts w:asciiTheme="minorHAnsi" w:hAnsiTheme="minorHAnsi" w:cstheme="minorHAnsi"/>
          <w:szCs w:val="22"/>
          <w:lang w:val="en-GB"/>
        </w:rPr>
      </w:pPr>
      <w:r w:rsidRPr="00552E2F">
        <w:rPr>
          <w:rFonts w:asciiTheme="minorHAnsi" w:hAnsiTheme="minorHAnsi" w:cstheme="minorHAnsi"/>
          <w:szCs w:val="22"/>
          <w:lang w:val="en-GB"/>
        </w:rPr>
        <w:t xml:space="preserve">the employer must </w:t>
      </w:r>
      <w:r w:rsidRPr="00552E2F">
        <w:rPr>
          <w:rFonts w:asciiTheme="minorHAnsi" w:hAnsiTheme="minorHAnsi" w:cstheme="minorHAnsi"/>
          <w:b/>
          <w:bCs/>
          <w:szCs w:val="22"/>
          <w:lang w:val="en-GB"/>
        </w:rPr>
        <w:t>immediately</w:t>
      </w:r>
      <w:r w:rsidRPr="00552E2F">
        <w:rPr>
          <w:rFonts w:asciiTheme="minorHAnsi" w:hAnsiTheme="minorHAnsi" w:cstheme="minorHAnsi"/>
          <w:szCs w:val="22"/>
          <w:lang w:val="en-GB"/>
        </w:rPr>
        <w:t xml:space="preserve"> forward details of the accident</w:t>
      </w:r>
      <w:r w:rsidR="004C63C6" w:rsidRPr="00552E2F">
        <w:rPr>
          <w:rFonts w:asciiTheme="minorHAnsi" w:hAnsiTheme="minorHAnsi" w:cstheme="minorHAnsi"/>
          <w:szCs w:val="22"/>
          <w:lang w:val="en-GB"/>
        </w:rPr>
        <w:t xml:space="preserve"> to the university placement co</w:t>
      </w:r>
      <w:r w:rsidRPr="00552E2F">
        <w:rPr>
          <w:rFonts w:asciiTheme="minorHAnsi" w:hAnsiTheme="minorHAnsi" w:cstheme="minorHAnsi"/>
          <w:szCs w:val="22"/>
          <w:lang w:val="en-GB"/>
        </w:rPr>
        <w:t>ordinator using the Safety/Incident Report (forms available from the School of Social Work)</w:t>
      </w:r>
    </w:p>
    <w:p w14:paraId="4540FFD6" w14:textId="0DE46D8C" w:rsidR="00282C88" w:rsidRPr="00552E2F" w:rsidRDefault="00282C88" w:rsidP="00DA108C">
      <w:pPr>
        <w:numPr>
          <w:ilvl w:val="0"/>
          <w:numId w:val="31"/>
        </w:numPr>
        <w:shd w:val="solid" w:color="FFFFFF" w:fill="FFFFFF"/>
        <w:tabs>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709" w:right="-270" w:hanging="283"/>
        <w:rPr>
          <w:rFonts w:asciiTheme="minorHAnsi" w:hAnsiTheme="minorHAnsi" w:cstheme="minorHAnsi"/>
          <w:b/>
          <w:szCs w:val="22"/>
          <w:lang w:val="en-GB"/>
        </w:rPr>
      </w:pPr>
      <w:r w:rsidRPr="00552E2F">
        <w:rPr>
          <w:rFonts w:asciiTheme="minorHAnsi" w:hAnsiTheme="minorHAnsi" w:cstheme="minorHAnsi"/>
          <w:b/>
          <w:szCs w:val="22"/>
          <w:lang w:val="en-GB"/>
        </w:rPr>
        <w:t xml:space="preserve">the university placement coordinator will </w:t>
      </w:r>
      <w:r w:rsidRPr="00552E2F">
        <w:rPr>
          <w:rFonts w:asciiTheme="minorHAnsi" w:hAnsiTheme="minorHAnsi" w:cstheme="minorHAnsi"/>
          <w:b/>
          <w:bCs/>
          <w:szCs w:val="22"/>
          <w:lang w:val="en-GB"/>
        </w:rPr>
        <w:t xml:space="preserve">immediately (within one working day) </w:t>
      </w:r>
      <w:r w:rsidRPr="00552E2F">
        <w:rPr>
          <w:rFonts w:asciiTheme="minorHAnsi" w:hAnsiTheme="minorHAnsi" w:cstheme="minorHAnsi"/>
          <w:b/>
          <w:szCs w:val="22"/>
          <w:lang w:val="en-GB"/>
        </w:rPr>
        <w:t xml:space="preserve">notify the Department of Environmental </w:t>
      </w:r>
      <w:r w:rsidR="00B762A1" w:rsidRPr="00552E2F">
        <w:rPr>
          <w:rFonts w:asciiTheme="minorHAnsi" w:hAnsiTheme="minorHAnsi" w:cstheme="minorHAnsi"/>
          <w:b/>
          <w:szCs w:val="22"/>
          <w:lang w:val="en-GB"/>
        </w:rPr>
        <w:t xml:space="preserve">and Occupational </w:t>
      </w:r>
      <w:r w:rsidRPr="00552E2F">
        <w:rPr>
          <w:rFonts w:asciiTheme="minorHAnsi" w:hAnsiTheme="minorHAnsi" w:cstheme="minorHAnsi"/>
          <w:b/>
          <w:szCs w:val="22"/>
          <w:lang w:val="en-GB"/>
        </w:rPr>
        <w:t>Health</w:t>
      </w:r>
      <w:r w:rsidR="00B762A1" w:rsidRPr="00552E2F">
        <w:rPr>
          <w:rFonts w:asciiTheme="minorHAnsi" w:hAnsiTheme="minorHAnsi" w:cstheme="minorHAnsi"/>
          <w:b/>
          <w:szCs w:val="22"/>
          <w:lang w:val="en-GB"/>
        </w:rPr>
        <w:t xml:space="preserve"> Support </w:t>
      </w:r>
      <w:r w:rsidR="009A2F77" w:rsidRPr="00552E2F">
        <w:rPr>
          <w:rFonts w:asciiTheme="minorHAnsi" w:hAnsiTheme="minorHAnsi" w:cstheme="minorHAnsi"/>
          <w:b/>
          <w:szCs w:val="22"/>
          <w:lang w:val="en-GB"/>
        </w:rPr>
        <w:t>Services</w:t>
      </w:r>
      <w:r w:rsidRPr="00552E2F">
        <w:rPr>
          <w:rFonts w:asciiTheme="minorHAnsi" w:hAnsiTheme="minorHAnsi" w:cstheme="minorHAnsi"/>
          <w:b/>
          <w:szCs w:val="22"/>
          <w:lang w:val="en-GB"/>
        </w:rPr>
        <w:t xml:space="preserve"> (</w:t>
      </w:r>
      <w:r w:rsidR="00B762A1" w:rsidRPr="00552E2F">
        <w:rPr>
          <w:rFonts w:asciiTheme="minorHAnsi" w:hAnsiTheme="minorHAnsi" w:cstheme="minorHAnsi"/>
          <w:b/>
          <w:szCs w:val="22"/>
          <w:lang w:val="en-GB"/>
        </w:rPr>
        <w:t>EOHSS</w:t>
      </w:r>
      <w:r w:rsidR="00A30F85" w:rsidRPr="00552E2F">
        <w:rPr>
          <w:rFonts w:asciiTheme="minorHAnsi" w:hAnsiTheme="minorHAnsi" w:cstheme="minorHAnsi"/>
          <w:b/>
          <w:szCs w:val="22"/>
          <w:lang w:val="en-GB"/>
        </w:rPr>
        <w:t xml:space="preserve">) at ext. </w:t>
      </w:r>
      <w:r w:rsidR="00533C68" w:rsidRPr="00552E2F">
        <w:rPr>
          <w:rFonts w:asciiTheme="minorHAnsi" w:hAnsiTheme="minorHAnsi" w:cstheme="minorHAnsi"/>
          <w:b/>
          <w:szCs w:val="22"/>
          <w:lang w:val="en-GB"/>
        </w:rPr>
        <w:t>24083</w:t>
      </w:r>
      <w:r w:rsidRPr="00552E2F">
        <w:rPr>
          <w:rFonts w:asciiTheme="minorHAnsi" w:hAnsiTheme="minorHAnsi" w:cstheme="minorHAnsi"/>
          <w:b/>
          <w:szCs w:val="22"/>
          <w:lang w:val="en-GB"/>
        </w:rPr>
        <w:t xml:space="preserve">: contact </w:t>
      </w:r>
      <w:r w:rsidR="001C640F" w:rsidRPr="00552E2F">
        <w:rPr>
          <w:rFonts w:asciiTheme="minorHAnsi" w:hAnsiTheme="minorHAnsi" w:cstheme="minorHAnsi"/>
          <w:b/>
          <w:szCs w:val="22"/>
          <w:lang w:val="en-GB"/>
        </w:rPr>
        <w:t>Stacie Cameron</w:t>
      </w:r>
      <w:r w:rsidR="00A30F85" w:rsidRPr="00552E2F">
        <w:rPr>
          <w:rFonts w:asciiTheme="minorHAnsi" w:hAnsiTheme="minorHAnsi" w:cstheme="minorHAnsi"/>
          <w:b/>
          <w:szCs w:val="22"/>
          <w:lang w:val="en-GB"/>
        </w:rPr>
        <w:t xml:space="preserve">, </w:t>
      </w:r>
      <w:r w:rsidR="00533C68" w:rsidRPr="00552E2F">
        <w:rPr>
          <w:rFonts w:asciiTheme="minorHAnsi" w:hAnsiTheme="minorHAnsi" w:cstheme="minorHAnsi"/>
          <w:b/>
          <w:szCs w:val="22"/>
          <w:lang w:val="en-GB"/>
        </w:rPr>
        <w:t xml:space="preserve">Health, </w:t>
      </w:r>
      <w:r w:rsidR="00103CCD" w:rsidRPr="00552E2F">
        <w:rPr>
          <w:rFonts w:asciiTheme="minorHAnsi" w:hAnsiTheme="minorHAnsi" w:cstheme="minorHAnsi"/>
          <w:b/>
          <w:szCs w:val="22"/>
          <w:lang w:val="en-GB"/>
        </w:rPr>
        <w:t>Safety,</w:t>
      </w:r>
      <w:r w:rsidR="00533C68" w:rsidRPr="00552E2F">
        <w:rPr>
          <w:rFonts w:asciiTheme="minorHAnsi" w:hAnsiTheme="minorHAnsi" w:cstheme="minorHAnsi"/>
          <w:b/>
          <w:szCs w:val="22"/>
          <w:lang w:val="en-GB"/>
        </w:rPr>
        <w:t xml:space="preserve"> and Insurance Advisor.</w:t>
      </w:r>
    </w:p>
    <w:p w14:paraId="69A38896" w14:textId="77777777" w:rsidR="00772ABF" w:rsidRPr="006827AF" w:rsidRDefault="00772ABF" w:rsidP="003B3EA1">
      <w:pPr>
        <w:widowControl/>
        <w:shd w:val="clear" w:color="auto" w:fill="FFFFFF"/>
        <w:autoSpaceDE/>
        <w:autoSpaceDN/>
        <w:adjustRightInd/>
        <w:spacing w:before="100" w:beforeAutospacing="1" w:after="100" w:afterAutospacing="1"/>
        <w:ind w:left="426"/>
        <w:rPr>
          <w:rFonts w:asciiTheme="minorHAnsi" w:hAnsiTheme="minorHAnsi" w:cstheme="minorHAnsi"/>
          <w:color w:val="000000"/>
          <w:szCs w:val="22"/>
        </w:rPr>
      </w:pPr>
      <w:r w:rsidRPr="006827AF">
        <w:rPr>
          <w:rFonts w:asciiTheme="minorHAnsi" w:hAnsiTheme="minorHAnsi" w:cstheme="minorHAnsi"/>
          <w:color w:val="000000"/>
          <w:szCs w:val="22"/>
        </w:rPr>
        <w:t>EOHSS will:</w:t>
      </w:r>
    </w:p>
    <w:p w14:paraId="41BBC626" w14:textId="77777777" w:rsidR="00772ABF" w:rsidRPr="006827AF" w:rsidRDefault="00772ABF" w:rsidP="003B3EA1">
      <w:pPr>
        <w:pStyle w:val="ListParagraph"/>
        <w:widowControl/>
        <w:numPr>
          <w:ilvl w:val="0"/>
          <w:numId w:val="63"/>
        </w:numPr>
        <w:shd w:val="clear" w:color="auto" w:fill="FFFFFF"/>
        <w:autoSpaceDE/>
        <w:autoSpaceDN/>
        <w:adjustRightInd/>
        <w:spacing w:before="100" w:beforeAutospacing="1" w:after="100" w:afterAutospacing="1"/>
        <w:rPr>
          <w:rFonts w:asciiTheme="minorHAnsi" w:hAnsiTheme="minorHAnsi" w:cstheme="minorHAnsi"/>
          <w:color w:val="000000"/>
          <w:szCs w:val="22"/>
        </w:rPr>
      </w:pPr>
      <w:r w:rsidRPr="006827AF">
        <w:rPr>
          <w:rFonts w:asciiTheme="minorHAnsi" w:hAnsiTheme="minorHAnsi" w:cstheme="minorHAnsi"/>
          <w:color w:val="000000"/>
          <w:szCs w:val="22"/>
        </w:rPr>
        <w:t>Complete the Postsecondary Student Unpaid Work Placement Workplace Insurance Claim Form and submit it to WISB and MAESD in the event of an injury/disease.</w:t>
      </w:r>
    </w:p>
    <w:p w14:paraId="70EBFC99" w14:textId="7F2FBD99" w:rsidR="00EA290B" w:rsidRPr="006827AF" w:rsidRDefault="00772ABF" w:rsidP="003B3EA1">
      <w:pPr>
        <w:pStyle w:val="ListParagraph"/>
        <w:widowControl/>
        <w:numPr>
          <w:ilvl w:val="0"/>
          <w:numId w:val="63"/>
        </w:numPr>
        <w:shd w:val="clear" w:color="auto" w:fill="FFFFFF"/>
        <w:autoSpaceDE/>
        <w:autoSpaceDN/>
        <w:adjustRightInd/>
        <w:spacing w:before="100" w:beforeAutospacing="1" w:after="100" w:afterAutospacing="1"/>
        <w:rPr>
          <w:rFonts w:asciiTheme="minorHAnsi" w:hAnsiTheme="minorHAnsi" w:cstheme="minorHAnsi"/>
          <w:color w:val="000000"/>
          <w:szCs w:val="22"/>
        </w:rPr>
      </w:pPr>
      <w:r w:rsidRPr="006827AF">
        <w:rPr>
          <w:rFonts w:asciiTheme="minorHAnsi" w:hAnsiTheme="minorHAnsi" w:cstheme="minorHAnsi"/>
          <w:color w:val="000000"/>
          <w:szCs w:val="22"/>
        </w:rPr>
        <w:t>Submit</w:t>
      </w:r>
      <w:r w:rsidR="00EA290B" w:rsidRPr="006827AF">
        <w:rPr>
          <w:rFonts w:asciiTheme="minorHAnsi" w:hAnsiTheme="minorHAnsi" w:cstheme="minorHAnsi"/>
          <w:color w:val="000000"/>
          <w:szCs w:val="22"/>
        </w:rPr>
        <w:t xml:space="preserve"> </w:t>
      </w:r>
      <w:r w:rsidRPr="006827AF">
        <w:rPr>
          <w:rFonts w:asciiTheme="minorHAnsi" w:hAnsiTheme="minorHAnsi" w:cstheme="minorHAnsi"/>
          <w:color w:val="000000"/>
          <w:szCs w:val="22"/>
        </w:rPr>
        <w:t>source documentation to the Ministry for WSIB payment/reimbursement via fax or e-mail:</w:t>
      </w:r>
    </w:p>
    <w:p w14:paraId="6A00F395" w14:textId="65898E64" w:rsidR="00EA290B" w:rsidRPr="006827AF" w:rsidRDefault="00772ABF" w:rsidP="008C3C03">
      <w:pPr>
        <w:pStyle w:val="ListParagraph"/>
        <w:widowControl/>
        <w:numPr>
          <w:ilvl w:val="1"/>
          <w:numId w:val="49"/>
        </w:numPr>
        <w:shd w:val="clear" w:color="auto" w:fill="FFFFFF"/>
        <w:autoSpaceDE/>
        <w:autoSpaceDN/>
        <w:adjustRightInd/>
        <w:spacing w:before="100" w:beforeAutospacing="1" w:after="100" w:afterAutospacing="1"/>
        <w:rPr>
          <w:rFonts w:asciiTheme="minorHAnsi" w:hAnsiTheme="minorHAnsi" w:cstheme="minorHAnsi"/>
          <w:color w:val="000000"/>
          <w:szCs w:val="22"/>
        </w:rPr>
      </w:pPr>
      <w:r w:rsidRPr="006827AF">
        <w:rPr>
          <w:rFonts w:asciiTheme="minorHAnsi" w:hAnsiTheme="minorHAnsi" w:cstheme="minorHAnsi"/>
          <w:color w:val="000000"/>
          <w:szCs w:val="22"/>
        </w:rPr>
        <w:t>MAESD Claim Form</w:t>
      </w:r>
    </w:p>
    <w:p w14:paraId="30165BD3" w14:textId="6B990FD3" w:rsidR="00772ABF" w:rsidRPr="006827AF" w:rsidRDefault="00772ABF" w:rsidP="003B3EA1">
      <w:pPr>
        <w:pStyle w:val="ListParagraph"/>
        <w:widowControl/>
        <w:numPr>
          <w:ilvl w:val="1"/>
          <w:numId w:val="49"/>
        </w:numPr>
        <w:shd w:val="clear" w:color="auto" w:fill="FFFFFF"/>
        <w:autoSpaceDE/>
        <w:autoSpaceDN/>
        <w:adjustRightInd/>
        <w:spacing w:before="100" w:beforeAutospacing="1" w:after="100" w:afterAutospacing="1"/>
        <w:rPr>
          <w:rFonts w:asciiTheme="minorHAnsi" w:hAnsiTheme="minorHAnsi" w:cstheme="minorHAnsi"/>
          <w:color w:val="000000"/>
          <w:szCs w:val="22"/>
        </w:rPr>
      </w:pPr>
      <w:r w:rsidRPr="006827AF">
        <w:rPr>
          <w:rFonts w:asciiTheme="minorHAnsi" w:hAnsiTheme="minorHAnsi" w:cstheme="minorHAnsi"/>
          <w:color w:val="000000"/>
          <w:szCs w:val="22"/>
        </w:rPr>
        <w:t>WSIB Form 7</w:t>
      </w:r>
    </w:p>
    <w:p w14:paraId="64CD786E" w14:textId="61E33DD6" w:rsidR="00772ABF" w:rsidRPr="006827AF" w:rsidRDefault="00772ABF" w:rsidP="000E38F5">
      <w:pPr>
        <w:widowControl/>
        <w:numPr>
          <w:ilvl w:val="1"/>
          <w:numId w:val="49"/>
        </w:numPr>
        <w:shd w:val="clear" w:color="auto" w:fill="FFFFFF"/>
        <w:autoSpaceDE/>
        <w:autoSpaceDN/>
        <w:adjustRightInd/>
        <w:spacing w:before="100" w:beforeAutospacing="1" w:after="100" w:afterAutospacing="1"/>
        <w:rPr>
          <w:rFonts w:asciiTheme="minorHAnsi" w:hAnsiTheme="minorHAnsi" w:cstheme="minorHAnsi"/>
          <w:color w:val="000000"/>
          <w:szCs w:val="22"/>
        </w:rPr>
      </w:pPr>
      <w:r w:rsidRPr="006827AF">
        <w:rPr>
          <w:rFonts w:asciiTheme="minorHAnsi" w:hAnsiTheme="minorHAnsi" w:cstheme="minorHAnsi"/>
          <w:color w:val="000000"/>
          <w:szCs w:val="22"/>
        </w:rPr>
        <w:t>Letter of authorization to represent the employer</w:t>
      </w:r>
    </w:p>
    <w:p w14:paraId="0C9B812D" w14:textId="77777777" w:rsidR="009D4BB8" w:rsidRDefault="009D4BB8" w:rsidP="00117427">
      <w:pPr>
        <w:pStyle w:val="Heading3"/>
        <w:jc w:val="left"/>
        <w:rPr>
          <w:rFonts w:asciiTheme="minorHAnsi" w:hAnsiTheme="minorHAnsi" w:cstheme="minorHAnsi"/>
          <w:lang w:val="en-GB"/>
        </w:rPr>
      </w:pPr>
    </w:p>
    <w:p w14:paraId="47DC0060" w14:textId="77777777" w:rsidR="009D4BB8" w:rsidRDefault="009D4BB8" w:rsidP="00117427">
      <w:pPr>
        <w:pStyle w:val="Heading3"/>
        <w:jc w:val="left"/>
        <w:rPr>
          <w:rFonts w:asciiTheme="minorHAnsi" w:hAnsiTheme="minorHAnsi" w:cstheme="minorHAnsi"/>
          <w:lang w:val="en-GB"/>
        </w:rPr>
      </w:pPr>
    </w:p>
    <w:p w14:paraId="56F6070C" w14:textId="77777777" w:rsidR="009D4BB8" w:rsidRDefault="009D4BB8" w:rsidP="00117427">
      <w:pPr>
        <w:pStyle w:val="Heading3"/>
        <w:jc w:val="left"/>
        <w:rPr>
          <w:rFonts w:asciiTheme="minorHAnsi" w:hAnsiTheme="minorHAnsi" w:cstheme="minorHAnsi"/>
          <w:lang w:val="en-GB"/>
        </w:rPr>
      </w:pPr>
    </w:p>
    <w:p w14:paraId="41BCE80A" w14:textId="77777777" w:rsidR="009D4BB8" w:rsidRDefault="009D4BB8" w:rsidP="00117427">
      <w:pPr>
        <w:pStyle w:val="Heading3"/>
        <w:jc w:val="left"/>
        <w:rPr>
          <w:rFonts w:asciiTheme="minorHAnsi" w:hAnsiTheme="minorHAnsi" w:cstheme="minorHAnsi"/>
          <w:lang w:val="en-GB"/>
        </w:rPr>
      </w:pPr>
    </w:p>
    <w:p w14:paraId="3F9DD42D" w14:textId="77777777" w:rsidR="009D4BB8" w:rsidRDefault="009D4BB8" w:rsidP="00117427">
      <w:pPr>
        <w:pStyle w:val="Heading3"/>
        <w:jc w:val="left"/>
        <w:rPr>
          <w:rFonts w:asciiTheme="minorHAnsi" w:hAnsiTheme="minorHAnsi" w:cstheme="minorHAnsi"/>
          <w:lang w:val="en-GB"/>
        </w:rPr>
      </w:pPr>
    </w:p>
    <w:p w14:paraId="003CD794" w14:textId="77777777" w:rsidR="009D4BB8" w:rsidRDefault="009D4BB8" w:rsidP="00117427">
      <w:pPr>
        <w:pStyle w:val="Heading3"/>
        <w:jc w:val="left"/>
        <w:rPr>
          <w:rFonts w:asciiTheme="minorHAnsi" w:hAnsiTheme="minorHAnsi" w:cstheme="minorHAnsi"/>
          <w:lang w:val="en-GB"/>
        </w:rPr>
      </w:pPr>
    </w:p>
    <w:p w14:paraId="246BCD72" w14:textId="77777777" w:rsidR="009D4BB8" w:rsidRDefault="009D4BB8" w:rsidP="00117427">
      <w:pPr>
        <w:pStyle w:val="Heading3"/>
        <w:jc w:val="left"/>
        <w:rPr>
          <w:rFonts w:asciiTheme="minorHAnsi" w:hAnsiTheme="minorHAnsi" w:cstheme="minorHAnsi"/>
          <w:lang w:val="en-GB"/>
        </w:rPr>
      </w:pPr>
    </w:p>
    <w:p w14:paraId="04684596" w14:textId="77777777" w:rsidR="009D4BB8" w:rsidRDefault="009D4BB8" w:rsidP="00117427">
      <w:pPr>
        <w:pStyle w:val="Heading3"/>
        <w:jc w:val="left"/>
        <w:rPr>
          <w:rFonts w:asciiTheme="minorHAnsi" w:hAnsiTheme="minorHAnsi" w:cstheme="minorHAnsi"/>
          <w:lang w:val="en-GB"/>
        </w:rPr>
      </w:pPr>
    </w:p>
    <w:p w14:paraId="45012652" w14:textId="77777777" w:rsidR="00AC4A58" w:rsidRDefault="00AC4A58" w:rsidP="00117427">
      <w:pPr>
        <w:pStyle w:val="Heading3"/>
        <w:jc w:val="left"/>
        <w:rPr>
          <w:rFonts w:asciiTheme="minorHAnsi" w:hAnsiTheme="minorHAnsi" w:cstheme="minorHAnsi"/>
          <w:lang w:val="en-GB"/>
        </w:rPr>
      </w:pPr>
    </w:p>
    <w:p w14:paraId="11FA01CE" w14:textId="77777777" w:rsidR="00AC4A58" w:rsidRDefault="00AC4A58" w:rsidP="00117427">
      <w:pPr>
        <w:pStyle w:val="Heading3"/>
        <w:jc w:val="left"/>
        <w:rPr>
          <w:rFonts w:asciiTheme="minorHAnsi" w:hAnsiTheme="minorHAnsi" w:cstheme="minorHAnsi"/>
          <w:lang w:val="en-GB"/>
        </w:rPr>
      </w:pPr>
    </w:p>
    <w:p w14:paraId="6418D9C5" w14:textId="77777777" w:rsidR="00AC4A58" w:rsidRDefault="00AC4A58" w:rsidP="00117427">
      <w:pPr>
        <w:pStyle w:val="Heading3"/>
        <w:jc w:val="left"/>
        <w:rPr>
          <w:rFonts w:asciiTheme="minorHAnsi" w:hAnsiTheme="minorHAnsi" w:cstheme="minorHAnsi"/>
          <w:lang w:val="en-GB"/>
        </w:rPr>
      </w:pPr>
    </w:p>
    <w:p w14:paraId="1EE436D2" w14:textId="77777777" w:rsidR="00AC4A58" w:rsidRDefault="00AC4A58" w:rsidP="00117427">
      <w:pPr>
        <w:pStyle w:val="Heading3"/>
        <w:jc w:val="left"/>
        <w:rPr>
          <w:rFonts w:asciiTheme="minorHAnsi" w:hAnsiTheme="minorHAnsi" w:cstheme="minorHAnsi"/>
          <w:lang w:val="en-GB"/>
        </w:rPr>
      </w:pPr>
    </w:p>
    <w:p w14:paraId="112E0429" w14:textId="77777777" w:rsidR="00AC4A58" w:rsidRDefault="00AC4A58" w:rsidP="00117427">
      <w:pPr>
        <w:pStyle w:val="Heading3"/>
        <w:jc w:val="left"/>
        <w:rPr>
          <w:rFonts w:asciiTheme="minorHAnsi" w:hAnsiTheme="minorHAnsi" w:cstheme="minorHAnsi"/>
          <w:lang w:val="en-GB"/>
        </w:rPr>
      </w:pPr>
    </w:p>
    <w:p w14:paraId="2FF4D0C8" w14:textId="3417D408" w:rsidR="00282C88" w:rsidRPr="00552E2F" w:rsidRDefault="00282C88" w:rsidP="00117427">
      <w:pPr>
        <w:pStyle w:val="Heading3"/>
        <w:jc w:val="left"/>
        <w:rPr>
          <w:rFonts w:asciiTheme="minorHAnsi" w:hAnsiTheme="minorHAnsi" w:cstheme="minorHAnsi"/>
          <w:lang w:val="en-GB"/>
        </w:rPr>
      </w:pPr>
      <w:bookmarkStart w:id="48" w:name="_Toc100234016"/>
      <w:r w:rsidRPr="00552E2F">
        <w:rPr>
          <w:rFonts w:asciiTheme="minorHAnsi" w:hAnsiTheme="minorHAnsi" w:cstheme="minorHAnsi"/>
          <w:lang w:val="en-GB"/>
        </w:rPr>
        <w:lastRenderedPageBreak/>
        <w:t>MCMASTER STUDENT FIELD PRACTICE RISKS AND LIABILITY INSURANCE COVERAGE</w:t>
      </w:r>
      <w:bookmarkEnd w:id="48"/>
      <w:r w:rsidRPr="00552E2F">
        <w:rPr>
          <w:rFonts w:asciiTheme="minorHAnsi" w:hAnsiTheme="minorHAnsi" w:cstheme="minorHAnsi"/>
          <w:lang w:val="en-GB"/>
        </w:rPr>
        <w:fldChar w:fldCharType="begin"/>
      </w:r>
      <w:r w:rsidRPr="00552E2F">
        <w:rPr>
          <w:rFonts w:asciiTheme="minorHAnsi" w:hAnsiTheme="minorHAnsi" w:cstheme="minorHAnsi"/>
          <w:lang w:val="en-GB"/>
        </w:rPr>
        <w:instrText>tc "INSURANCE COVERAGE"</w:instrText>
      </w:r>
      <w:r w:rsidRPr="00552E2F">
        <w:rPr>
          <w:rFonts w:asciiTheme="minorHAnsi" w:hAnsiTheme="minorHAnsi" w:cstheme="minorHAnsi"/>
          <w:lang w:val="en-GB"/>
        </w:rPr>
        <w:fldChar w:fldCharType="end"/>
      </w:r>
    </w:p>
    <w:p w14:paraId="5DFA584E" w14:textId="77777777" w:rsidR="00282C88" w:rsidRPr="00552E2F" w:rsidRDefault="00282C88" w:rsidP="00282C88">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right="-270"/>
        <w:rPr>
          <w:rFonts w:asciiTheme="minorHAnsi" w:hAnsiTheme="minorHAnsi" w:cstheme="minorHAnsi"/>
          <w:szCs w:val="22"/>
          <w:lang w:val="en-GB"/>
        </w:rPr>
      </w:pPr>
      <w:r w:rsidRPr="00552E2F">
        <w:rPr>
          <w:rFonts w:asciiTheme="minorHAnsi" w:hAnsiTheme="minorHAnsi" w:cstheme="minorHAnsi"/>
          <w:szCs w:val="22"/>
          <w:lang w:val="en-GB"/>
        </w:rPr>
        <w:t>There are four areas of risk to which students are exposed who have a field practice requirement as part of their approved curriculum.  These are:</w:t>
      </w:r>
    </w:p>
    <w:p w14:paraId="681A8565" w14:textId="77777777" w:rsidR="00282C88" w:rsidRPr="00552E2F" w:rsidRDefault="00282C88" w:rsidP="00282C88">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right="-270"/>
        <w:rPr>
          <w:rFonts w:asciiTheme="minorHAnsi" w:hAnsiTheme="minorHAnsi" w:cstheme="minorHAnsi"/>
          <w:szCs w:val="22"/>
          <w:lang w:val="en-GB"/>
        </w:rPr>
      </w:pPr>
      <w:r w:rsidRPr="00552E2F">
        <w:rPr>
          <w:rFonts w:asciiTheme="minorHAnsi" w:hAnsiTheme="minorHAnsi" w:cstheme="minorHAnsi"/>
          <w:szCs w:val="22"/>
          <w:lang w:val="en-GB"/>
        </w:rPr>
        <w:t xml:space="preserve">1. </w:t>
      </w:r>
      <w:r w:rsidRPr="00552E2F">
        <w:rPr>
          <w:rFonts w:asciiTheme="minorHAnsi" w:hAnsiTheme="minorHAnsi" w:cstheme="minorHAnsi"/>
          <w:szCs w:val="22"/>
          <w:lang w:val="en-GB"/>
        </w:rPr>
        <w:tab/>
        <w:t>Risk of bodily injury related to travel to and from the field placement.</w:t>
      </w:r>
    </w:p>
    <w:p w14:paraId="5C7C6475" w14:textId="77777777" w:rsidR="00282C88" w:rsidRPr="00552E2F" w:rsidRDefault="00282C88" w:rsidP="00282C88">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70" w:right="-270" w:hanging="270"/>
        <w:rPr>
          <w:rFonts w:asciiTheme="minorHAnsi" w:hAnsiTheme="minorHAnsi" w:cstheme="minorHAnsi"/>
          <w:szCs w:val="22"/>
          <w:lang w:val="en-GB"/>
        </w:rPr>
      </w:pPr>
      <w:r w:rsidRPr="00552E2F">
        <w:rPr>
          <w:rFonts w:asciiTheme="minorHAnsi" w:hAnsiTheme="minorHAnsi" w:cstheme="minorHAnsi"/>
          <w:szCs w:val="22"/>
          <w:lang w:val="en-GB"/>
        </w:rPr>
        <w:t xml:space="preserve">2. </w:t>
      </w:r>
      <w:r w:rsidRPr="00552E2F">
        <w:rPr>
          <w:rFonts w:asciiTheme="minorHAnsi" w:hAnsiTheme="minorHAnsi" w:cstheme="minorHAnsi"/>
          <w:szCs w:val="22"/>
          <w:lang w:val="en-GB"/>
        </w:rPr>
        <w:tab/>
        <w:t>Risk of injury, physical or mental, which may occur in the performance of assigned and prescribed duties during the course of their field placement.</w:t>
      </w:r>
    </w:p>
    <w:p w14:paraId="2B26C482" w14:textId="77777777" w:rsidR="00282C88" w:rsidRPr="00552E2F" w:rsidRDefault="00282C88" w:rsidP="00282C88">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70" w:right="-270" w:hanging="270"/>
        <w:rPr>
          <w:rFonts w:asciiTheme="minorHAnsi" w:hAnsiTheme="minorHAnsi" w:cstheme="minorHAnsi"/>
          <w:szCs w:val="22"/>
          <w:lang w:val="en-GB"/>
        </w:rPr>
      </w:pPr>
      <w:r w:rsidRPr="00552E2F">
        <w:rPr>
          <w:rFonts w:asciiTheme="minorHAnsi" w:hAnsiTheme="minorHAnsi" w:cstheme="minorHAnsi"/>
          <w:szCs w:val="22"/>
          <w:lang w:val="en-GB"/>
        </w:rPr>
        <w:t xml:space="preserve">3. </w:t>
      </w:r>
      <w:r w:rsidRPr="00552E2F">
        <w:rPr>
          <w:rFonts w:asciiTheme="minorHAnsi" w:hAnsiTheme="minorHAnsi" w:cstheme="minorHAnsi"/>
          <w:szCs w:val="22"/>
          <w:lang w:val="en-GB"/>
        </w:rPr>
        <w:tab/>
        <w:t>Risk of a suit for negligence in which students may be named by a client or clients with whom they are or have been engaged in their roles as 'care givers', teachers, counsellors, trainers, etc.</w:t>
      </w:r>
    </w:p>
    <w:p w14:paraId="12A2E669" w14:textId="77777777" w:rsidR="00255A53" w:rsidRDefault="00282C88" w:rsidP="00255A53">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70" w:right="-270" w:hanging="270"/>
        <w:rPr>
          <w:rFonts w:asciiTheme="minorHAnsi" w:hAnsiTheme="minorHAnsi" w:cstheme="minorHAnsi"/>
          <w:szCs w:val="22"/>
          <w:lang w:val="en-GB"/>
        </w:rPr>
      </w:pPr>
      <w:r w:rsidRPr="00552E2F">
        <w:rPr>
          <w:rFonts w:asciiTheme="minorHAnsi" w:hAnsiTheme="minorHAnsi" w:cstheme="minorHAnsi"/>
          <w:szCs w:val="22"/>
          <w:lang w:val="en-GB"/>
        </w:rPr>
        <w:t xml:space="preserve">4. </w:t>
      </w:r>
      <w:r w:rsidRPr="00552E2F">
        <w:rPr>
          <w:rFonts w:asciiTheme="minorHAnsi" w:hAnsiTheme="minorHAnsi" w:cstheme="minorHAnsi"/>
          <w:szCs w:val="22"/>
          <w:lang w:val="en-GB"/>
        </w:rPr>
        <w:tab/>
        <w:t xml:space="preserve">Risk of a suit for bodily injury or property damage if they have passengers (such as other students or clients) in a personally owned auto involved in an accident resulting in bodily injury and/or property damage, while engaged </w:t>
      </w:r>
    </w:p>
    <w:p w14:paraId="302B5175" w14:textId="77777777" w:rsidR="00255A53" w:rsidRDefault="00255A53" w:rsidP="00255A53">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70" w:right="-270" w:hanging="270"/>
        <w:rPr>
          <w:rFonts w:asciiTheme="minorHAnsi" w:hAnsiTheme="minorHAnsi" w:cstheme="minorHAnsi"/>
          <w:szCs w:val="22"/>
          <w:lang w:val="en-GB"/>
        </w:rPr>
      </w:pPr>
    </w:p>
    <w:p w14:paraId="4642C1A4" w14:textId="08E0C5A5" w:rsidR="00282C88" w:rsidRPr="00552E2F" w:rsidRDefault="00282C88" w:rsidP="00255A53">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70" w:right="-270" w:hanging="270"/>
        <w:rPr>
          <w:rFonts w:asciiTheme="minorHAnsi" w:hAnsiTheme="minorHAnsi" w:cstheme="minorHAnsi"/>
          <w:szCs w:val="22"/>
          <w:lang w:val="en-GB"/>
        </w:rPr>
      </w:pPr>
      <w:r w:rsidRPr="00552E2F">
        <w:rPr>
          <w:rFonts w:asciiTheme="minorHAnsi" w:hAnsiTheme="minorHAnsi" w:cstheme="minorHAnsi"/>
          <w:szCs w:val="22"/>
          <w:lang w:val="en-GB"/>
        </w:rPr>
        <w:t>in their field practice responsibilities.</w:t>
      </w:r>
      <w:r w:rsidR="00255A53">
        <w:rPr>
          <w:rFonts w:asciiTheme="minorHAnsi" w:hAnsiTheme="minorHAnsi" w:cstheme="minorHAnsi"/>
          <w:szCs w:val="22"/>
          <w:lang w:val="en-GB"/>
        </w:rPr>
        <w:t xml:space="preserve"> </w:t>
      </w:r>
      <w:r w:rsidRPr="00552E2F">
        <w:rPr>
          <w:rFonts w:asciiTheme="minorHAnsi" w:hAnsiTheme="minorHAnsi" w:cstheme="minorHAnsi"/>
          <w:szCs w:val="22"/>
          <w:lang w:val="en-GB"/>
        </w:rPr>
        <w:t>The University policy with respect to these four areas of risk is as follows:</w:t>
      </w:r>
    </w:p>
    <w:p w14:paraId="0A0B955C" w14:textId="77777777" w:rsidR="00282C88" w:rsidRPr="00552E2F" w:rsidRDefault="00282C88" w:rsidP="00282C88">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right="-270"/>
        <w:rPr>
          <w:rFonts w:asciiTheme="minorHAnsi" w:hAnsiTheme="minorHAnsi" w:cstheme="minorHAnsi"/>
          <w:szCs w:val="22"/>
        </w:rPr>
        <w:sectPr w:rsidR="00282C88" w:rsidRPr="00552E2F" w:rsidSect="003B59E3">
          <w:footerReference w:type="default" r:id="rId57"/>
          <w:pgSz w:w="12240" w:h="15840"/>
          <w:pgMar w:top="1260" w:right="1077" w:bottom="851" w:left="1134" w:header="1440" w:footer="510" w:gutter="0"/>
          <w:cols w:space="720"/>
          <w:docGrid w:linePitch="299"/>
        </w:sectPr>
      </w:pPr>
    </w:p>
    <w:p w14:paraId="796DA9A8" w14:textId="2AD996C0" w:rsidR="00282C88" w:rsidRPr="00552E2F" w:rsidRDefault="00282C88" w:rsidP="00282C88">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70" w:right="-270" w:hanging="270"/>
        <w:rPr>
          <w:rFonts w:asciiTheme="minorHAnsi" w:hAnsiTheme="minorHAnsi" w:cstheme="minorHAnsi"/>
          <w:szCs w:val="22"/>
          <w:lang w:val="en-GB"/>
        </w:rPr>
      </w:pPr>
      <w:r w:rsidRPr="00552E2F">
        <w:rPr>
          <w:rFonts w:asciiTheme="minorHAnsi" w:hAnsiTheme="minorHAnsi" w:cstheme="minorHAnsi"/>
          <w:szCs w:val="22"/>
          <w:lang w:val="en-GB"/>
        </w:rPr>
        <w:t>1.</w:t>
      </w:r>
      <w:r w:rsidRPr="00552E2F">
        <w:rPr>
          <w:rFonts w:asciiTheme="minorHAnsi" w:hAnsiTheme="minorHAnsi" w:cstheme="minorHAnsi"/>
          <w:szCs w:val="22"/>
          <w:lang w:val="en-GB"/>
        </w:rPr>
        <w:tab/>
      </w:r>
      <w:r w:rsidRPr="00552E2F">
        <w:rPr>
          <w:rFonts w:asciiTheme="minorHAnsi" w:hAnsiTheme="minorHAnsi" w:cstheme="minorHAnsi"/>
          <w:b/>
          <w:bCs/>
          <w:szCs w:val="22"/>
          <w:lang w:val="en-GB"/>
        </w:rPr>
        <w:t xml:space="preserve">Students Traveling </w:t>
      </w:r>
      <w:r w:rsidR="00772ABF" w:rsidRPr="00552E2F">
        <w:rPr>
          <w:rFonts w:asciiTheme="minorHAnsi" w:hAnsiTheme="minorHAnsi" w:cstheme="minorHAnsi"/>
          <w:b/>
          <w:bCs/>
          <w:szCs w:val="22"/>
          <w:lang w:val="en-GB"/>
        </w:rPr>
        <w:t>to</w:t>
      </w:r>
      <w:r w:rsidRPr="00552E2F">
        <w:rPr>
          <w:rFonts w:asciiTheme="minorHAnsi" w:hAnsiTheme="minorHAnsi" w:cstheme="minorHAnsi"/>
          <w:b/>
          <w:bCs/>
          <w:szCs w:val="22"/>
          <w:lang w:val="en-GB"/>
        </w:rPr>
        <w:t xml:space="preserve"> </w:t>
      </w:r>
      <w:r w:rsidR="005C6D4C" w:rsidRPr="00552E2F">
        <w:rPr>
          <w:rFonts w:asciiTheme="minorHAnsi" w:hAnsiTheme="minorHAnsi" w:cstheme="minorHAnsi"/>
          <w:b/>
          <w:bCs/>
          <w:szCs w:val="22"/>
          <w:lang w:val="en-GB"/>
        </w:rPr>
        <w:t>a</w:t>
      </w:r>
      <w:r w:rsidRPr="00552E2F">
        <w:rPr>
          <w:rFonts w:asciiTheme="minorHAnsi" w:hAnsiTheme="minorHAnsi" w:cstheme="minorHAnsi"/>
          <w:b/>
          <w:bCs/>
          <w:szCs w:val="22"/>
          <w:lang w:val="en-GB"/>
        </w:rPr>
        <w:t>nd From Field Placement</w:t>
      </w:r>
    </w:p>
    <w:p w14:paraId="7F129DEB" w14:textId="77777777" w:rsidR="00282C88" w:rsidRPr="00552E2F" w:rsidRDefault="00282C88" w:rsidP="00282C88">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70" w:right="-270"/>
        <w:rPr>
          <w:rFonts w:asciiTheme="minorHAnsi" w:hAnsiTheme="minorHAnsi" w:cstheme="minorHAnsi"/>
          <w:szCs w:val="22"/>
          <w:lang w:val="en-GB"/>
        </w:rPr>
      </w:pPr>
      <w:r w:rsidRPr="00552E2F">
        <w:rPr>
          <w:rFonts w:asciiTheme="minorHAnsi" w:hAnsiTheme="minorHAnsi" w:cstheme="minorHAnsi"/>
          <w:szCs w:val="22"/>
          <w:lang w:val="en-GB"/>
        </w:rPr>
        <w:t>"They are at their own risk if they have provided their own transportation, either public or private.  Students would have to provide their own coverage (O.H.I.P., Blue Cross, etc.), as they see fit."</w:t>
      </w:r>
    </w:p>
    <w:p w14:paraId="0841455F" w14:textId="77777777" w:rsidR="00282C88" w:rsidRPr="00552E2F" w:rsidRDefault="00282C88" w:rsidP="00282C88">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right="-270"/>
        <w:rPr>
          <w:rFonts w:asciiTheme="minorHAnsi" w:hAnsiTheme="minorHAnsi" w:cstheme="minorHAnsi"/>
          <w:szCs w:val="22"/>
          <w:lang w:val="en-GB"/>
        </w:rPr>
      </w:pPr>
      <w:r w:rsidRPr="00552E2F">
        <w:rPr>
          <w:rFonts w:asciiTheme="minorHAnsi" w:hAnsiTheme="minorHAnsi" w:cstheme="minorHAnsi"/>
          <w:szCs w:val="22"/>
          <w:lang w:val="en-GB"/>
        </w:rPr>
        <w:t>2.</w:t>
      </w:r>
      <w:r w:rsidRPr="00552E2F">
        <w:rPr>
          <w:rFonts w:asciiTheme="minorHAnsi" w:hAnsiTheme="minorHAnsi" w:cstheme="minorHAnsi"/>
          <w:szCs w:val="22"/>
          <w:lang w:val="en-GB"/>
        </w:rPr>
        <w:tab/>
      </w:r>
      <w:r w:rsidRPr="00552E2F">
        <w:rPr>
          <w:rFonts w:asciiTheme="minorHAnsi" w:hAnsiTheme="minorHAnsi" w:cstheme="minorHAnsi"/>
          <w:b/>
          <w:bCs/>
          <w:szCs w:val="22"/>
          <w:lang w:val="en-GB"/>
        </w:rPr>
        <w:t xml:space="preserve">Injury </w:t>
      </w:r>
      <w:r w:rsidR="00772ABF" w:rsidRPr="00552E2F">
        <w:rPr>
          <w:rFonts w:asciiTheme="minorHAnsi" w:hAnsiTheme="minorHAnsi" w:cstheme="minorHAnsi"/>
          <w:b/>
          <w:bCs/>
          <w:szCs w:val="22"/>
          <w:lang w:val="en-GB"/>
        </w:rPr>
        <w:t>to</w:t>
      </w:r>
      <w:r w:rsidRPr="00552E2F">
        <w:rPr>
          <w:rFonts w:asciiTheme="minorHAnsi" w:hAnsiTheme="minorHAnsi" w:cstheme="minorHAnsi"/>
          <w:b/>
          <w:bCs/>
          <w:szCs w:val="22"/>
          <w:lang w:val="en-GB"/>
        </w:rPr>
        <w:t xml:space="preserve"> Student</w:t>
      </w:r>
      <w:r w:rsidRPr="00552E2F">
        <w:rPr>
          <w:rFonts w:asciiTheme="minorHAnsi" w:hAnsiTheme="minorHAnsi" w:cstheme="minorHAnsi"/>
          <w:szCs w:val="22"/>
          <w:lang w:val="en-GB"/>
        </w:rPr>
        <w:tab/>
      </w:r>
      <w:r w:rsidRPr="00552E2F">
        <w:rPr>
          <w:rFonts w:asciiTheme="minorHAnsi" w:hAnsiTheme="minorHAnsi" w:cstheme="minorHAnsi"/>
          <w:szCs w:val="22"/>
          <w:lang w:val="en-GB"/>
        </w:rPr>
        <w:tab/>
      </w:r>
      <w:r w:rsidRPr="00552E2F">
        <w:rPr>
          <w:rFonts w:asciiTheme="minorHAnsi" w:hAnsiTheme="minorHAnsi" w:cstheme="minorHAnsi"/>
          <w:szCs w:val="22"/>
          <w:lang w:val="en-GB"/>
        </w:rPr>
        <w:tab/>
      </w:r>
      <w:r w:rsidRPr="00552E2F">
        <w:rPr>
          <w:rFonts w:asciiTheme="minorHAnsi" w:hAnsiTheme="minorHAnsi" w:cstheme="minorHAnsi"/>
          <w:szCs w:val="22"/>
          <w:lang w:val="en-GB"/>
        </w:rPr>
        <w:tab/>
      </w:r>
      <w:r w:rsidRPr="00552E2F">
        <w:rPr>
          <w:rFonts w:asciiTheme="minorHAnsi" w:hAnsiTheme="minorHAnsi" w:cstheme="minorHAnsi"/>
          <w:szCs w:val="22"/>
          <w:lang w:val="en-GB"/>
        </w:rPr>
        <w:tab/>
      </w:r>
    </w:p>
    <w:p w14:paraId="4B0F10DF" w14:textId="77777777" w:rsidR="00282C88" w:rsidRPr="00552E2F" w:rsidRDefault="00282C88" w:rsidP="008904A8">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70" w:right="-270"/>
        <w:rPr>
          <w:rFonts w:asciiTheme="minorHAnsi" w:hAnsiTheme="minorHAnsi" w:cstheme="minorHAnsi"/>
          <w:szCs w:val="22"/>
          <w:lang w:val="en-GB"/>
        </w:rPr>
      </w:pPr>
      <w:r w:rsidRPr="00552E2F">
        <w:rPr>
          <w:rFonts w:asciiTheme="minorHAnsi" w:hAnsiTheme="minorHAnsi" w:cstheme="minorHAnsi"/>
          <w:szCs w:val="22"/>
          <w:lang w:val="en-GB"/>
        </w:rPr>
        <w:t>"In the event of personal physical or mental injury occurring to the student and the University is found responsible, then the University Liability Insurance Policy would respond, but only in the event that the University is found negligent as a result of the judicial process."</w:t>
      </w:r>
    </w:p>
    <w:p w14:paraId="1C07202B" w14:textId="77777777" w:rsidR="00282C88" w:rsidRPr="00552E2F" w:rsidRDefault="00282C88" w:rsidP="00282C88">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right="-270"/>
        <w:rPr>
          <w:rFonts w:asciiTheme="minorHAnsi" w:hAnsiTheme="minorHAnsi" w:cstheme="minorHAnsi"/>
          <w:szCs w:val="22"/>
          <w:lang w:val="en-GB"/>
        </w:rPr>
      </w:pPr>
      <w:r w:rsidRPr="00552E2F">
        <w:rPr>
          <w:rFonts w:asciiTheme="minorHAnsi" w:hAnsiTheme="minorHAnsi" w:cstheme="minorHAnsi"/>
          <w:szCs w:val="22"/>
          <w:lang w:val="en-GB"/>
        </w:rPr>
        <w:t>3.</w:t>
      </w:r>
      <w:r w:rsidRPr="00552E2F">
        <w:rPr>
          <w:rFonts w:asciiTheme="minorHAnsi" w:hAnsiTheme="minorHAnsi" w:cstheme="minorHAnsi"/>
          <w:szCs w:val="22"/>
          <w:lang w:val="en-GB"/>
        </w:rPr>
        <w:tab/>
      </w:r>
      <w:r w:rsidRPr="00552E2F">
        <w:rPr>
          <w:rFonts w:asciiTheme="minorHAnsi" w:hAnsiTheme="minorHAnsi" w:cstheme="minorHAnsi"/>
          <w:b/>
          <w:bCs/>
          <w:szCs w:val="22"/>
          <w:lang w:val="en-GB"/>
        </w:rPr>
        <w:t xml:space="preserve">Suit </w:t>
      </w:r>
      <w:r w:rsidR="00772ABF" w:rsidRPr="00552E2F">
        <w:rPr>
          <w:rFonts w:asciiTheme="minorHAnsi" w:hAnsiTheme="minorHAnsi" w:cstheme="minorHAnsi"/>
          <w:b/>
          <w:bCs/>
          <w:szCs w:val="22"/>
          <w:lang w:val="en-GB"/>
        </w:rPr>
        <w:t>for</w:t>
      </w:r>
      <w:r w:rsidRPr="00552E2F">
        <w:rPr>
          <w:rFonts w:asciiTheme="minorHAnsi" w:hAnsiTheme="minorHAnsi" w:cstheme="minorHAnsi"/>
          <w:b/>
          <w:bCs/>
          <w:szCs w:val="22"/>
          <w:lang w:val="en-GB"/>
        </w:rPr>
        <w:t xml:space="preserve"> Negligence</w:t>
      </w:r>
    </w:p>
    <w:p w14:paraId="5869CD56" w14:textId="77777777" w:rsidR="00282C88" w:rsidRPr="00552E2F" w:rsidRDefault="00282C88" w:rsidP="007A7052">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70" w:right="-270"/>
        <w:rPr>
          <w:rFonts w:asciiTheme="minorHAnsi" w:hAnsiTheme="minorHAnsi" w:cstheme="minorHAnsi"/>
          <w:szCs w:val="22"/>
          <w:lang w:val="en-GB"/>
        </w:rPr>
      </w:pPr>
      <w:r w:rsidRPr="00552E2F">
        <w:rPr>
          <w:rFonts w:asciiTheme="minorHAnsi" w:hAnsiTheme="minorHAnsi" w:cstheme="minorHAnsi"/>
          <w:szCs w:val="22"/>
          <w:lang w:val="en-GB"/>
        </w:rPr>
        <w:t>"The University carries Third Party Liability Insurance which would respond to a suit against the University, its faculty, staff or students in the event of a claim against any of the above parties resulting from normal legal performance of duties and responsibilities associated with the academic activities of the University."</w:t>
      </w:r>
    </w:p>
    <w:p w14:paraId="6DF75387" w14:textId="5C01FD0B" w:rsidR="00282C88" w:rsidRPr="00552E2F" w:rsidRDefault="00282C88" w:rsidP="00282C88">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right="-270"/>
        <w:rPr>
          <w:rFonts w:asciiTheme="minorHAnsi" w:hAnsiTheme="minorHAnsi" w:cstheme="minorHAnsi"/>
          <w:szCs w:val="22"/>
          <w:lang w:val="en-GB"/>
        </w:rPr>
      </w:pPr>
      <w:r w:rsidRPr="00552E2F">
        <w:rPr>
          <w:rFonts w:asciiTheme="minorHAnsi" w:hAnsiTheme="minorHAnsi" w:cstheme="minorHAnsi"/>
          <w:szCs w:val="22"/>
          <w:lang w:val="en-GB"/>
        </w:rPr>
        <w:t>4.</w:t>
      </w:r>
      <w:r w:rsidRPr="00552E2F">
        <w:rPr>
          <w:rFonts w:asciiTheme="minorHAnsi" w:hAnsiTheme="minorHAnsi" w:cstheme="minorHAnsi"/>
          <w:szCs w:val="22"/>
          <w:lang w:val="en-GB"/>
        </w:rPr>
        <w:tab/>
      </w:r>
      <w:r w:rsidRPr="00552E2F">
        <w:rPr>
          <w:rFonts w:asciiTheme="minorHAnsi" w:hAnsiTheme="minorHAnsi" w:cstheme="minorHAnsi"/>
          <w:b/>
          <w:bCs/>
          <w:szCs w:val="22"/>
          <w:lang w:val="en-GB"/>
        </w:rPr>
        <w:t xml:space="preserve">Students Transporting Other Students </w:t>
      </w:r>
      <w:r w:rsidR="00772ABF" w:rsidRPr="00552E2F">
        <w:rPr>
          <w:rFonts w:asciiTheme="minorHAnsi" w:hAnsiTheme="minorHAnsi" w:cstheme="minorHAnsi"/>
          <w:b/>
          <w:bCs/>
          <w:szCs w:val="22"/>
          <w:lang w:val="en-GB"/>
        </w:rPr>
        <w:t>or</w:t>
      </w:r>
      <w:r w:rsidRPr="00552E2F">
        <w:rPr>
          <w:rFonts w:asciiTheme="minorHAnsi" w:hAnsiTheme="minorHAnsi" w:cstheme="minorHAnsi"/>
          <w:b/>
          <w:bCs/>
          <w:szCs w:val="22"/>
          <w:lang w:val="en-GB"/>
        </w:rPr>
        <w:t xml:space="preserve"> Clients </w:t>
      </w:r>
      <w:r w:rsidR="005C6D4C" w:rsidRPr="00552E2F">
        <w:rPr>
          <w:rFonts w:asciiTheme="minorHAnsi" w:hAnsiTheme="minorHAnsi" w:cstheme="minorHAnsi"/>
          <w:b/>
          <w:bCs/>
          <w:szCs w:val="22"/>
          <w:lang w:val="en-GB"/>
        </w:rPr>
        <w:t>i</w:t>
      </w:r>
      <w:r w:rsidRPr="00552E2F">
        <w:rPr>
          <w:rFonts w:asciiTheme="minorHAnsi" w:hAnsiTheme="minorHAnsi" w:cstheme="minorHAnsi"/>
          <w:b/>
          <w:bCs/>
          <w:szCs w:val="22"/>
          <w:lang w:val="en-GB"/>
        </w:rPr>
        <w:t>n A Personally Owned Vehicle</w:t>
      </w:r>
    </w:p>
    <w:p w14:paraId="444C427A" w14:textId="5C340733" w:rsidR="00282C88" w:rsidRPr="00552E2F" w:rsidRDefault="00282C88" w:rsidP="00765EA4">
      <w:pPr>
        <w:numPr>
          <w:ilvl w:val="12"/>
          <w:numId w:val="0"/>
        </w:numPr>
        <w:shd w:val="solid" w:color="FFFFFF" w:fill="FFFFFF"/>
        <w:tabs>
          <w:tab w:val="left" w:pos="-450"/>
          <w:tab w:val="left" w:pos="270"/>
          <w:tab w:val="left" w:pos="3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270" w:right="-270"/>
        <w:rPr>
          <w:rFonts w:asciiTheme="minorHAnsi" w:hAnsiTheme="minorHAnsi" w:cstheme="minorHAnsi"/>
          <w:szCs w:val="22"/>
          <w:lang w:val="en-GB"/>
        </w:rPr>
        <w:sectPr w:rsidR="00282C88" w:rsidRPr="00552E2F" w:rsidSect="00E2286E">
          <w:type w:val="continuous"/>
          <w:pgSz w:w="12240" w:h="15840"/>
          <w:pgMar w:top="1134" w:right="1260" w:bottom="1080" w:left="1134" w:header="1440" w:footer="360" w:gutter="0"/>
          <w:cols w:space="720"/>
        </w:sectPr>
      </w:pPr>
      <w:r w:rsidRPr="00552E2F">
        <w:rPr>
          <w:rFonts w:asciiTheme="minorHAnsi" w:hAnsiTheme="minorHAnsi" w:cstheme="minorHAnsi"/>
          <w:szCs w:val="22"/>
          <w:lang w:val="en-GB"/>
        </w:rPr>
        <w:t xml:space="preserve">"In the event of an accident, again the student could be considered </w:t>
      </w:r>
      <w:r w:rsidR="00A96C79" w:rsidRPr="00552E2F">
        <w:rPr>
          <w:rFonts w:asciiTheme="minorHAnsi" w:hAnsiTheme="minorHAnsi" w:cstheme="minorHAnsi"/>
          <w:szCs w:val="22"/>
          <w:lang w:val="en-GB"/>
        </w:rPr>
        <w:t>responsible,</w:t>
      </w:r>
      <w:r w:rsidRPr="00552E2F">
        <w:rPr>
          <w:rFonts w:asciiTheme="minorHAnsi" w:hAnsiTheme="minorHAnsi" w:cstheme="minorHAnsi"/>
          <w:szCs w:val="22"/>
          <w:lang w:val="en-GB"/>
        </w:rPr>
        <w:t xml:space="preserve"> and their own insurance would be looked to.  If the University was named in a suit, the University's Non-Owned Auto Insurance would become operative and protect the University’s interests in such a cas</w:t>
      </w:r>
      <w:r w:rsidR="00765EA4" w:rsidRPr="00552E2F">
        <w:rPr>
          <w:rFonts w:asciiTheme="minorHAnsi" w:hAnsiTheme="minorHAnsi" w:cstheme="minorHAnsi"/>
          <w:szCs w:val="22"/>
          <w:lang w:val="en-GB"/>
        </w:rPr>
        <w:t>e- not the students’ interest.”</w:t>
      </w:r>
    </w:p>
    <w:p w14:paraId="30A83835" w14:textId="77777777" w:rsidR="00AC4A58" w:rsidRDefault="00AC4A58" w:rsidP="005442D4">
      <w:pPr>
        <w:rPr>
          <w:rFonts w:asciiTheme="minorHAnsi" w:eastAsia="Calibri" w:hAnsiTheme="minorHAnsi" w:cstheme="minorHAnsi"/>
          <w:b/>
          <w:bCs/>
        </w:rPr>
      </w:pPr>
      <w:bookmarkStart w:id="49" w:name="_Appendix_D:_Letter"/>
      <w:bookmarkStart w:id="50" w:name="Letter_to_Placement_Employers"/>
      <w:bookmarkStart w:id="51" w:name="Process_for_Workplace_Insurance_for_Post"/>
      <w:bookmarkStart w:id="52" w:name="Declaration"/>
      <w:bookmarkStart w:id="53" w:name="_Appendix_E:_Student"/>
      <w:bookmarkStart w:id="54" w:name="Workplace_Safety_and_Insurance_Board_or_"/>
      <w:bookmarkStart w:id="55" w:name="Student_coverage_while_on_unpaid_placeme"/>
      <w:bookmarkStart w:id="56" w:name="Declaration:"/>
      <w:bookmarkStart w:id="57" w:name="_Appendix_F:_Safety"/>
      <w:bookmarkStart w:id="58" w:name="_Appendix_G:_Sheila"/>
      <w:bookmarkStart w:id="59" w:name="_Appendix_H:_Sheila"/>
      <w:bookmarkStart w:id="60" w:name="_Appendix_J:_Confidentiality"/>
      <w:bookmarkStart w:id="61" w:name="_APPENDIX_A:_3DD6"/>
      <w:bookmarkEnd w:id="49"/>
      <w:bookmarkEnd w:id="50"/>
      <w:bookmarkEnd w:id="51"/>
      <w:bookmarkEnd w:id="52"/>
      <w:bookmarkEnd w:id="53"/>
      <w:bookmarkEnd w:id="54"/>
      <w:bookmarkEnd w:id="55"/>
      <w:bookmarkEnd w:id="56"/>
      <w:bookmarkEnd w:id="57"/>
      <w:bookmarkEnd w:id="58"/>
      <w:bookmarkEnd w:id="59"/>
      <w:bookmarkEnd w:id="60"/>
      <w:bookmarkEnd w:id="61"/>
    </w:p>
    <w:p w14:paraId="03B55323" w14:textId="2D6256C9" w:rsidR="00E70834" w:rsidRPr="00552E2F" w:rsidRDefault="00765EA4" w:rsidP="005442D4">
      <w:pPr>
        <w:rPr>
          <w:rFonts w:asciiTheme="minorHAnsi" w:eastAsia="Calibri" w:hAnsiTheme="minorHAnsi" w:cstheme="minorHAnsi"/>
          <w:b/>
          <w:bCs/>
        </w:rPr>
      </w:pPr>
      <w:r w:rsidRPr="00552E2F">
        <w:rPr>
          <w:rFonts w:asciiTheme="minorHAnsi" w:eastAsia="Calibri" w:hAnsiTheme="minorHAnsi" w:cstheme="minorHAnsi"/>
          <w:b/>
          <w:bCs/>
        </w:rPr>
        <w:t>A</w:t>
      </w:r>
      <w:r w:rsidR="00117427" w:rsidRPr="00552E2F">
        <w:rPr>
          <w:rFonts w:asciiTheme="minorHAnsi" w:eastAsia="Calibri" w:hAnsiTheme="minorHAnsi" w:cstheme="minorHAnsi"/>
          <w:b/>
          <w:bCs/>
        </w:rPr>
        <w:t xml:space="preserve">PPENDIX </w:t>
      </w:r>
      <w:r w:rsidR="005842B3" w:rsidRPr="00552E2F">
        <w:rPr>
          <w:rFonts w:asciiTheme="minorHAnsi" w:eastAsia="Calibri" w:hAnsiTheme="minorHAnsi" w:cstheme="minorHAnsi"/>
          <w:b/>
          <w:bCs/>
        </w:rPr>
        <w:t>A</w:t>
      </w:r>
      <w:r w:rsidR="00E70834" w:rsidRPr="00552E2F">
        <w:rPr>
          <w:rFonts w:asciiTheme="minorHAnsi" w:eastAsia="Calibri" w:hAnsiTheme="minorHAnsi" w:cstheme="minorHAnsi"/>
          <w:b/>
          <w:bCs/>
        </w:rPr>
        <w:t>: 3DD6 EVALUATION GUIDEBOOK</w:t>
      </w:r>
    </w:p>
    <w:p w14:paraId="5E430D20" w14:textId="77777777" w:rsidR="00E70834" w:rsidRPr="00552E2F" w:rsidRDefault="00E70834" w:rsidP="00E70834">
      <w:pPr>
        <w:pStyle w:val="Heading1"/>
        <w:jc w:val="center"/>
        <w:rPr>
          <w:rFonts w:asciiTheme="minorHAnsi" w:hAnsiTheme="minorHAnsi" w:cstheme="minorHAnsi"/>
          <w:sz w:val="24"/>
        </w:rPr>
      </w:pPr>
    </w:p>
    <w:p w14:paraId="4D5B734B" w14:textId="77777777" w:rsidR="00E70834" w:rsidRPr="00552E2F" w:rsidRDefault="00E70834" w:rsidP="00551A52">
      <w:pPr>
        <w:rPr>
          <w:rFonts w:asciiTheme="minorHAnsi" w:hAnsiTheme="minorHAnsi" w:cstheme="minorHAnsi"/>
          <w:b/>
          <w:sz w:val="24"/>
        </w:rPr>
      </w:pPr>
      <w:r w:rsidRPr="00552E2F">
        <w:rPr>
          <w:rFonts w:asciiTheme="minorHAnsi" w:hAnsiTheme="minorHAnsi" w:cstheme="minorHAnsi"/>
          <w:b/>
          <w:sz w:val="24"/>
        </w:rPr>
        <w:t>SOCIAL WORK 3DD6 STUDENT PLACEMENT EVALUATION GUIDE</w:t>
      </w:r>
    </w:p>
    <w:p w14:paraId="4862E8F3" w14:textId="77777777" w:rsidR="00E70834" w:rsidRPr="00552E2F" w:rsidRDefault="00E70834" w:rsidP="00551A52">
      <w:pPr>
        <w:rPr>
          <w:rFonts w:asciiTheme="minorHAnsi" w:hAnsiTheme="minorHAnsi" w:cstheme="minorHAnsi"/>
          <w:b/>
          <w:sz w:val="24"/>
        </w:rPr>
      </w:pPr>
      <w:r w:rsidRPr="00552E2F">
        <w:rPr>
          <w:rFonts w:asciiTheme="minorHAnsi" w:hAnsiTheme="minorHAnsi" w:cstheme="minorHAnsi"/>
          <w:b/>
          <w:sz w:val="24"/>
        </w:rPr>
        <w:t>FOR FIELD INSTRUCTORS OF INDIVIDUAL, FAMILY AND GROUP PRACTICE</w:t>
      </w:r>
    </w:p>
    <w:p w14:paraId="158F90EA" w14:textId="77777777" w:rsidR="00551A52" w:rsidRPr="00552E2F" w:rsidRDefault="00551A52" w:rsidP="00551A52">
      <w:pPr>
        <w:rPr>
          <w:rFonts w:asciiTheme="minorHAnsi" w:hAnsiTheme="minorHAnsi" w:cstheme="minorHAnsi"/>
          <w:bCs/>
          <w:sz w:val="24"/>
        </w:rPr>
      </w:pPr>
    </w:p>
    <w:p w14:paraId="3FB7244B"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Welcome to the field placement evaluation!  Evaluations are a crucial (but sometimes stressful) component of the field placement process.  This guide offers:</w:t>
      </w:r>
    </w:p>
    <w:p w14:paraId="6FF82F6E" w14:textId="77777777" w:rsidR="00E70834" w:rsidRPr="00552E2F" w:rsidRDefault="00E70834" w:rsidP="0051652B">
      <w:pPr>
        <w:numPr>
          <w:ilvl w:val="0"/>
          <w:numId w:val="46"/>
        </w:numPr>
        <w:rPr>
          <w:rFonts w:asciiTheme="minorHAnsi" w:hAnsiTheme="minorHAnsi" w:cstheme="minorHAnsi"/>
          <w:bCs/>
          <w:sz w:val="24"/>
        </w:rPr>
      </w:pPr>
      <w:r w:rsidRPr="00552E2F">
        <w:rPr>
          <w:rFonts w:asciiTheme="minorHAnsi" w:hAnsiTheme="minorHAnsi" w:cstheme="minorHAnsi"/>
          <w:bCs/>
          <w:sz w:val="24"/>
        </w:rPr>
        <w:t>A table to track the evaluation process throug</w:t>
      </w:r>
      <w:r w:rsidR="00D7481B" w:rsidRPr="00552E2F">
        <w:rPr>
          <w:rFonts w:asciiTheme="minorHAnsi" w:hAnsiTheme="minorHAnsi" w:cstheme="minorHAnsi"/>
          <w:bCs/>
          <w:sz w:val="24"/>
        </w:rPr>
        <w:t xml:space="preserve">hout the placement </w:t>
      </w:r>
    </w:p>
    <w:p w14:paraId="1F40752A" w14:textId="77777777" w:rsidR="00E70834" w:rsidRPr="00552E2F" w:rsidRDefault="00E70834" w:rsidP="0051652B">
      <w:pPr>
        <w:numPr>
          <w:ilvl w:val="0"/>
          <w:numId w:val="46"/>
        </w:numPr>
        <w:rPr>
          <w:rFonts w:asciiTheme="minorHAnsi" w:hAnsiTheme="minorHAnsi" w:cstheme="minorHAnsi"/>
          <w:bCs/>
          <w:sz w:val="24"/>
        </w:rPr>
      </w:pPr>
      <w:r w:rsidRPr="00552E2F">
        <w:rPr>
          <w:rFonts w:asciiTheme="minorHAnsi" w:hAnsiTheme="minorHAnsi" w:cstheme="minorHAnsi"/>
          <w:bCs/>
          <w:sz w:val="24"/>
        </w:rPr>
        <w:t>Processes for comp</w:t>
      </w:r>
      <w:r w:rsidR="00D7481B" w:rsidRPr="00552E2F">
        <w:rPr>
          <w:rFonts w:asciiTheme="minorHAnsi" w:hAnsiTheme="minorHAnsi" w:cstheme="minorHAnsi"/>
          <w:bCs/>
          <w:sz w:val="24"/>
        </w:rPr>
        <w:t xml:space="preserve">leting evaluation forms </w:t>
      </w:r>
    </w:p>
    <w:p w14:paraId="06DB9CCF" w14:textId="77777777" w:rsidR="00E70834" w:rsidRPr="00552E2F" w:rsidRDefault="00E70834" w:rsidP="0051652B">
      <w:pPr>
        <w:numPr>
          <w:ilvl w:val="0"/>
          <w:numId w:val="46"/>
        </w:numPr>
        <w:rPr>
          <w:rFonts w:asciiTheme="minorHAnsi" w:hAnsiTheme="minorHAnsi" w:cstheme="minorHAnsi"/>
          <w:bCs/>
          <w:sz w:val="24"/>
        </w:rPr>
      </w:pPr>
      <w:r w:rsidRPr="00552E2F">
        <w:rPr>
          <w:rFonts w:asciiTheme="minorHAnsi" w:hAnsiTheme="minorHAnsi" w:cstheme="minorHAnsi"/>
          <w:bCs/>
          <w:sz w:val="24"/>
        </w:rPr>
        <w:t>The McMaster School of Social Work Statement of Philosophy and CA</w:t>
      </w:r>
      <w:r w:rsidR="00D7481B" w:rsidRPr="00552E2F">
        <w:rPr>
          <w:rFonts w:asciiTheme="minorHAnsi" w:hAnsiTheme="minorHAnsi" w:cstheme="minorHAnsi"/>
          <w:bCs/>
          <w:sz w:val="24"/>
        </w:rPr>
        <w:t xml:space="preserve">SW Code of Ethics </w:t>
      </w:r>
    </w:p>
    <w:p w14:paraId="321B6ECB" w14:textId="77777777" w:rsidR="00E70834" w:rsidRPr="00552E2F" w:rsidRDefault="00E70834" w:rsidP="0051652B">
      <w:pPr>
        <w:numPr>
          <w:ilvl w:val="0"/>
          <w:numId w:val="46"/>
        </w:numPr>
        <w:rPr>
          <w:rFonts w:asciiTheme="minorHAnsi" w:hAnsiTheme="minorHAnsi" w:cstheme="minorHAnsi"/>
          <w:bCs/>
          <w:sz w:val="24"/>
        </w:rPr>
      </w:pPr>
      <w:r w:rsidRPr="00552E2F">
        <w:rPr>
          <w:rFonts w:asciiTheme="minorHAnsi" w:hAnsiTheme="minorHAnsi" w:cstheme="minorHAnsi"/>
          <w:bCs/>
          <w:sz w:val="24"/>
        </w:rPr>
        <w:t>Placement Objectives – what to expect f</w:t>
      </w:r>
      <w:r w:rsidR="00D7481B" w:rsidRPr="00552E2F">
        <w:rPr>
          <w:rFonts w:asciiTheme="minorHAnsi" w:hAnsiTheme="minorHAnsi" w:cstheme="minorHAnsi"/>
          <w:bCs/>
          <w:sz w:val="24"/>
        </w:rPr>
        <w:t xml:space="preserve">rom third year students </w:t>
      </w:r>
    </w:p>
    <w:p w14:paraId="6176210F" w14:textId="77777777" w:rsidR="00E70834" w:rsidRPr="00552E2F" w:rsidRDefault="00E70834" w:rsidP="0051652B">
      <w:pPr>
        <w:numPr>
          <w:ilvl w:val="0"/>
          <w:numId w:val="46"/>
        </w:numPr>
        <w:rPr>
          <w:rFonts w:asciiTheme="minorHAnsi" w:hAnsiTheme="minorHAnsi" w:cstheme="minorHAnsi"/>
          <w:bCs/>
          <w:sz w:val="24"/>
        </w:rPr>
      </w:pPr>
      <w:r w:rsidRPr="00552E2F">
        <w:rPr>
          <w:rFonts w:asciiTheme="minorHAnsi" w:hAnsiTheme="minorHAnsi" w:cstheme="minorHAnsi"/>
          <w:bCs/>
          <w:sz w:val="24"/>
        </w:rPr>
        <w:t>Description o</w:t>
      </w:r>
      <w:r w:rsidR="00D7481B" w:rsidRPr="00552E2F">
        <w:rPr>
          <w:rFonts w:asciiTheme="minorHAnsi" w:hAnsiTheme="minorHAnsi" w:cstheme="minorHAnsi"/>
          <w:bCs/>
          <w:sz w:val="24"/>
        </w:rPr>
        <w:t xml:space="preserve">f the rating scales </w:t>
      </w:r>
    </w:p>
    <w:p w14:paraId="0BDF28F3" w14:textId="77777777" w:rsidR="00E70834" w:rsidRPr="00552E2F" w:rsidRDefault="00E70834" w:rsidP="0051652B">
      <w:pPr>
        <w:numPr>
          <w:ilvl w:val="0"/>
          <w:numId w:val="46"/>
        </w:numPr>
        <w:rPr>
          <w:rFonts w:asciiTheme="minorHAnsi" w:hAnsiTheme="minorHAnsi" w:cstheme="minorHAnsi"/>
          <w:bCs/>
          <w:sz w:val="24"/>
        </w:rPr>
      </w:pPr>
      <w:r w:rsidRPr="00552E2F">
        <w:rPr>
          <w:rFonts w:asciiTheme="minorHAnsi" w:hAnsiTheme="minorHAnsi" w:cstheme="minorHAnsi"/>
          <w:bCs/>
          <w:sz w:val="24"/>
        </w:rPr>
        <w:t>Some methods for evaluat</w:t>
      </w:r>
      <w:r w:rsidR="00D7481B" w:rsidRPr="00552E2F">
        <w:rPr>
          <w:rFonts w:asciiTheme="minorHAnsi" w:hAnsiTheme="minorHAnsi" w:cstheme="minorHAnsi"/>
          <w:bCs/>
          <w:sz w:val="24"/>
        </w:rPr>
        <w:t xml:space="preserve">ing student performance </w:t>
      </w:r>
    </w:p>
    <w:p w14:paraId="0B32A65B" w14:textId="77777777" w:rsidR="00E70834" w:rsidRPr="00552E2F" w:rsidRDefault="00E70834" w:rsidP="0051652B">
      <w:pPr>
        <w:numPr>
          <w:ilvl w:val="0"/>
          <w:numId w:val="46"/>
        </w:numPr>
        <w:rPr>
          <w:rFonts w:asciiTheme="minorHAnsi" w:hAnsiTheme="minorHAnsi" w:cstheme="minorHAnsi"/>
          <w:bCs/>
          <w:sz w:val="24"/>
        </w:rPr>
      </w:pPr>
      <w:r w:rsidRPr="00552E2F">
        <w:rPr>
          <w:rFonts w:asciiTheme="minorHAnsi" w:hAnsiTheme="minorHAnsi" w:cstheme="minorHAnsi"/>
          <w:bCs/>
          <w:sz w:val="24"/>
        </w:rPr>
        <w:t>In-depth descriptions of the practice areas being eval</w:t>
      </w:r>
      <w:r w:rsidR="00D7481B" w:rsidRPr="00552E2F">
        <w:rPr>
          <w:rFonts w:asciiTheme="minorHAnsi" w:hAnsiTheme="minorHAnsi" w:cstheme="minorHAnsi"/>
          <w:bCs/>
          <w:sz w:val="24"/>
        </w:rPr>
        <w:t xml:space="preserve">uated </w:t>
      </w:r>
    </w:p>
    <w:p w14:paraId="3124ADC0" w14:textId="77777777" w:rsidR="00E70834" w:rsidRPr="00552E2F" w:rsidRDefault="00E70834" w:rsidP="00551A52">
      <w:pPr>
        <w:rPr>
          <w:rFonts w:asciiTheme="minorHAnsi" w:hAnsiTheme="minorHAnsi" w:cstheme="minorHAnsi"/>
          <w:bCs/>
          <w:sz w:val="24"/>
        </w:rPr>
      </w:pPr>
    </w:p>
    <w:p w14:paraId="672A7D88"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If any questions about evaluation (or anything else) come up, do not hesitate to get in touch with the Seminar Leader connected to your placement.  Not sure who that is?  The student knows or email Lorna (</w:t>
      </w:r>
      <w:hyperlink r:id="rId58" w:history="1">
        <w:r w:rsidRPr="00552E2F">
          <w:rPr>
            <w:rStyle w:val="Hyperlink"/>
            <w:rFonts w:asciiTheme="minorHAnsi" w:hAnsiTheme="minorHAnsi" w:cstheme="minorHAnsi"/>
            <w:sz w:val="24"/>
          </w:rPr>
          <w:t>oconnell@mcmaster.ca</w:t>
        </w:r>
      </w:hyperlink>
      <w:r w:rsidRPr="00552E2F">
        <w:rPr>
          <w:rFonts w:asciiTheme="minorHAnsi" w:hAnsiTheme="minorHAnsi" w:cstheme="minorHAnsi"/>
          <w:bCs/>
          <w:sz w:val="24"/>
        </w:rPr>
        <w:t>).</w:t>
      </w:r>
    </w:p>
    <w:p w14:paraId="641EC1FD" w14:textId="77777777" w:rsidR="00E70834" w:rsidRPr="00552E2F" w:rsidRDefault="00E70834" w:rsidP="00551A52">
      <w:pPr>
        <w:rPr>
          <w:rFonts w:asciiTheme="minorHAnsi" w:hAnsiTheme="minorHAnsi" w:cstheme="minorHAnsi"/>
          <w:bCs/>
          <w:sz w:val="24"/>
        </w:rPr>
      </w:pPr>
    </w:p>
    <w:p w14:paraId="0B050338" w14:textId="77777777" w:rsidR="00E70834" w:rsidRPr="00552E2F" w:rsidRDefault="00E70834" w:rsidP="00551A52">
      <w:pPr>
        <w:rPr>
          <w:rFonts w:asciiTheme="minorHAnsi" w:hAnsiTheme="minorHAnsi" w:cstheme="minorHAnsi"/>
          <w:b/>
          <w:sz w:val="24"/>
        </w:rPr>
      </w:pPr>
      <w:r w:rsidRPr="00552E2F">
        <w:rPr>
          <w:rFonts w:asciiTheme="minorHAnsi" w:hAnsiTheme="minorHAnsi" w:cstheme="minorHAnsi"/>
          <w:b/>
          <w:sz w:val="24"/>
        </w:rPr>
        <w:t>THE EVALUATION PROCESS - CONCURRENT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20"/>
        <w:gridCol w:w="2088"/>
      </w:tblGrid>
      <w:tr w:rsidR="00E70834" w:rsidRPr="00552E2F" w14:paraId="76C0092F" w14:textId="77777777" w:rsidTr="00420167">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A593BEE"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WHEN? </w:t>
            </w:r>
          </w:p>
        </w:tc>
        <w:tc>
          <w:tcPr>
            <w:tcW w:w="5220" w:type="dxa"/>
            <w:tcBorders>
              <w:top w:val="single" w:sz="4" w:space="0" w:color="auto"/>
              <w:left w:val="single" w:sz="4" w:space="0" w:color="auto"/>
              <w:bottom w:val="single" w:sz="4" w:space="0" w:color="auto"/>
              <w:right w:val="single" w:sz="4" w:space="0" w:color="auto"/>
            </w:tcBorders>
            <w:shd w:val="clear" w:color="auto" w:fill="D9D9D9"/>
            <w:hideMark/>
          </w:tcPr>
          <w:p w14:paraId="2C5D0955"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WHAT?</w:t>
            </w:r>
          </w:p>
        </w:tc>
        <w:tc>
          <w:tcPr>
            <w:tcW w:w="2088" w:type="dxa"/>
            <w:tcBorders>
              <w:top w:val="single" w:sz="4" w:space="0" w:color="auto"/>
              <w:left w:val="single" w:sz="4" w:space="0" w:color="auto"/>
              <w:bottom w:val="single" w:sz="4" w:space="0" w:color="auto"/>
              <w:right w:val="single" w:sz="4" w:space="0" w:color="auto"/>
            </w:tcBorders>
            <w:shd w:val="clear" w:color="auto" w:fill="D9D9D9"/>
            <w:hideMark/>
          </w:tcPr>
          <w:p w14:paraId="083BBCA0"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WHO?</w:t>
            </w:r>
          </w:p>
        </w:tc>
      </w:tr>
      <w:tr w:rsidR="00E70834" w:rsidRPr="00552E2F" w14:paraId="327F5727" w14:textId="77777777" w:rsidTr="00420167">
        <w:trPr>
          <w:trHeight w:val="2501"/>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02D3FB8"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Early October </w:t>
            </w: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22F24233"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Print the evaluation forms and review each component</w:t>
            </w:r>
          </w:p>
          <w:p w14:paraId="42E25586"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Review the student’s Learning Objectives in relation to the evaluation</w:t>
            </w:r>
          </w:p>
          <w:p w14:paraId="7FF7DBF4"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Highlight the components that will be evaluated so that the student is aware of what they are being evaluated on and the FI knows what they will evaluate</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62BE1D85"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Student and Field Instructor(s) </w:t>
            </w:r>
          </w:p>
        </w:tc>
      </w:tr>
      <w:tr w:rsidR="00E70834" w:rsidRPr="00552E2F" w14:paraId="0DF85F8E" w14:textId="77777777" w:rsidTr="00420167">
        <w:trPr>
          <w:trHeight w:val="989"/>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A3F32DB"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Late October </w:t>
            </w: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458EE488"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Submit highlighted evaluation form to Seminar Leader with any questions or clarification.  Seminar Leader will return to the student in 1-2 weeks.</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15E2219B"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Student and</w:t>
            </w:r>
          </w:p>
          <w:p w14:paraId="1F2FF5E0"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Seminar Leader</w:t>
            </w:r>
          </w:p>
        </w:tc>
      </w:tr>
      <w:tr w:rsidR="00E70834" w:rsidRPr="00552E2F" w14:paraId="65E09B3D" w14:textId="77777777" w:rsidTr="00420167">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C768183"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Mid-November</w:t>
            </w: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39533789"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Meeting to prepare for and complete mid-term evaluation</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48865E68"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Student and Field Instructor(s)</w:t>
            </w:r>
          </w:p>
        </w:tc>
      </w:tr>
      <w:tr w:rsidR="00E70834" w:rsidRPr="00552E2F" w14:paraId="1702205C" w14:textId="77777777" w:rsidTr="00420167">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4B05CBB"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Late November or early December (Seminar Leader will be in touch to book)</w:t>
            </w: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2CE26F84"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Meeting to discuss evaluation </w:t>
            </w:r>
          </w:p>
          <w:p w14:paraId="05DCDEEB"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Evaluation forms submitted</w:t>
            </w:r>
          </w:p>
          <w:p w14:paraId="0560872F"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At this point, Learning Objectives and components for evaluation may be revisited and revised</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632ED72F"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Student, Field Instructor(s) and Seminar Leader</w:t>
            </w:r>
          </w:p>
        </w:tc>
      </w:tr>
      <w:tr w:rsidR="00E70834" w:rsidRPr="00552E2F" w14:paraId="4F39A983" w14:textId="77777777" w:rsidTr="00420167">
        <w:trPr>
          <w:trHeight w:val="719"/>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7A02DAE"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Mid-March</w:t>
            </w: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67055841"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Meeting to prepare for and complete final evaluation </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5317B2F8"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Student and Field Instructor(s) </w:t>
            </w:r>
          </w:p>
        </w:tc>
      </w:tr>
      <w:tr w:rsidR="00E70834" w:rsidRPr="00552E2F" w14:paraId="25EAE792" w14:textId="77777777" w:rsidTr="00420167">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228E320"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Late March or early April (Sem Leader will contact to book)</w:t>
            </w: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259E28FB"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Meeting to discuss final evaluation</w:t>
            </w:r>
          </w:p>
          <w:p w14:paraId="3F96DD75"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Evaluation forms submitted </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19BA94CB"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Student, Field Instructor(s) and Seminar Leader</w:t>
            </w:r>
          </w:p>
        </w:tc>
      </w:tr>
    </w:tbl>
    <w:p w14:paraId="3FC28BE1" w14:textId="77777777" w:rsidR="00E70834" w:rsidRPr="00552E2F" w:rsidRDefault="00E70834" w:rsidP="00551A52">
      <w:pPr>
        <w:rPr>
          <w:rFonts w:asciiTheme="minorHAnsi" w:hAnsiTheme="minorHAnsi" w:cstheme="minorHAnsi"/>
          <w:bCs/>
          <w:sz w:val="24"/>
        </w:rPr>
      </w:pPr>
    </w:p>
    <w:p w14:paraId="6DD3FC10" w14:textId="77777777" w:rsidR="00D214B3" w:rsidRPr="00552E2F" w:rsidRDefault="00D214B3" w:rsidP="00551A52">
      <w:pPr>
        <w:rPr>
          <w:rFonts w:asciiTheme="minorHAnsi" w:hAnsiTheme="minorHAnsi" w:cstheme="minorHAnsi"/>
          <w:b/>
          <w:sz w:val="24"/>
        </w:rPr>
      </w:pPr>
    </w:p>
    <w:p w14:paraId="257D074A" w14:textId="5CC788B2" w:rsidR="00E70834" w:rsidRPr="00552E2F" w:rsidRDefault="00E70834" w:rsidP="00551A52">
      <w:pPr>
        <w:rPr>
          <w:rFonts w:asciiTheme="minorHAnsi" w:hAnsiTheme="minorHAnsi" w:cstheme="minorHAnsi"/>
          <w:b/>
          <w:sz w:val="24"/>
        </w:rPr>
      </w:pPr>
      <w:r w:rsidRPr="00552E2F">
        <w:rPr>
          <w:rFonts w:asciiTheme="minorHAnsi" w:hAnsiTheme="minorHAnsi" w:cstheme="minorHAnsi"/>
          <w:b/>
          <w:sz w:val="24"/>
        </w:rPr>
        <w:t>THE EVALUATION PROCESS -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20"/>
        <w:gridCol w:w="2088"/>
      </w:tblGrid>
      <w:tr w:rsidR="00E70834" w:rsidRPr="00552E2F" w14:paraId="13B211C6" w14:textId="77777777" w:rsidTr="00420167">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488D5F79"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WHEN? </w:t>
            </w:r>
          </w:p>
        </w:tc>
        <w:tc>
          <w:tcPr>
            <w:tcW w:w="5220" w:type="dxa"/>
            <w:tcBorders>
              <w:top w:val="single" w:sz="4" w:space="0" w:color="auto"/>
              <w:left w:val="single" w:sz="4" w:space="0" w:color="auto"/>
              <w:bottom w:val="single" w:sz="4" w:space="0" w:color="auto"/>
              <w:right w:val="single" w:sz="4" w:space="0" w:color="auto"/>
            </w:tcBorders>
            <w:shd w:val="clear" w:color="auto" w:fill="D9D9D9"/>
            <w:hideMark/>
          </w:tcPr>
          <w:p w14:paraId="72948AA2"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WHAT?</w:t>
            </w:r>
          </w:p>
        </w:tc>
        <w:tc>
          <w:tcPr>
            <w:tcW w:w="2088" w:type="dxa"/>
            <w:tcBorders>
              <w:top w:val="single" w:sz="4" w:space="0" w:color="auto"/>
              <w:left w:val="single" w:sz="4" w:space="0" w:color="auto"/>
              <w:bottom w:val="single" w:sz="4" w:space="0" w:color="auto"/>
              <w:right w:val="single" w:sz="4" w:space="0" w:color="auto"/>
            </w:tcBorders>
            <w:shd w:val="clear" w:color="auto" w:fill="D9D9D9"/>
            <w:hideMark/>
          </w:tcPr>
          <w:p w14:paraId="47975559"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WHO?</w:t>
            </w:r>
          </w:p>
        </w:tc>
      </w:tr>
      <w:tr w:rsidR="00E70834" w:rsidRPr="00552E2F" w14:paraId="65559179" w14:textId="77777777" w:rsidTr="00420167">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160959F"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Early May </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158D38B"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Print the evaluation forms and review each component</w:t>
            </w:r>
          </w:p>
          <w:p w14:paraId="27B87315"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Review the student’s Learning Objectives in relation to the evaluation</w:t>
            </w:r>
          </w:p>
          <w:p w14:paraId="6A23C292"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Highlight the components that will be evaluated so that student is aware of what they are being evaluated on and the FI is aware of what they need to evaluate.</w:t>
            </w:r>
          </w:p>
          <w:p w14:paraId="78EC41FD" w14:textId="77777777" w:rsidR="00E70834" w:rsidRPr="00552E2F" w:rsidRDefault="00E70834" w:rsidP="00551A52">
            <w:pPr>
              <w:rPr>
                <w:rFonts w:asciiTheme="minorHAnsi" w:hAnsiTheme="minorHAnsi" w:cstheme="minorHAnsi"/>
                <w:bCs/>
                <w:sz w:val="24"/>
              </w:rPr>
            </w:pP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1AAC76C8"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Student and Field Instructor(s) </w:t>
            </w:r>
          </w:p>
        </w:tc>
      </w:tr>
      <w:tr w:rsidR="00E70834" w:rsidRPr="00552E2F" w14:paraId="6791887B" w14:textId="77777777" w:rsidTr="00420167">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EBABF5A"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Mid-May </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D4BA4DA"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Submit highlighted evaluation form to Seminar Leader with any questions or clarification.  Seminar Leader will return it in one week.</w:t>
            </w:r>
          </w:p>
          <w:p w14:paraId="5A003222" w14:textId="77777777" w:rsidR="00E70834" w:rsidRPr="00552E2F" w:rsidRDefault="00E70834" w:rsidP="00551A52">
            <w:pPr>
              <w:rPr>
                <w:rFonts w:asciiTheme="minorHAnsi" w:hAnsiTheme="minorHAnsi" w:cstheme="minorHAnsi"/>
                <w:bCs/>
                <w:sz w:val="24"/>
              </w:rPr>
            </w:pP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549034C4"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Student and</w:t>
            </w:r>
          </w:p>
          <w:p w14:paraId="3B452B0E"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Seminar Leader</w:t>
            </w:r>
          </w:p>
        </w:tc>
      </w:tr>
      <w:tr w:rsidR="00E70834" w:rsidRPr="00552E2F" w14:paraId="68D8CBB1" w14:textId="77777777" w:rsidTr="00420167">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52DD310"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First week of June</w:t>
            </w: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5A06FABB"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Meeting to prepare for and complete mid-term evaluation</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58CDC3AE"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Student and Field Instructor(s)</w:t>
            </w:r>
          </w:p>
        </w:tc>
      </w:tr>
      <w:tr w:rsidR="00E70834" w:rsidRPr="00552E2F" w14:paraId="5BF72BA1" w14:textId="77777777" w:rsidTr="00420167">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00B2B34"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Mid-June (Seminar Leader will be in touch to book)</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278544EE"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Meeting to discuss mid-term evaluation </w:t>
            </w:r>
          </w:p>
          <w:p w14:paraId="3EB22C89"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Evaluation forms submitted</w:t>
            </w:r>
          </w:p>
          <w:p w14:paraId="546367F3"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At this point, Learning Objectives and components for evaluation may be revisited and revised </w:t>
            </w:r>
          </w:p>
          <w:p w14:paraId="0497A980" w14:textId="77777777" w:rsidR="00E70834" w:rsidRPr="00552E2F" w:rsidRDefault="00E70834" w:rsidP="00551A52">
            <w:pPr>
              <w:rPr>
                <w:rFonts w:asciiTheme="minorHAnsi" w:hAnsiTheme="minorHAnsi" w:cstheme="minorHAnsi"/>
                <w:bCs/>
                <w:sz w:val="24"/>
              </w:rPr>
            </w:pP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494E4D45"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Student, Field Instructor(s) and Seminar Leader</w:t>
            </w:r>
          </w:p>
        </w:tc>
      </w:tr>
      <w:tr w:rsidR="00E70834" w:rsidRPr="00552E2F" w14:paraId="68D423C8" w14:textId="77777777" w:rsidTr="00420167">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45197FB"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Mid-July</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39403F84"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Meeting to prepare for and complete final evaluation </w:t>
            </w:r>
          </w:p>
          <w:p w14:paraId="70D181CB" w14:textId="77777777" w:rsidR="00E70834" w:rsidRPr="00552E2F" w:rsidRDefault="00E70834" w:rsidP="00551A52">
            <w:pPr>
              <w:rPr>
                <w:rFonts w:asciiTheme="minorHAnsi" w:hAnsiTheme="minorHAnsi" w:cstheme="minorHAnsi"/>
                <w:bCs/>
                <w:sz w:val="24"/>
              </w:rPr>
            </w:pP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306D3698"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Student and Field Instructor(s) </w:t>
            </w:r>
          </w:p>
        </w:tc>
      </w:tr>
      <w:tr w:rsidR="00E70834" w:rsidRPr="00552E2F" w14:paraId="111328A4" w14:textId="77777777" w:rsidTr="00420167">
        <w:tc>
          <w:tcPr>
            <w:tcW w:w="2268" w:type="dxa"/>
            <w:tcBorders>
              <w:top w:val="single" w:sz="4" w:space="0" w:color="auto"/>
              <w:left w:val="single" w:sz="4" w:space="0" w:color="auto"/>
              <w:bottom w:val="single" w:sz="4" w:space="0" w:color="auto"/>
              <w:right w:val="single" w:sz="4" w:space="0" w:color="auto"/>
            </w:tcBorders>
            <w:shd w:val="clear" w:color="auto" w:fill="auto"/>
          </w:tcPr>
          <w:p w14:paraId="2D6DA332"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Late July (Seminar Leader will be in touch to book)</w:t>
            </w:r>
          </w:p>
          <w:p w14:paraId="621A9273" w14:textId="77777777" w:rsidR="00E70834" w:rsidRPr="00552E2F" w:rsidRDefault="00E70834" w:rsidP="00551A52">
            <w:pPr>
              <w:rPr>
                <w:rFonts w:asciiTheme="minorHAnsi" w:hAnsiTheme="minorHAnsi" w:cstheme="minorHAnsi"/>
                <w:bCs/>
                <w:sz w:val="24"/>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30712516"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Meeting to discuss final evaluation</w:t>
            </w:r>
          </w:p>
          <w:p w14:paraId="7FA898A0"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Evaluation forms submitted </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01F437F3"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Student, Field Instructor(s) and Seminar Leader</w:t>
            </w:r>
          </w:p>
        </w:tc>
      </w:tr>
    </w:tbl>
    <w:p w14:paraId="270ADA5F" w14:textId="77777777" w:rsidR="00E70834" w:rsidRPr="00552E2F" w:rsidRDefault="00E70834" w:rsidP="00551A52">
      <w:pPr>
        <w:rPr>
          <w:rFonts w:asciiTheme="minorHAnsi" w:hAnsiTheme="minorHAnsi" w:cstheme="minorHAnsi"/>
          <w:bCs/>
          <w:sz w:val="24"/>
        </w:rPr>
      </w:pPr>
    </w:p>
    <w:p w14:paraId="6668413B"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There are a few ways to approach the completion of the field evaluation forms:</w:t>
      </w:r>
    </w:p>
    <w:p w14:paraId="489B62A7" w14:textId="4F310578"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The student and Field Instructor(s) meet together to complete the </w:t>
      </w:r>
      <w:r w:rsidR="00285851" w:rsidRPr="00552E2F">
        <w:rPr>
          <w:rFonts w:asciiTheme="minorHAnsi" w:hAnsiTheme="minorHAnsi" w:cstheme="minorHAnsi"/>
          <w:bCs/>
          <w:sz w:val="24"/>
        </w:rPr>
        <w:t>forms.</w:t>
      </w:r>
    </w:p>
    <w:p w14:paraId="0C2481EE" w14:textId="7603B2E2"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The Field Instructor(s) completes the </w:t>
      </w:r>
      <w:r w:rsidR="00A96C79" w:rsidRPr="00552E2F">
        <w:rPr>
          <w:rFonts w:asciiTheme="minorHAnsi" w:hAnsiTheme="minorHAnsi" w:cstheme="minorHAnsi"/>
          <w:bCs/>
          <w:sz w:val="24"/>
        </w:rPr>
        <w:t>form,</w:t>
      </w:r>
      <w:r w:rsidRPr="00552E2F">
        <w:rPr>
          <w:rFonts w:asciiTheme="minorHAnsi" w:hAnsiTheme="minorHAnsi" w:cstheme="minorHAnsi"/>
          <w:bCs/>
          <w:sz w:val="24"/>
        </w:rPr>
        <w:t xml:space="preserve"> and the student offers feedback/changes/comments</w:t>
      </w:r>
    </w:p>
    <w:p w14:paraId="6F993218" w14:textId="3E8A1CF4"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The student completes the </w:t>
      </w:r>
      <w:r w:rsidR="00A96C79" w:rsidRPr="00552E2F">
        <w:rPr>
          <w:rFonts w:asciiTheme="minorHAnsi" w:hAnsiTheme="minorHAnsi" w:cstheme="minorHAnsi"/>
          <w:bCs/>
          <w:sz w:val="24"/>
        </w:rPr>
        <w:t>form,</w:t>
      </w:r>
      <w:r w:rsidRPr="00552E2F">
        <w:rPr>
          <w:rFonts w:asciiTheme="minorHAnsi" w:hAnsiTheme="minorHAnsi" w:cstheme="minorHAnsi"/>
          <w:bCs/>
          <w:sz w:val="24"/>
        </w:rPr>
        <w:t xml:space="preserve"> and the Field Instructor(s) offers feedback/changes/comments </w:t>
      </w:r>
    </w:p>
    <w:p w14:paraId="6323AA1E"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The student and Field Instructor(s) complete the form separately and bring their responses together for a conversation and to complete a joint evaluation form</w:t>
      </w:r>
    </w:p>
    <w:p w14:paraId="6A423436" w14:textId="30E0D642"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Each Field Instructor will develop their personal </w:t>
      </w:r>
      <w:r w:rsidR="00A96C79" w:rsidRPr="00552E2F">
        <w:rPr>
          <w:rFonts w:asciiTheme="minorHAnsi" w:hAnsiTheme="minorHAnsi" w:cstheme="minorHAnsi"/>
          <w:bCs/>
          <w:sz w:val="24"/>
        </w:rPr>
        <w:t>style,</w:t>
      </w:r>
      <w:r w:rsidRPr="00552E2F">
        <w:rPr>
          <w:rFonts w:asciiTheme="minorHAnsi" w:hAnsiTheme="minorHAnsi" w:cstheme="minorHAnsi"/>
          <w:bCs/>
          <w:sz w:val="24"/>
        </w:rPr>
        <w:t xml:space="preserve"> but our recommendation is that Option #4 tends to work best and enhances the student’s learning and minimizes the power imbalance (and ensuing stress!) that can be a reality in evaluating student performance.</w:t>
      </w:r>
      <w:r w:rsidRPr="00552E2F">
        <w:rPr>
          <w:rFonts w:asciiTheme="minorHAnsi" w:hAnsiTheme="minorHAnsi" w:cstheme="minorHAnsi"/>
          <w:bCs/>
          <w:sz w:val="24"/>
        </w:rPr>
        <w:br w:type="page"/>
      </w:r>
    </w:p>
    <w:p w14:paraId="08D9EA5D" w14:textId="77777777" w:rsidR="00E70834" w:rsidRPr="00552E2F" w:rsidRDefault="00E70834" w:rsidP="00551A52">
      <w:pPr>
        <w:rPr>
          <w:rFonts w:asciiTheme="minorHAnsi" w:hAnsiTheme="minorHAnsi" w:cstheme="minorHAnsi"/>
          <w:b/>
          <w:sz w:val="24"/>
        </w:rPr>
      </w:pPr>
      <w:r w:rsidRPr="00552E2F">
        <w:rPr>
          <w:rFonts w:asciiTheme="minorHAnsi" w:hAnsiTheme="minorHAnsi" w:cstheme="minorHAnsi"/>
          <w:b/>
          <w:sz w:val="24"/>
        </w:rPr>
        <w:lastRenderedPageBreak/>
        <w:t>McMASTER SCHOOL OF SOCIAL WORK – STATEMENT OF PHILOSOPHY</w:t>
      </w:r>
    </w:p>
    <w:p w14:paraId="2B00B718" w14:textId="77777777" w:rsidR="00E70834" w:rsidRPr="00552E2F" w:rsidRDefault="00E70834" w:rsidP="00551A52">
      <w:pPr>
        <w:rPr>
          <w:rFonts w:asciiTheme="minorHAnsi" w:hAnsiTheme="minorHAnsi" w:cstheme="minorHAnsi"/>
          <w:bCs/>
          <w:sz w:val="24"/>
        </w:rPr>
      </w:pPr>
    </w:p>
    <w:p w14:paraId="557CEE3B"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The following philosophy underpins the social work education offered at McMaster University.  Students are expected to develop their practice style in relation to this philosophy.  </w:t>
      </w:r>
    </w:p>
    <w:p w14:paraId="34CC3775" w14:textId="77777777" w:rsidR="00E70834" w:rsidRPr="00552E2F" w:rsidRDefault="00E70834" w:rsidP="00551A52">
      <w:pPr>
        <w:rPr>
          <w:rFonts w:asciiTheme="minorHAnsi" w:hAnsiTheme="minorHAnsi" w:cstheme="minorHAnsi"/>
          <w:bCs/>
          <w:sz w:val="24"/>
        </w:rPr>
      </w:pPr>
    </w:p>
    <w:p w14:paraId="19785E2B" w14:textId="77777777" w:rsidR="00E70834" w:rsidRPr="00552E2F" w:rsidRDefault="00E70834" w:rsidP="00551A52">
      <w:pPr>
        <w:rPr>
          <w:rFonts w:asciiTheme="minorHAnsi" w:eastAsia="Calibri" w:hAnsiTheme="minorHAnsi" w:cstheme="minorHAnsi"/>
          <w:i/>
          <w:iCs/>
          <w:sz w:val="24"/>
        </w:rPr>
      </w:pPr>
      <w:r w:rsidRPr="00552E2F">
        <w:rPr>
          <w:rFonts w:asciiTheme="minorHAnsi" w:hAnsiTheme="minorHAnsi" w:cstheme="minorHAnsi"/>
          <w:i/>
          <w:iCs/>
          <w:sz w:val="24"/>
        </w:rPr>
        <w:t xml:space="preserve">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 </w:t>
      </w:r>
    </w:p>
    <w:p w14:paraId="39C16938" w14:textId="77777777" w:rsidR="00E70834" w:rsidRPr="00552E2F" w:rsidRDefault="00E70834" w:rsidP="00551A52">
      <w:pPr>
        <w:rPr>
          <w:rFonts w:asciiTheme="minorHAnsi" w:hAnsiTheme="minorHAnsi" w:cstheme="minorHAnsi"/>
          <w:i/>
          <w:iCs/>
          <w:sz w:val="24"/>
        </w:rPr>
      </w:pPr>
    </w:p>
    <w:p w14:paraId="4BEE5BC4" w14:textId="77777777" w:rsidR="00E70834" w:rsidRPr="00552E2F" w:rsidRDefault="00E70834" w:rsidP="00551A52">
      <w:pPr>
        <w:rPr>
          <w:rFonts w:asciiTheme="minorHAnsi" w:hAnsiTheme="minorHAnsi" w:cstheme="minorHAnsi"/>
          <w:b/>
          <w:sz w:val="24"/>
        </w:rPr>
      </w:pPr>
      <w:r w:rsidRPr="00552E2F">
        <w:rPr>
          <w:rFonts w:asciiTheme="minorHAnsi" w:hAnsiTheme="minorHAnsi" w:cstheme="minorHAnsi"/>
          <w:b/>
          <w:sz w:val="24"/>
        </w:rPr>
        <w:t>CANADIAN ASSOCIATION OF SOCIAL WORKERS CODE OF ETHICS</w:t>
      </w:r>
    </w:p>
    <w:p w14:paraId="1243408D" w14:textId="77777777" w:rsidR="00E70834" w:rsidRPr="00552E2F" w:rsidRDefault="00E70834" w:rsidP="00551A52">
      <w:pPr>
        <w:rPr>
          <w:rFonts w:asciiTheme="minorHAnsi" w:hAnsiTheme="minorHAnsi" w:cstheme="minorHAnsi"/>
          <w:bCs/>
          <w:sz w:val="24"/>
        </w:rPr>
      </w:pPr>
    </w:p>
    <w:p w14:paraId="39102C9A"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Value 1: Respect for the Inherent Dignity and Worth of Persons</w:t>
      </w:r>
    </w:p>
    <w:p w14:paraId="3C8BDF72" w14:textId="77777777" w:rsidR="00E70834" w:rsidRPr="00552E2F" w:rsidRDefault="00E70834" w:rsidP="00551A52">
      <w:pPr>
        <w:rPr>
          <w:rFonts w:asciiTheme="minorHAnsi" w:hAnsiTheme="minorHAnsi" w:cstheme="minorHAnsi"/>
          <w:sz w:val="24"/>
        </w:rPr>
      </w:pPr>
      <w:r w:rsidRPr="00552E2F">
        <w:rPr>
          <w:rFonts w:asciiTheme="minorHAnsi" w:hAnsiTheme="minorHAnsi" w:cstheme="minorHAnsi"/>
          <w:sz w:val="24"/>
        </w:rPr>
        <w:t>Value 2: Pursuit of Social Justice</w:t>
      </w:r>
    </w:p>
    <w:p w14:paraId="5D07E789" w14:textId="77777777" w:rsidR="00E70834" w:rsidRPr="00552E2F" w:rsidRDefault="00E70834" w:rsidP="00551A52">
      <w:pPr>
        <w:rPr>
          <w:rFonts w:asciiTheme="minorHAnsi" w:hAnsiTheme="minorHAnsi" w:cstheme="minorHAnsi"/>
          <w:sz w:val="24"/>
        </w:rPr>
      </w:pPr>
      <w:r w:rsidRPr="00552E2F">
        <w:rPr>
          <w:rFonts w:asciiTheme="minorHAnsi" w:hAnsiTheme="minorHAnsi" w:cstheme="minorHAnsi"/>
          <w:sz w:val="24"/>
        </w:rPr>
        <w:t>Value 3: Service to Humanity</w:t>
      </w:r>
    </w:p>
    <w:p w14:paraId="134A6BC8" w14:textId="77777777" w:rsidR="00E70834" w:rsidRPr="00552E2F" w:rsidRDefault="00E70834" w:rsidP="00551A52">
      <w:pPr>
        <w:rPr>
          <w:rFonts w:asciiTheme="minorHAnsi" w:hAnsiTheme="minorHAnsi" w:cstheme="minorHAnsi"/>
          <w:sz w:val="24"/>
        </w:rPr>
      </w:pPr>
      <w:r w:rsidRPr="00552E2F">
        <w:rPr>
          <w:rFonts w:asciiTheme="minorHAnsi" w:hAnsiTheme="minorHAnsi" w:cstheme="minorHAnsi"/>
          <w:sz w:val="24"/>
        </w:rPr>
        <w:t>Value 4: Integrity in Professional Practice</w:t>
      </w:r>
    </w:p>
    <w:p w14:paraId="2915988C" w14:textId="77777777" w:rsidR="00E70834" w:rsidRPr="00552E2F" w:rsidRDefault="00E70834" w:rsidP="00551A52">
      <w:pPr>
        <w:rPr>
          <w:rFonts w:asciiTheme="minorHAnsi" w:hAnsiTheme="minorHAnsi" w:cstheme="minorHAnsi"/>
          <w:sz w:val="24"/>
        </w:rPr>
      </w:pPr>
      <w:r w:rsidRPr="00552E2F">
        <w:rPr>
          <w:rFonts w:asciiTheme="minorHAnsi" w:hAnsiTheme="minorHAnsi" w:cstheme="minorHAnsi"/>
          <w:sz w:val="24"/>
        </w:rPr>
        <w:t>Value 5: Confidentiality in Professional Practice</w:t>
      </w:r>
    </w:p>
    <w:p w14:paraId="3C89F1E0" w14:textId="77777777" w:rsidR="00E70834" w:rsidRPr="00552E2F" w:rsidRDefault="00E70834" w:rsidP="00551A52">
      <w:pPr>
        <w:rPr>
          <w:rFonts w:asciiTheme="minorHAnsi" w:hAnsiTheme="minorHAnsi" w:cstheme="minorHAnsi"/>
          <w:sz w:val="24"/>
        </w:rPr>
      </w:pPr>
      <w:r w:rsidRPr="00552E2F">
        <w:rPr>
          <w:rFonts w:asciiTheme="minorHAnsi" w:hAnsiTheme="minorHAnsi" w:cstheme="minorHAnsi"/>
          <w:sz w:val="24"/>
        </w:rPr>
        <w:t>Value 6: Competence in Professional Practice</w:t>
      </w:r>
    </w:p>
    <w:p w14:paraId="1310EF00"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 A full description of the Code of Ethics can be found at: </w:t>
      </w:r>
      <w:hyperlink r:id="rId59" w:history="1">
        <w:r w:rsidRPr="00552E2F">
          <w:rPr>
            <w:rStyle w:val="Hyperlink"/>
            <w:rFonts w:asciiTheme="minorHAnsi" w:hAnsiTheme="minorHAnsi" w:cstheme="minorHAnsi"/>
            <w:sz w:val="24"/>
          </w:rPr>
          <w:t>http://www.casw-acts.ca/sites/default/files/attachements/casw_code_of_ethics.pdf</w:t>
        </w:r>
      </w:hyperlink>
      <w:r w:rsidRPr="00552E2F">
        <w:rPr>
          <w:rFonts w:asciiTheme="minorHAnsi" w:hAnsiTheme="minorHAnsi" w:cstheme="minorHAnsi"/>
          <w:bCs/>
          <w:sz w:val="24"/>
        </w:rPr>
        <w:t xml:space="preserve"> </w:t>
      </w:r>
    </w:p>
    <w:p w14:paraId="0BAD9790" w14:textId="77777777" w:rsidR="00E70834" w:rsidRPr="00552E2F" w:rsidRDefault="00E70834" w:rsidP="00551A52">
      <w:pPr>
        <w:rPr>
          <w:rFonts w:asciiTheme="minorHAnsi" w:hAnsiTheme="minorHAnsi" w:cstheme="minorHAnsi"/>
          <w:b/>
          <w:sz w:val="24"/>
        </w:rPr>
      </w:pPr>
      <w:r w:rsidRPr="00552E2F">
        <w:rPr>
          <w:rFonts w:asciiTheme="minorHAnsi" w:hAnsiTheme="minorHAnsi" w:cstheme="minorHAnsi"/>
          <w:b/>
          <w:bCs/>
          <w:sz w:val="24"/>
        </w:rPr>
        <w:br w:type="page"/>
      </w:r>
      <w:r w:rsidRPr="00552E2F">
        <w:rPr>
          <w:rFonts w:asciiTheme="minorHAnsi" w:hAnsiTheme="minorHAnsi" w:cstheme="minorHAnsi"/>
          <w:b/>
          <w:sz w:val="24"/>
        </w:rPr>
        <w:lastRenderedPageBreak/>
        <w:t>PLACEMENT OBJECTIVES – WHAT TO EXPECT FROM THIRD YEAR STUDENTS</w:t>
      </w:r>
    </w:p>
    <w:p w14:paraId="1D9C2A82" w14:textId="77777777" w:rsidR="00E70834" w:rsidRPr="00552E2F" w:rsidRDefault="00E70834" w:rsidP="00551A52">
      <w:pPr>
        <w:rPr>
          <w:rFonts w:asciiTheme="minorHAnsi" w:hAnsiTheme="minorHAnsi" w:cstheme="minorHAnsi"/>
          <w:bCs/>
          <w:sz w:val="24"/>
        </w:rPr>
      </w:pPr>
    </w:p>
    <w:p w14:paraId="0B1783BD" w14:textId="38954023"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The </w:t>
      </w:r>
      <w:r w:rsidR="001179FB" w:rsidRPr="00552E2F">
        <w:rPr>
          <w:rFonts w:asciiTheme="minorHAnsi" w:hAnsiTheme="minorHAnsi" w:cstheme="minorHAnsi"/>
          <w:bCs/>
          <w:sz w:val="24"/>
        </w:rPr>
        <w:t>third-year</w:t>
      </w:r>
      <w:r w:rsidRPr="00552E2F">
        <w:rPr>
          <w:rFonts w:asciiTheme="minorHAnsi" w:hAnsiTheme="minorHAnsi" w:cstheme="minorHAnsi"/>
          <w:bCs/>
          <w:sz w:val="24"/>
        </w:rPr>
        <w:t xml:space="preserve"> placement focuses on the beginning development of social work analysis and skills in the following areas:</w:t>
      </w:r>
    </w:p>
    <w:p w14:paraId="20259A37" w14:textId="77777777" w:rsidR="00E70834" w:rsidRPr="00552E2F" w:rsidRDefault="00E70834" w:rsidP="00551A52">
      <w:pPr>
        <w:rPr>
          <w:rFonts w:asciiTheme="minorHAnsi" w:hAnsiTheme="minorHAnsi" w:cstheme="minorHAnsi"/>
          <w:bCs/>
          <w:sz w:val="24"/>
        </w:rPr>
      </w:pPr>
    </w:p>
    <w:p w14:paraId="5D99FE6E" w14:textId="77777777" w:rsidR="00E70834" w:rsidRPr="00552E2F" w:rsidRDefault="00E70834" w:rsidP="00551A52">
      <w:pPr>
        <w:rPr>
          <w:rFonts w:asciiTheme="minorHAnsi" w:hAnsiTheme="minorHAnsi" w:cstheme="minorHAnsi"/>
          <w:bCs/>
          <w:i/>
          <w:sz w:val="24"/>
        </w:rPr>
      </w:pPr>
      <w:r w:rsidRPr="00552E2F">
        <w:rPr>
          <w:rFonts w:asciiTheme="minorHAnsi" w:hAnsiTheme="minorHAnsi" w:cstheme="minorHAnsi"/>
          <w:bCs/>
          <w:sz w:val="24"/>
        </w:rPr>
        <w:t xml:space="preserve">Interpersonal relationships – </w:t>
      </w:r>
      <w:r w:rsidRPr="00552E2F">
        <w:rPr>
          <w:rFonts w:asciiTheme="minorHAnsi" w:hAnsiTheme="minorHAnsi" w:cstheme="minorHAnsi"/>
          <w:bCs/>
          <w:i/>
          <w:sz w:val="24"/>
        </w:rPr>
        <w:t>how do I relate to people?</w:t>
      </w:r>
    </w:p>
    <w:p w14:paraId="77C2A29E" w14:textId="77777777" w:rsidR="00E70834" w:rsidRPr="00552E2F" w:rsidRDefault="00E70834" w:rsidP="00551A52">
      <w:pPr>
        <w:rPr>
          <w:rFonts w:asciiTheme="minorHAnsi" w:hAnsiTheme="minorHAnsi" w:cstheme="minorHAnsi"/>
          <w:bCs/>
          <w:i/>
          <w:sz w:val="24"/>
        </w:rPr>
      </w:pPr>
      <w:r w:rsidRPr="00552E2F">
        <w:rPr>
          <w:rFonts w:asciiTheme="minorHAnsi" w:hAnsiTheme="minorHAnsi" w:cstheme="minorHAnsi"/>
          <w:bCs/>
          <w:sz w:val="24"/>
        </w:rPr>
        <w:t xml:space="preserve">Power analysis – </w:t>
      </w:r>
      <w:r w:rsidRPr="00552E2F">
        <w:rPr>
          <w:rFonts w:asciiTheme="minorHAnsi" w:hAnsiTheme="minorHAnsi" w:cstheme="minorHAnsi"/>
          <w:bCs/>
          <w:i/>
          <w:sz w:val="24"/>
        </w:rPr>
        <w:t>how do I understand and respond to the complexities of power in this work?</w:t>
      </w:r>
    </w:p>
    <w:p w14:paraId="00E56D61" w14:textId="77777777" w:rsidR="00E70834" w:rsidRPr="00552E2F" w:rsidRDefault="00E70834" w:rsidP="00551A52">
      <w:pPr>
        <w:rPr>
          <w:rFonts w:asciiTheme="minorHAnsi" w:hAnsiTheme="minorHAnsi" w:cstheme="minorHAnsi"/>
          <w:bCs/>
          <w:i/>
          <w:sz w:val="24"/>
        </w:rPr>
      </w:pPr>
      <w:r w:rsidRPr="00552E2F">
        <w:rPr>
          <w:rFonts w:asciiTheme="minorHAnsi" w:hAnsiTheme="minorHAnsi" w:cstheme="minorHAnsi"/>
          <w:bCs/>
          <w:sz w:val="24"/>
        </w:rPr>
        <w:t xml:space="preserve">Problem identification and analysis – </w:t>
      </w:r>
      <w:r w:rsidRPr="00552E2F">
        <w:rPr>
          <w:rFonts w:asciiTheme="minorHAnsi" w:hAnsiTheme="minorHAnsi" w:cstheme="minorHAnsi"/>
          <w:bCs/>
          <w:i/>
          <w:sz w:val="24"/>
        </w:rPr>
        <w:t>what is happening here and why?</w:t>
      </w:r>
    </w:p>
    <w:p w14:paraId="7CA1DDF4" w14:textId="080FECD6" w:rsidR="00E70834" w:rsidRPr="00552E2F" w:rsidRDefault="00E70834" w:rsidP="00551A52">
      <w:pPr>
        <w:rPr>
          <w:rFonts w:asciiTheme="minorHAnsi" w:hAnsiTheme="minorHAnsi" w:cstheme="minorHAnsi"/>
          <w:bCs/>
          <w:i/>
          <w:sz w:val="24"/>
        </w:rPr>
      </w:pPr>
      <w:r w:rsidRPr="00552E2F">
        <w:rPr>
          <w:rFonts w:asciiTheme="minorHAnsi" w:hAnsiTheme="minorHAnsi" w:cstheme="minorHAnsi"/>
          <w:bCs/>
          <w:sz w:val="24"/>
        </w:rPr>
        <w:t xml:space="preserve">Problem solving – </w:t>
      </w:r>
      <w:r w:rsidRPr="00552E2F">
        <w:rPr>
          <w:rFonts w:asciiTheme="minorHAnsi" w:hAnsiTheme="minorHAnsi" w:cstheme="minorHAnsi"/>
          <w:bCs/>
          <w:i/>
          <w:sz w:val="24"/>
        </w:rPr>
        <w:t xml:space="preserve">what can we do (service user, social worker, </w:t>
      </w:r>
      <w:r w:rsidR="00103CCD" w:rsidRPr="00552E2F">
        <w:rPr>
          <w:rFonts w:asciiTheme="minorHAnsi" w:hAnsiTheme="minorHAnsi" w:cstheme="minorHAnsi"/>
          <w:bCs/>
          <w:i/>
          <w:sz w:val="24"/>
        </w:rPr>
        <w:t>organization,</w:t>
      </w:r>
      <w:r w:rsidRPr="00552E2F">
        <w:rPr>
          <w:rFonts w:asciiTheme="minorHAnsi" w:hAnsiTheme="minorHAnsi" w:cstheme="minorHAnsi"/>
          <w:bCs/>
          <w:i/>
          <w:sz w:val="24"/>
        </w:rPr>
        <w:t xml:space="preserve"> and community partners) to alleviate the issues the service user is experiencing?</w:t>
      </w:r>
    </w:p>
    <w:p w14:paraId="68CCD0ED" w14:textId="77777777" w:rsidR="00E70834" w:rsidRPr="00552E2F" w:rsidRDefault="00E70834" w:rsidP="00551A52">
      <w:pPr>
        <w:rPr>
          <w:rFonts w:asciiTheme="minorHAnsi" w:hAnsiTheme="minorHAnsi" w:cstheme="minorHAnsi"/>
          <w:bCs/>
          <w:sz w:val="24"/>
        </w:rPr>
      </w:pPr>
    </w:p>
    <w:p w14:paraId="14780013"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The student is expected to participate with service users in:</w:t>
      </w:r>
    </w:p>
    <w:p w14:paraId="5AA78290" w14:textId="77777777" w:rsidR="00E70834" w:rsidRPr="00552E2F" w:rsidRDefault="00E70834" w:rsidP="00551A52">
      <w:pPr>
        <w:rPr>
          <w:rFonts w:asciiTheme="minorHAnsi" w:hAnsiTheme="minorHAnsi" w:cstheme="minorHAnsi"/>
          <w:bCs/>
          <w:sz w:val="24"/>
        </w:rPr>
      </w:pPr>
    </w:p>
    <w:p w14:paraId="6748A7DA" w14:textId="65BA61FB"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Assessments – asking purposeful questions, </w:t>
      </w:r>
      <w:r w:rsidR="00103CCD" w:rsidRPr="00552E2F">
        <w:rPr>
          <w:rFonts w:asciiTheme="minorHAnsi" w:hAnsiTheme="minorHAnsi" w:cstheme="minorHAnsi"/>
          <w:bCs/>
          <w:sz w:val="24"/>
        </w:rPr>
        <w:t>gathering,</w:t>
      </w:r>
      <w:r w:rsidRPr="00552E2F">
        <w:rPr>
          <w:rFonts w:asciiTheme="minorHAnsi" w:hAnsiTheme="minorHAnsi" w:cstheme="minorHAnsi"/>
          <w:bCs/>
          <w:sz w:val="24"/>
        </w:rPr>
        <w:t xml:space="preserve"> and analyzing </w:t>
      </w:r>
      <w:r w:rsidR="00285851" w:rsidRPr="00552E2F">
        <w:rPr>
          <w:rFonts w:asciiTheme="minorHAnsi" w:hAnsiTheme="minorHAnsi" w:cstheme="minorHAnsi"/>
          <w:bCs/>
          <w:sz w:val="24"/>
        </w:rPr>
        <w:t>data.</w:t>
      </w:r>
    </w:p>
    <w:p w14:paraId="695C325B"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Developing plans of action</w:t>
      </w:r>
    </w:p>
    <w:p w14:paraId="1104B6EF"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Implementing plans of action.</w:t>
      </w:r>
    </w:p>
    <w:p w14:paraId="7CEABB8C" w14:textId="77777777" w:rsidR="00E70834" w:rsidRPr="00552E2F" w:rsidRDefault="00E70834" w:rsidP="00551A52">
      <w:pPr>
        <w:rPr>
          <w:rFonts w:asciiTheme="minorHAnsi" w:hAnsiTheme="minorHAnsi" w:cstheme="minorHAnsi"/>
          <w:bCs/>
          <w:sz w:val="24"/>
        </w:rPr>
      </w:pPr>
    </w:p>
    <w:p w14:paraId="5429EA10" w14:textId="4ECC2742"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Both the field and the classroom should foster student learning on the societal, </w:t>
      </w:r>
      <w:r w:rsidR="00103CCD" w:rsidRPr="00552E2F">
        <w:rPr>
          <w:rFonts w:asciiTheme="minorHAnsi" w:hAnsiTheme="minorHAnsi" w:cstheme="minorHAnsi"/>
          <w:bCs/>
          <w:sz w:val="24"/>
        </w:rPr>
        <w:t>professional,</w:t>
      </w:r>
      <w:r w:rsidRPr="00552E2F">
        <w:rPr>
          <w:rFonts w:asciiTheme="minorHAnsi" w:hAnsiTheme="minorHAnsi" w:cstheme="minorHAnsi"/>
          <w:bCs/>
          <w:sz w:val="24"/>
        </w:rPr>
        <w:t xml:space="preserve"> and organizational context of social work practice.   Additionally, third year social work students are asked to begin to develop the mechanisms they will use to critically self-reflect on their position and practice in relation to their emerging identity as social workers.</w:t>
      </w:r>
    </w:p>
    <w:p w14:paraId="6705398F" w14:textId="77777777" w:rsidR="00E70834" w:rsidRPr="00552E2F" w:rsidRDefault="00E70834" w:rsidP="00551A52">
      <w:pPr>
        <w:rPr>
          <w:rFonts w:asciiTheme="minorHAnsi" w:hAnsiTheme="minorHAnsi" w:cstheme="minorHAnsi"/>
          <w:bCs/>
          <w:sz w:val="24"/>
        </w:rPr>
      </w:pPr>
    </w:p>
    <w:p w14:paraId="4E7E034E" w14:textId="77777777" w:rsidR="00E70834" w:rsidRPr="00552E2F" w:rsidRDefault="00E70834" w:rsidP="00551A52">
      <w:pPr>
        <w:rPr>
          <w:rFonts w:asciiTheme="minorHAnsi" w:hAnsiTheme="minorHAnsi" w:cstheme="minorHAnsi"/>
          <w:b/>
          <w:sz w:val="24"/>
        </w:rPr>
      </w:pPr>
      <w:r w:rsidRPr="00552E2F">
        <w:rPr>
          <w:rFonts w:asciiTheme="minorHAnsi" w:hAnsiTheme="minorHAnsi" w:cstheme="minorHAnsi"/>
          <w:b/>
          <w:sz w:val="24"/>
        </w:rPr>
        <w:t>RATING SCALES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237"/>
        <w:gridCol w:w="4951"/>
      </w:tblGrid>
      <w:tr w:rsidR="00E70834" w:rsidRPr="00552E2F" w14:paraId="14CE26B8" w14:textId="77777777" w:rsidTr="002D3BC3">
        <w:tc>
          <w:tcPr>
            <w:tcW w:w="1446" w:type="dxa"/>
            <w:tcBorders>
              <w:top w:val="single" w:sz="4" w:space="0" w:color="auto"/>
              <w:left w:val="single" w:sz="4" w:space="0" w:color="auto"/>
              <w:bottom w:val="single" w:sz="4" w:space="0" w:color="auto"/>
              <w:right w:val="single" w:sz="4" w:space="0" w:color="auto"/>
            </w:tcBorders>
            <w:shd w:val="clear" w:color="auto" w:fill="D9D9D9"/>
            <w:hideMark/>
          </w:tcPr>
          <w:p w14:paraId="5351B7CD"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Numerical Rating</w:t>
            </w:r>
          </w:p>
        </w:tc>
        <w:tc>
          <w:tcPr>
            <w:tcW w:w="3237" w:type="dxa"/>
            <w:tcBorders>
              <w:top w:val="single" w:sz="4" w:space="0" w:color="auto"/>
              <w:left w:val="single" w:sz="4" w:space="0" w:color="auto"/>
              <w:bottom w:val="single" w:sz="4" w:space="0" w:color="auto"/>
              <w:right w:val="single" w:sz="4" w:space="0" w:color="auto"/>
            </w:tcBorders>
            <w:shd w:val="clear" w:color="auto" w:fill="D9D9D9"/>
            <w:hideMark/>
          </w:tcPr>
          <w:p w14:paraId="010525F8"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Description</w:t>
            </w:r>
          </w:p>
        </w:tc>
        <w:tc>
          <w:tcPr>
            <w:tcW w:w="4951" w:type="dxa"/>
            <w:tcBorders>
              <w:top w:val="single" w:sz="4" w:space="0" w:color="auto"/>
              <w:left w:val="single" w:sz="4" w:space="0" w:color="auto"/>
              <w:bottom w:val="single" w:sz="4" w:space="0" w:color="auto"/>
              <w:right w:val="single" w:sz="4" w:space="0" w:color="auto"/>
            </w:tcBorders>
            <w:shd w:val="clear" w:color="auto" w:fill="D9D9D9"/>
            <w:hideMark/>
          </w:tcPr>
          <w:p w14:paraId="3D8E3D30"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Explanation</w:t>
            </w:r>
          </w:p>
        </w:tc>
      </w:tr>
      <w:tr w:rsidR="00E70834" w:rsidRPr="00552E2F" w14:paraId="30F936E6" w14:textId="77777777" w:rsidTr="002D3BC3">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43B01C56"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1</w:t>
            </w:r>
          </w:p>
        </w:tc>
        <w:tc>
          <w:tcPr>
            <w:tcW w:w="3237" w:type="dxa"/>
            <w:tcBorders>
              <w:top w:val="single" w:sz="4" w:space="0" w:color="auto"/>
              <w:left w:val="single" w:sz="4" w:space="0" w:color="auto"/>
              <w:bottom w:val="single" w:sz="4" w:space="0" w:color="auto"/>
              <w:right w:val="single" w:sz="4" w:space="0" w:color="auto"/>
            </w:tcBorders>
            <w:shd w:val="clear" w:color="auto" w:fill="auto"/>
            <w:hideMark/>
          </w:tcPr>
          <w:p w14:paraId="563BF19F"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sz w:val="24"/>
              </w:rPr>
              <w:t>Not Meeting Expectations</w:t>
            </w:r>
          </w:p>
        </w:tc>
        <w:tc>
          <w:tcPr>
            <w:tcW w:w="4951" w:type="dxa"/>
            <w:tcBorders>
              <w:top w:val="single" w:sz="4" w:space="0" w:color="auto"/>
              <w:left w:val="single" w:sz="4" w:space="0" w:color="auto"/>
              <w:bottom w:val="single" w:sz="4" w:space="0" w:color="auto"/>
              <w:right w:val="single" w:sz="4" w:space="0" w:color="auto"/>
            </w:tcBorders>
            <w:shd w:val="clear" w:color="auto" w:fill="auto"/>
            <w:hideMark/>
          </w:tcPr>
          <w:p w14:paraId="54B14D8F"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sz w:val="24"/>
              </w:rPr>
              <w:t>The student demonstrates minimal knowledge, skill development and personal/professional growth.  Poor understanding of requirements.</w:t>
            </w:r>
          </w:p>
        </w:tc>
      </w:tr>
      <w:tr w:rsidR="00E70834" w:rsidRPr="00552E2F" w14:paraId="68346CE7" w14:textId="77777777" w:rsidTr="002D3BC3">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63BBE820"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2</w:t>
            </w:r>
          </w:p>
        </w:tc>
        <w:tc>
          <w:tcPr>
            <w:tcW w:w="3237" w:type="dxa"/>
            <w:tcBorders>
              <w:top w:val="single" w:sz="4" w:space="0" w:color="auto"/>
              <w:left w:val="single" w:sz="4" w:space="0" w:color="auto"/>
              <w:bottom w:val="single" w:sz="4" w:space="0" w:color="auto"/>
              <w:right w:val="single" w:sz="4" w:space="0" w:color="auto"/>
            </w:tcBorders>
            <w:shd w:val="clear" w:color="auto" w:fill="auto"/>
            <w:hideMark/>
          </w:tcPr>
          <w:p w14:paraId="3AC4F3E9"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sz w:val="24"/>
              </w:rPr>
              <w:t>Beginning to Meet Expectations</w:t>
            </w:r>
          </w:p>
        </w:tc>
        <w:tc>
          <w:tcPr>
            <w:tcW w:w="4951" w:type="dxa"/>
            <w:tcBorders>
              <w:top w:val="single" w:sz="4" w:space="0" w:color="auto"/>
              <w:left w:val="single" w:sz="4" w:space="0" w:color="auto"/>
              <w:bottom w:val="single" w:sz="4" w:space="0" w:color="auto"/>
              <w:right w:val="single" w:sz="4" w:space="0" w:color="auto"/>
            </w:tcBorders>
            <w:shd w:val="clear" w:color="auto" w:fill="auto"/>
            <w:hideMark/>
          </w:tcPr>
          <w:p w14:paraId="30CDF4C8"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sz w:val="24"/>
              </w:rPr>
              <w:t>The student is beginning to approach an expected level of knowledge, skill development and personal/professional growth.  Requirements are understood.  Practice is developing.</w:t>
            </w:r>
          </w:p>
        </w:tc>
      </w:tr>
      <w:tr w:rsidR="00E70834" w:rsidRPr="00552E2F" w14:paraId="75CA7626" w14:textId="77777777" w:rsidTr="002D3BC3">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3E42C85D"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3</w:t>
            </w:r>
          </w:p>
        </w:tc>
        <w:tc>
          <w:tcPr>
            <w:tcW w:w="3237" w:type="dxa"/>
            <w:tcBorders>
              <w:top w:val="single" w:sz="4" w:space="0" w:color="auto"/>
              <w:left w:val="single" w:sz="4" w:space="0" w:color="auto"/>
              <w:bottom w:val="single" w:sz="4" w:space="0" w:color="auto"/>
              <w:right w:val="single" w:sz="4" w:space="0" w:color="auto"/>
            </w:tcBorders>
            <w:shd w:val="clear" w:color="auto" w:fill="auto"/>
            <w:hideMark/>
          </w:tcPr>
          <w:p w14:paraId="230D6796"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sz w:val="24"/>
              </w:rPr>
              <w:t>Meeting Expectations</w:t>
            </w:r>
          </w:p>
        </w:tc>
        <w:tc>
          <w:tcPr>
            <w:tcW w:w="4951" w:type="dxa"/>
            <w:tcBorders>
              <w:top w:val="single" w:sz="4" w:space="0" w:color="auto"/>
              <w:left w:val="single" w:sz="4" w:space="0" w:color="auto"/>
              <w:bottom w:val="single" w:sz="4" w:space="0" w:color="auto"/>
              <w:right w:val="single" w:sz="4" w:space="0" w:color="auto"/>
            </w:tcBorders>
            <w:shd w:val="clear" w:color="auto" w:fill="auto"/>
            <w:hideMark/>
          </w:tcPr>
          <w:p w14:paraId="544BAA20" w14:textId="4A238B35" w:rsidR="00E70834" w:rsidRPr="00552E2F" w:rsidRDefault="00E70834" w:rsidP="00551A52">
            <w:pPr>
              <w:rPr>
                <w:rFonts w:asciiTheme="minorHAnsi" w:hAnsiTheme="minorHAnsi" w:cstheme="minorHAnsi"/>
                <w:bCs/>
                <w:sz w:val="24"/>
              </w:rPr>
            </w:pPr>
            <w:r w:rsidRPr="00552E2F">
              <w:rPr>
                <w:rFonts w:asciiTheme="minorHAnsi" w:hAnsiTheme="minorHAnsi" w:cstheme="minorHAnsi"/>
                <w:sz w:val="24"/>
              </w:rPr>
              <w:t xml:space="preserve">The student demonstrates competency at an expected level in terms of knowledge, </w:t>
            </w:r>
            <w:r w:rsidR="00103CCD" w:rsidRPr="00552E2F">
              <w:rPr>
                <w:rFonts w:asciiTheme="minorHAnsi" w:hAnsiTheme="minorHAnsi" w:cstheme="minorHAnsi"/>
                <w:sz w:val="24"/>
              </w:rPr>
              <w:t>skills,</w:t>
            </w:r>
            <w:r w:rsidRPr="00552E2F">
              <w:rPr>
                <w:rFonts w:asciiTheme="minorHAnsi" w:hAnsiTheme="minorHAnsi" w:cstheme="minorHAnsi"/>
                <w:sz w:val="24"/>
              </w:rPr>
              <w:t xml:space="preserve"> and personal/professional development.   Can perform independently and can adapt practice to different situations/contexts.</w:t>
            </w:r>
          </w:p>
        </w:tc>
      </w:tr>
      <w:tr w:rsidR="00E70834" w:rsidRPr="00552E2F" w14:paraId="7C483FD2" w14:textId="77777777" w:rsidTr="002D3BC3">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7323788D"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4</w:t>
            </w:r>
          </w:p>
        </w:tc>
        <w:tc>
          <w:tcPr>
            <w:tcW w:w="3237" w:type="dxa"/>
            <w:tcBorders>
              <w:top w:val="single" w:sz="4" w:space="0" w:color="auto"/>
              <w:left w:val="single" w:sz="4" w:space="0" w:color="auto"/>
              <w:bottom w:val="single" w:sz="4" w:space="0" w:color="auto"/>
              <w:right w:val="single" w:sz="4" w:space="0" w:color="auto"/>
            </w:tcBorders>
            <w:shd w:val="clear" w:color="auto" w:fill="auto"/>
            <w:hideMark/>
          </w:tcPr>
          <w:p w14:paraId="32D4B707"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sz w:val="24"/>
              </w:rPr>
              <w:t>Exceeding Expectations</w:t>
            </w:r>
          </w:p>
        </w:tc>
        <w:tc>
          <w:tcPr>
            <w:tcW w:w="4951" w:type="dxa"/>
            <w:tcBorders>
              <w:top w:val="single" w:sz="4" w:space="0" w:color="auto"/>
              <w:left w:val="single" w:sz="4" w:space="0" w:color="auto"/>
              <w:bottom w:val="single" w:sz="4" w:space="0" w:color="auto"/>
              <w:right w:val="single" w:sz="4" w:space="0" w:color="auto"/>
            </w:tcBorders>
            <w:shd w:val="clear" w:color="auto" w:fill="auto"/>
            <w:hideMark/>
          </w:tcPr>
          <w:p w14:paraId="257E607C" w14:textId="0CBB4723" w:rsidR="00E70834" w:rsidRPr="00552E2F" w:rsidRDefault="00E70834" w:rsidP="00551A52">
            <w:pPr>
              <w:rPr>
                <w:rFonts w:asciiTheme="minorHAnsi" w:hAnsiTheme="minorHAnsi" w:cstheme="minorHAnsi"/>
                <w:bCs/>
                <w:sz w:val="24"/>
              </w:rPr>
            </w:pPr>
            <w:r w:rsidRPr="00552E2F">
              <w:rPr>
                <w:rFonts w:asciiTheme="minorHAnsi" w:hAnsiTheme="minorHAnsi" w:cstheme="minorHAnsi"/>
                <w:sz w:val="24"/>
              </w:rPr>
              <w:t xml:space="preserve">The student exceeds expectations and demonstrates effective application of knowledge, </w:t>
            </w:r>
            <w:r w:rsidR="00103CCD" w:rsidRPr="00552E2F">
              <w:rPr>
                <w:rFonts w:asciiTheme="minorHAnsi" w:hAnsiTheme="minorHAnsi" w:cstheme="minorHAnsi"/>
                <w:sz w:val="24"/>
              </w:rPr>
              <w:t>skills,</w:t>
            </w:r>
            <w:r w:rsidRPr="00552E2F">
              <w:rPr>
                <w:rFonts w:asciiTheme="minorHAnsi" w:hAnsiTheme="minorHAnsi" w:cstheme="minorHAnsi"/>
                <w:sz w:val="24"/>
              </w:rPr>
              <w:t xml:space="preserve"> and personal/professional development.   High level of independence.  Generates new approaches to practice.  Developing an individual interpersonal style.</w:t>
            </w:r>
          </w:p>
        </w:tc>
      </w:tr>
    </w:tbl>
    <w:p w14:paraId="7AC56621" w14:textId="77777777" w:rsidR="00E70834" w:rsidRPr="00552E2F" w:rsidRDefault="00E70834" w:rsidP="00551A52">
      <w:pPr>
        <w:rPr>
          <w:rFonts w:asciiTheme="minorHAnsi" w:hAnsiTheme="minorHAnsi" w:cstheme="minorHAnsi"/>
          <w:bCs/>
          <w:sz w:val="24"/>
        </w:rPr>
      </w:pPr>
    </w:p>
    <w:p w14:paraId="01EBF029" w14:textId="77777777" w:rsidR="00E70834" w:rsidRPr="00552E2F" w:rsidRDefault="00E70834" w:rsidP="00551A52">
      <w:pPr>
        <w:rPr>
          <w:rFonts w:asciiTheme="minorHAnsi" w:hAnsiTheme="minorHAnsi" w:cstheme="minorHAnsi"/>
          <w:b/>
          <w:bCs/>
          <w:sz w:val="24"/>
          <w:u w:val="single"/>
        </w:rPr>
      </w:pPr>
      <w:r w:rsidRPr="00552E2F">
        <w:rPr>
          <w:rFonts w:asciiTheme="minorHAnsi" w:hAnsiTheme="minorHAnsi" w:cstheme="minorHAnsi"/>
          <w:b/>
          <w:bCs/>
          <w:sz w:val="24"/>
          <w:u w:val="single"/>
        </w:rPr>
        <w:t>Passing and Failing:</w:t>
      </w:r>
    </w:p>
    <w:p w14:paraId="53690539"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lastRenderedPageBreak/>
        <w:t>Students must obtain a minimum of C+ in their seminar class AND a pass in placement in order to proceed to 4</w:t>
      </w:r>
      <w:r w:rsidRPr="00552E2F">
        <w:rPr>
          <w:rFonts w:asciiTheme="minorHAnsi" w:hAnsiTheme="minorHAnsi" w:cstheme="minorHAnsi"/>
          <w:bCs/>
          <w:sz w:val="24"/>
          <w:vertAlign w:val="superscript"/>
        </w:rPr>
        <w:t>th</w:t>
      </w:r>
      <w:r w:rsidRPr="00552E2F">
        <w:rPr>
          <w:rFonts w:asciiTheme="minorHAnsi" w:hAnsiTheme="minorHAnsi" w:cstheme="minorHAnsi"/>
          <w:bCs/>
          <w:sz w:val="24"/>
        </w:rPr>
        <w:t xml:space="preserve"> year.  Due to the fact that the seminar and placement are linked the seminar leader is the person who determines whether or not a student will pass or fail their placement.  This is done through consideration of the evaluation scores, extensive communication with the Field Instructor and student and observations of theory/practice integration in seminar.</w:t>
      </w:r>
    </w:p>
    <w:p w14:paraId="7EFA3B9D"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In terms of what the rating scales mean in relation to passing or failing – this is a guide (but there may be unique situations that arise that do not follow these patterns).  Contact the seminar leader attached to your placement with any questions or concerns as soon as possible:</w:t>
      </w:r>
    </w:p>
    <w:p w14:paraId="60CDFA0F" w14:textId="77777777" w:rsidR="00E70834" w:rsidRPr="00552E2F" w:rsidRDefault="00E70834" w:rsidP="00551A52">
      <w:pPr>
        <w:rPr>
          <w:rFonts w:asciiTheme="minorHAnsi" w:hAnsiTheme="minorHAnsi" w:cstheme="minorHAnsi"/>
          <w:bCs/>
          <w:sz w:val="24"/>
          <w:u w:val="single"/>
        </w:rPr>
      </w:pPr>
    </w:p>
    <w:p w14:paraId="58FEED63" w14:textId="0D7C139A" w:rsidR="00E70834" w:rsidRDefault="00E70834" w:rsidP="00551A52">
      <w:pPr>
        <w:jc w:val="center"/>
        <w:rPr>
          <w:rFonts w:asciiTheme="minorHAnsi" w:hAnsiTheme="minorHAnsi" w:cstheme="minorHAnsi"/>
          <w:b/>
          <w:bCs/>
          <w:sz w:val="24"/>
          <w:u w:val="single"/>
        </w:rPr>
      </w:pPr>
      <w:r w:rsidRPr="00552E2F">
        <w:rPr>
          <w:rFonts w:asciiTheme="minorHAnsi" w:hAnsiTheme="minorHAnsi" w:cstheme="minorHAnsi"/>
          <w:b/>
          <w:bCs/>
          <w:sz w:val="24"/>
          <w:u w:val="single"/>
        </w:rPr>
        <w:t>Mid-Term</w:t>
      </w:r>
    </w:p>
    <w:p w14:paraId="6C08A7D3" w14:textId="77777777" w:rsidR="00AC6820" w:rsidRPr="00552E2F" w:rsidRDefault="00AC6820" w:rsidP="00551A52">
      <w:pPr>
        <w:jc w:val="center"/>
        <w:rPr>
          <w:rFonts w:asciiTheme="minorHAnsi" w:hAnsiTheme="minorHAnsi" w:cstheme="minorHAnsi"/>
          <w:b/>
          <w:bCs/>
          <w:sz w:val="24"/>
          <w:u w:val="single"/>
        </w:rPr>
      </w:pPr>
    </w:p>
    <w:p w14:paraId="46E5C3EF"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Mostly 1s and some 2s at mid-term would be cause for a serious conversation about how to increase those scores in the latter half of the placement.  A plan should be developed between the student, field instructor and seminar leader that helps the student get where they need to be.</w:t>
      </w:r>
    </w:p>
    <w:p w14:paraId="779A80E9"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Mostly 2s and some 3s at mid-term would be cause for a conversation about how to increase those scores in the latter half of the placement.  We would expect the student to progress in the second half to reach a minimum of 2.5 and higher in all areas.</w:t>
      </w:r>
    </w:p>
    <w:p w14:paraId="7D5069B8" w14:textId="77777777" w:rsidR="00E70834" w:rsidRPr="00552E2F" w:rsidRDefault="00E70834" w:rsidP="00551A52">
      <w:pPr>
        <w:rPr>
          <w:rFonts w:asciiTheme="minorHAnsi" w:hAnsiTheme="minorHAnsi" w:cstheme="minorHAnsi"/>
          <w:bCs/>
          <w:sz w:val="24"/>
          <w:u w:val="single"/>
        </w:rPr>
      </w:pPr>
    </w:p>
    <w:p w14:paraId="10F4BA72" w14:textId="77777777" w:rsidR="00E70834" w:rsidRPr="00552E2F" w:rsidRDefault="00E70834" w:rsidP="00551A52">
      <w:pPr>
        <w:jc w:val="center"/>
        <w:rPr>
          <w:rFonts w:asciiTheme="minorHAnsi" w:hAnsiTheme="minorHAnsi" w:cstheme="minorHAnsi"/>
          <w:b/>
          <w:sz w:val="24"/>
          <w:u w:val="single"/>
        </w:rPr>
      </w:pPr>
      <w:r w:rsidRPr="00552E2F">
        <w:rPr>
          <w:rFonts w:asciiTheme="minorHAnsi" w:hAnsiTheme="minorHAnsi" w:cstheme="minorHAnsi"/>
          <w:b/>
          <w:sz w:val="24"/>
          <w:u w:val="single"/>
        </w:rPr>
        <w:t>Final</w:t>
      </w:r>
    </w:p>
    <w:p w14:paraId="17A171F8" w14:textId="77777777" w:rsidR="00E70834" w:rsidRPr="00552E2F" w:rsidRDefault="00E70834" w:rsidP="00551A52">
      <w:pPr>
        <w:rPr>
          <w:rFonts w:asciiTheme="minorHAnsi" w:hAnsiTheme="minorHAnsi" w:cstheme="minorHAnsi"/>
          <w:bCs/>
          <w:sz w:val="24"/>
          <w:u w:val="single"/>
        </w:rPr>
      </w:pPr>
    </w:p>
    <w:p w14:paraId="279E06AB"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Any 1s at the final will be cause for failure of the placement </w:t>
      </w:r>
    </w:p>
    <w:p w14:paraId="7472A436"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Mostly 2s and some 3s at the final could result in failure.  We expect students to achieve a minimum of 2.5 in all areas to pass.</w:t>
      </w:r>
    </w:p>
    <w:p w14:paraId="6D12A081" w14:textId="77777777" w:rsidR="00E70834" w:rsidRPr="00552E2F" w:rsidRDefault="00E70834" w:rsidP="00551A52">
      <w:pPr>
        <w:rPr>
          <w:rFonts w:asciiTheme="minorHAnsi" w:hAnsiTheme="minorHAnsi" w:cstheme="minorHAnsi"/>
          <w:bCs/>
          <w:sz w:val="24"/>
        </w:rPr>
      </w:pPr>
    </w:p>
    <w:p w14:paraId="7EA45C7C" w14:textId="77777777" w:rsidR="00551A52" w:rsidRPr="00552E2F" w:rsidRDefault="00551A52" w:rsidP="00551A52">
      <w:pPr>
        <w:rPr>
          <w:rFonts w:asciiTheme="minorHAnsi" w:hAnsiTheme="minorHAnsi" w:cstheme="minorHAnsi"/>
          <w:b/>
          <w:sz w:val="24"/>
        </w:rPr>
      </w:pPr>
    </w:p>
    <w:p w14:paraId="027D0958" w14:textId="77777777" w:rsidR="00551A52" w:rsidRPr="00552E2F" w:rsidRDefault="00551A52" w:rsidP="00551A52">
      <w:pPr>
        <w:rPr>
          <w:rFonts w:asciiTheme="minorHAnsi" w:hAnsiTheme="minorHAnsi" w:cstheme="minorHAnsi"/>
          <w:b/>
          <w:sz w:val="24"/>
        </w:rPr>
      </w:pPr>
    </w:p>
    <w:p w14:paraId="11DC3808" w14:textId="77777777" w:rsidR="00E70834" w:rsidRPr="00552E2F" w:rsidRDefault="00E70834" w:rsidP="00551A52">
      <w:pPr>
        <w:rPr>
          <w:rFonts w:asciiTheme="minorHAnsi" w:hAnsiTheme="minorHAnsi" w:cstheme="minorHAnsi"/>
          <w:b/>
          <w:sz w:val="24"/>
        </w:rPr>
      </w:pPr>
      <w:r w:rsidRPr="00552E2F">
        <w:rPr>
          <w:rFonts w:asciiTheme="minorHAnsi" w:hAnsiTheme="minorHAnsi" w:cstheme="minorHAnsi"/>
          <w:b/>
          <w:sz w:val="24"/>
        </w:rPr>
        <w:t xml:space="preserve">METHODS OF EVALUATION </w:t>
      </w:r>
    </w:p>
    <w:p w14:paraId="485E5430"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There are a range of ways to evaluate student practice.  The following are some methods to choose from:</w:t>
      </w:r>
    </w:p>
    <w:p w14:paraId="65D098A4"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Student’s verbal assessments – student describes what happened and reflects on their own performance and learning</w:t>
      </w:r>
    </w:p>
    <w:p w14:paraId="0E7CB84D"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Student’s written work – including process recordings, assessments, summary reports, case/project recording, research briefs</w:t>
      </w:r>
    </w:p>
    <w:p w14:paraId="61B72AF3"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Field Instructor observation – including direct observation of work, co-leading (student and field instructor(s) working together), one-way mirror observation, listening to or watching recordings</w:t>
      </w:r>
    </w:p>
    <w:p w14:paraId="4AF7A955" w14:textId="2F6D16BC" w:rsidR="00E70834" w:rsidRPr="00552E2F" w:rsidRDefault="00E70834" w:rsidP="00551A52">
      <w:pPr>
        <w:rPr>
          <w:rFonts w:asciiTheme="minorHAnsi" w:hAnsiTheme="minorHAnsi" w:cstheme="minorHAnsi"/>
          <w:bCs/>
          <w:sz w:val="24"/>
        </w:rPr>
      </w:pPr>
      <w:r w:rsidRPr="00552E2F">
        <w:rPr>
          <w:rFonts w:asciiTheme="minorHAnsi" w:hAnsiTheme="minorHAnsi" w:cstheme="minorHAnsi"/>
          <w:bCs/>
          <w:sz w:val="24"/>
        </w:rPr>
        <w:t xml:space="preserve">Feedback from others – including solicited and unsolicited feedback from service users, </w:t>
      </w:r>
      <w:r w:rsidR="00103CCD" w:rsidRPr="00552E2F">
        <w:rPr>
          <w:rFonts w:asciiTheme="minorHAnsi" w:hAnsiTheme="minorHAnsi" w:cstheme="minorHAnsi"/>
          <w:bCs/>
          <w:sz w:val="24"/>
        </w:rPr>
        <w:t>colleagues,</w:t>
      </w:r>
      <w:r w:rsidRPr="00552E2F">
        <w:rPr>
          <w:rFonts w:asciiTheme="minorHAnsi" w:hAnsiTheme="minorHAnsi" w:cstheme="minorHAnsi"/>
          <w:bCs/>
          <w:sz w:val="24"/>
        </w:rPr>
        <w:t xml:space="preserve"> and community </w:t>
      </w:r>
      <w:r w:rsidR="00285851" w:rsidRPr="00552E2F">
        <w:rPr>
          <w:rFonts w:asciiTheme="minorHAnsi" w:hAnsiTheme="minorHAnsi" w:cstheme="minorHAnsi"/>
          <w:bCs/>
          <w:sz w:val="24"/>
        </w:rPr>
        <w:t>partners.</w:t>
      </w:r>
    </w:p>
    <w:p w14:paraId="1A2801CA" w14:textId="77777777" w:rsidR="00E70834" w:rsidRPr="00552E2F" w:rsidRDefault="00E70834" w:rsidP="00551A52">
      <w:pPr>
        <w:rPr>
          <w:rFonts w:asciiTheme="minorHAnsi" w:hAnsiTheme="minorHAnsi" w:cstheme="minorHAnsi"/>
          <w:bCs/>
          <w:sz w:val="24"/>
        </w:rPr>
      </w:pPr>
      <w:r w:rsidRPr="00552E2F">
        <w:rPr>
          <w:rFonts w:asciiTheme="minorHAnsi" w:hAnsiTheme="minorHAnsi" w:cstheme="minorHAnsi"/>
          <w:sz w:val="24"/>
        </w:rPr>
        <w:br w:type="page"/>
      </w:r>
    </w:p>
    <w:p w14:paraId="0BD9690B" w14:textId="77777777" w:rsidR="00E70834" w:rsidRPr="00552E2F" w:rsidRDefault="00E70834" w:rsidP="00551A52">
      <w:pPr>
        <w:rPr>
          <w:rFonts w:asciiTheme="minorHAnsi" w:hAnsiTheme="minorHAnsi" w:cstheme="minorHAnsi"/>
          <w:b/>
          <w:sz w:val="24"/>
        </w:rPr>
      </w:pPr>
      <w:r w:rsidRPr="00552E2F">
        <w:rPr>
          <w:rFonts w:asciiTheme="minorHAnsi" w:hAnsiTheme="minorHAnsi" w:cstheme="minorHAnsi"/>
          <w:b/>
          <w:sz w:val="24"/>
        </w:rPr>
        <w:lastRenderedPageBreak/>
        <w:t xml:space="preserve">IN-DEPTH DESCRIPTIONS OF PRACTICE AREAS </w:t>
      </w:r>
    </w:p>
    <w:p w14:paraId="2E9F897D"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These charts are meant to describe our expectations and what would constitute concerns with students.  However, all of these should be considered within the context of the organization and in getting to know the student well.  The reality is that there are many factors that could come across as a concerning performance issue but may actually be related to personality (really shy students), undisclosed need for accommodations or other broad structural factors.  These issues would still need to be discussed and a plan put in place to support students.    We know that students from equity seeking groups (racialized, Indigenous, queer and trans, in particular) experience oppression that might in turn result in responses from students that look like practice concerns.  If you have any questions/concerns about this, please engage the student in a discussion and/or reach out to the seminar leader.</w:t>
      </w:r>
    </w:p>
    <w:p w14:paraId="396A469E" w14:textId="77777777" w:rsidR="00E70834" w:rsidRPr="00552E2F" w:rsidRDefault="00E70834" w:rsidP="00551A52">
      <w:pPr>
        <w:rPr>
          <w:rFonts w:asciiTheme="minorHAnsi" w:hAnsiTheme="minorHAnsi" w:cstheme="minorHAnsi"/>
          <w:sz w:val="24"/>
        </w:rPr>
      </w:pPr>
    </w:p>
    <w:p w14:paraId="3D23FCCE" w14:textId="77777777" w:rsidR="00E70834" w:rsidRPr="00552E2F" w:rsidRDefault="00E70834" w:rsidP="00551A52">
      <w:pPr>
        <w:rPr>
          <w:rFonts w:asciiTheme="minorHAnsi" w:hAnsiTheme="minorHAnsi" w:cstheme="minorHAnsi"/>
          <w:b/>
          <w:sz w:val="24"/>
        </w:rPr>
      </w:pPr>
      <w:r w:rsidRPr="00552E2F">
        <w:rPr>
          <w:rFonts w:asciiTheme="minorHAnsi" w:hAnsiTheme="minorHAnsi" w:cstheme="minorHAnsi"/>
          <w:b/>
          <w:sz w:val="24"/>
        </w:rPr>
        <w:t>WORKING IN AN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70834" w:rsidRPr="00552E2F" w14:paraId="69DB5245" w14:textId="77777777" w:rsidTr="00420167">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28A649C6"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We’d be concerned if a student…</w:t>
            </w:r>
          </w:p>
        </w:tc>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0E68E9BB"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We’d expect a student to…</w:t>
            </w:r>
          </w:p>
        </w:tc>
      </w:tr>
      <w:tr w:rsidR="00E70834" w:rsidRPr="00552E2F" w14:paraId="0E849546" w14:textId="77777777" w:rsidTr="00420167">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1DF008C5"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Has difficulty adjusting to agency procedures</w:t>
            </w:r>
          </w:p>
          <w:p w14:paraId="1C8D3008"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Is disinterested in or is unable to understand organizational issues</w:t>
            </w:r>
          </w:p>
          <w:p w14:paraId="6F785ACD"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Knows few/some resources and only the most obvious</w:t>
            </w:r>
          </w:p>
          <w:p w14:paraId="774057A4"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Does not form relationships with co-workers (reticent or abrasive)</w:t>
            </w:r>
          </w:p>
          <w:p w14:paraId="7A6F2171" w14:textId="77777777" w:rsidR="00E70834" w:rsidRPr="00552E2F" w:rsidRDefault="00E70834" w:rsidP="00551A52">
            <w:pPr>
              <w:rPr>
                <w:rFonts w:asciiTheme="minorHAnsi" w:hAnsiTheme="minorHAnsi" w:cstheme="minorHAnsi"/>
                <w:sz w:val="24"/>
              </w:rPr>
            </w:pPr>
            <w:r w:rsidRPr="00552E2F">
              <w:rPr>
                <w:rFonts w:asciiTheme="minorHAnsi" w:hAnsiTheme="minorHAnsi" w:cstheme="minorHAnsi"/>
                <w:sz w:val="24"/>
              </w:rPr>
              <w:t>Has produced written material often marked by factual and/or grammatical errors so that intent is unclear</w:t>
            </w:r>
          </w:p>
          <w:p w14:paraId="1462D76D"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Was always late and unable to submit expected work on time</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2EEF2F50"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Understand and abide by agency procedures</w:t>
            </w:r>
          </w:p>
          <w:p w14:paraId="28F6EB2D"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Demonstrate interest in and understanding of organization’s strengths and limits and how these affect service users</w:t>
            </w:r>
          </w:p>
          <w:p w14:paraId="23A8F265"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Demonstrate good knowledge of community resources, ability to research/discern strengths of those resources</w:t>
            </w:r>
          </w:p>
          <w:p w14:paraId="2367C663"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 xml:space="preserve">Have co-workers know and feel respected by them </w:t>
            </w:r>
          </w:p>
          <w:p w14:paraId="5F32988F"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rPr>
              <w:t xml:space="preserve">Have written work that is clear and concise </w:t>
            </w:r>
            <w:r w:rsidRPr="00552E2F">
              <w:rPr>
                <w:rFonts w:asciiTheme="minorHAnsi" w:hAnsiTheme="minorHAnsi" w:cstheme="minorHAnsi"/>
                <w:sz w:val="24"/>
                <w:lang w:val="en-GB"/>
              </w:rPr>
              <w:t xml:space="preserve"> </w:t>
            </w:r>
          </w:p>
          <w:p w14:paraId="33138290"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Be punctual and complete tasks on time</w:t>
            </w:r>
          </w:p>
        </w:tc>
      </w:tr>
    </w:tbl>
    <w:p w14:paraId="0F5F526F" w14:textId="77777777" w:rsidR="00E70834" w:rsidRPr="00552E2F" w:rsidRDefault="00E70834" w:rsidP="00551A52">
      <w:pPr>
        <w:rPr>
          <w:rFonts w:asciiTheme="minorHAnsi" w:eastAsia="Calibri" w:hAnsiTheme="minorHAnsi" w:cstheme="minorHAnsi"/>
          <w:sz w:val="24"/>
        </w:rPr>
      </w:pPr>
    </w:p>
    <w:p w14:paraId="1455468E" w14:textId="77777777" w:rsidR="00E70834" w:rsidRPr="00552E2F" w:rsidRDefault="00E70834" w:rsidP="00551A52">
      <w:pPr>
        <w:rPr>
          <w:rFonts w:asciiTheme="minorHAnsi" w:hAnsiTheme="minorHAnsi" w:cstheme="minorHAnsi"/>
          <w:b/>
          <w:sz w:val="24"/>
        </w:rPr>
      </w:pPr>
      <w:r w:rsidRPr="00552E2F">
        <w:rPr>
          <w:rFonts w:asciiTheme="minorHAnsi" w:hAnsiTheme="minorHAnsi" w:cstheme="minorHAnsi"/>
          <w:b/>
          <w:sz w:val="24"/>
        </w:rPr>
        <w:t>INCORPORATING SOCIAL WORK VALUES AND ETHICS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70834" w:rsidRPr="00552E2F" w14:paraId="580E32DF" w14:textId="77777777" w:rsidTr="00420167">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268068C4"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We’d be concerned if a student…</w:t>
            </w:r>
          </w:p>
        </w:tc>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273FDD01"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We’d expect a student to…</w:t>
            </w:r>
          </w:p>
        </w:tc>
      </w:tr>
      <w:tr w:rsidR="00E70834" w:rsidRPr="00552E2F" w14:paraId="0AEEED66" w14:textId="77777777" w:rsidTr="009D4BB8">
        <w:trPr>
          <w:trHeight w:val="2546"/>
        </w:trPr>
        <w:tc>
          <w:tcPr>
            <w:tcW w:w="4788" w:type="dxa"/>
            <w:tcBorders>
              <w:top w:val="single" w:sz="4" w:space="0" w:color="auto"/>
              <w:left w:val="single" w:sz="4" w:space="0" w:color="auto"/>
              <w:bottom w:val="single" w:sz="4" w:space="0" w:color="auto"/>
              <w:right w:val="single" w:sz="4" w:space="0" w:color="auto"/>
            </w:tcBorders>
            <w:shd w:val="clear" w:color="auto" w:fill="auto"/>
          </w:tcPr>
          <w:p w14:paraId="33C2881A"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Has limited knowledge of social work values and ethics, and seldom uses these to inform practice</w:t>
            </w:r>
          </w:p>
          <w:p w14:paraId="48EC2749"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Struggles to appreciate and work through ethical dilemmas using the CASW Code of Ethics and agency policies</w:t>
            </w:r>
          </w:p>
          <w:p w14:paraId="0EA60807" w14:textId="219AFD88" w:rsidR="00E70834" w:rsidRPr="009D4BB8" w:rsidRDefault="00E70834" w:rsidP="00551A52">
            <w:pPr>
              <w:rPr>
                <w:rFonts w:asciiTheme="minorHAnsi" w:hAnsiTheme="minorHAnsi" w:cstheme="minorHAnsi"/>
                <w:sz w:val="24"/>
              </w:rPr>
            </w:pPr>
            <w:r w:rsidRPr="00552E2F">
              <w:rPr>
                <w:rFonts w:asciiTheme="minorHAnsi" w:hAnsiTheme="minorHAnsi" w:cstheme="minorHAnsi"/>
                <w:sz w:val="24"/>
              </w:rPr>
              <w:t xml:space="preserve">Does not make appropriate use of power inherent in the helping relationship </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128EC04C" w14:textId="23F6452C"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 xml:space="preserve">Apply social work values, </w:t>
            </w:r>
            <w:r w:rsidR="00103CCD" w:rsidRPr="00552E2F">
              <w:rPr>
                <w:rFonts w:asciiTheme="minorHAnsi" w:hAnsiTheme="minorHAnsi" w:cstheme="minorHAnsi"/>
                <w:sz w:val="24"/>
                <w:lang w:val="en-GB"/>
              </w:rPr>
              <w:t>ethics,</w:t>
            </w:r>
            <w:r w:rsidRPr="00552E2F">
              <w:rPr>
                <w:rFonts w:asciiTheme="minorHAnsi" w:hAnsiTheme="minorHAnsi" w:cstheme="minorHAnsi"/>
                <w:sz w:val="24"/>
                <w:lang w:val="en-GB"/>
              </w:rPr>
              <w:t xml:space="preserve"> and principles with service users</w:t>
            </w:r>
          </w:p>
          <w:p w14:paraId="0973EF97" w14:textId="77777777" w:rsidR="00E70834" w:rsidRPr="00552E2F" w:rsidRDefault="00E70834" w:rsidP="00551A52">
            <w:pPr>
              <w:rPr>
                <w:rFonts w:asciiTheme="minorHAnsi" w:hAnsiTheme="minorHAnsi" w:cstheme="minorHAnsi"/>
                <w:sz w:val="24"/>
              </w:rPr>
            </w:pPr>
            <w:r w:rsidRPr="00552E2F">
              <w:rPr>
                <w:rFonts w:asciiTheme="minorHAnsi" w:hAnsiTheme="minorHAnsi" w:cstheme="minorHAnsi"/>
                <w:sz w:val="24"/>
              </w:rPr>
              <w:t xml:space="preserve">Make appropriate use of the power inherent in the helping relationship </w:t>
            </w:r>
          </w:p>
          <w:p w14:paraId="3FBB2E60"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lang w:val="en-GB"/>
              </w:rPr>
              <w:t>Identify when an ethical dilemma arises and use the CASW Code of Ethics, agency policies and supervision to work through it</w:t>
            </w:r>
          </w:p>
        </w:tc>
      </w:tr>
    </w:tbl>
    <w:p w14:paraId="0B161157" w14:textId="77777777" w:rsidR="00E70834" w:rsidRPr="00552E2F" w:rsidRDefault="00E70834" w:rsidP="00551A52">
      <w:pPr>
        <w:rPr>
          <w:rFonts w:asciiTheme="minorHAnsi" w:eastAsia="Calibri" w:hAnsiTheme="minorHAnsi" w:cstheme="minorHAnsi"/>
          <w:sz w:val="24"/>
        </w:rPr>
      </w:pPr>
    </w:p>
    <w:p w14:paraId="7121B2C6" w14:textId="77777777" w:rsidR="00E70834" w:rsidRPr="00552E2F" w:rsidRDefault="00E70834" w:rsidP="00551A52">
      <w:pPr>
        <w:rPr>
          <w:rFonts w:asciiTheme="minorHAnsi" w:hAnsiTheme="minorHAnsi" w:cstheme="minorHAnsi"/>
          <w:b/>
          <w:sz w:val="24"/>
        </w:rPr>
      </w:pPr>
      <w:r w:rsidRPr="00552E2F">
        <w:rPr>
          <w:rFonts w:asciiTheme="minorHAnsi" w:hAnsiTheme="minorHAnsi" w:cstheme="minorHAnsi"/>
          <w:b/>
          <w:sz w:val="24"/>
        </w:rPr>
        <w:t>DEVELOPMENT AND MAINTENANCE OF WORKING RELATIONSHIPS WITH SERVICE USERS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70834" w:rsidRPr="00552E2F" w14:paraId="2CAF2127" w14:textId="77777777" w:rsidTr="00420167">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34D45BE7"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We’d be concerned if a student…</w:t>
            </w:r>
          </w:p>
        </w:tc>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51D67E11"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We’d expect a student to…</w:t>
            </w:r>
          </w:p>
        </w:tc>
      </w:tr>
      <w:tr w:rsidR="00E70834" w:rsidRPr="00552E2F" w14:paraId="350313E3" w14:textId="77777777" w:rsidTr="00420167">
        <w:tc>
          <w:tcPr>
            <w:tcW w:w="4788" w:type="dxa"/>
            <w:tcBorders>
              <w:top w:val="single" w:sz="4" w:space="0" w:color="auto"/>
              <w:left w:val="single" w:sz="4" w:space="0" w:color="auto"/>
              <w:bottom w:val="single" w:sz="4" w:space="0" w:color="auto"/>
              <w:right w:val="single" w:sz="4" w:space="0" w:color="auto"/>
            </w:tcBorders>
            <w:shd w:val="clear" w:color="auto" w:fill="auto"/>
          </w:tcPr>
          <w:p w14:paraId="559799E0"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Has difficulty reaching out to service users and forming and maintaining working relationships with service users</w:t>
            </w:r>
          </w:p>
          <w:p w14:paraId="33F715DF"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Has difficulty ending relationships with service users</w:t>
            </w:r>
          </w:p>
          <w:p w14:paraId="290ECA47" w14:textId="77777777" w:rsidR="00E70834" w:rsidRPr="00552E2F" w:rsidRDefault="00E70834" w:rsidP="00551A52">
            <w:pPr>
              <w:rPr>
                <w:rFonts w:asciiTheme="minorHAnsi" w:hAnsiTheme="minorHAnsi" w:cstheme="minorHAnsi"/>
                <w:sz w:val="24"/>
                <w:lang w:val="en-GB"/>
              </w:rPr>
            </w:pP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3772DD76" w14:textId="77777777" w:rsidR="00E70834" w:rsidRPr="009D4BB8" w:rsidRDefault="00E70834" w:rsidP="00551A52">
            <w:pPr>
              <w:rPr>
                <w:rFonts w:asciiTheme="minorHAnsi" w:eastAsia="Calibri" w:hAnsiTheme="minorHAnsi" w:cstheme="minorHAnsi"/>
                <w:szCs w:val="22"/>
              </w:rPr>
            </w:pPr>
            <w:r w:rsidRPr="009D4BB8">
              <w:rPr>
                <w:rFonts w:asciiTheme="minorHAnsi" w:hAnsiTheme="minorHAnsi" w:cstheme="minorHAnsi"/>
                <w:szCs w:val="22"/>
              </w:rPr>
              <w:t>Be helpful and warm and to have service users respond well to them</w:t>
            </w:r>
          </w:p>
          <w:p w14:paraId="4CA6BF46" w14:textId="77777777" w:rsidR="00E70834" w:rsidRPr="009D4BB8" w:rsidRDefault="00E70834" w:rsidP="00551A52">
            <w:pPr>
              <w:rPr>
                <w:rFonts w:asciiTheme="minorHAnsi" w:hAnsiTheme="minorHAnsi" w:cstheme="minorHAnsi"/>
                <w:szCs w:val="22"/>
              </w:rPr>
            </w:pPr>
            <w:r w:rsidRPr="009D4BB8">
              <w:rPr>
                <w:rFonts w:asciiTheme="minorHAnsi" w:hAnsiTheme="minorHAnsi" w:cstheme="minorHAnsi"/>
                <w:szCs w:val="22"/>
              </w:rPr>
              <w:t>Engage in positive working relationships with services users</w:t>
            </w:r>
          </w:p>
          <w:p w14:paraId="3404BE3E" w14:textId="77777777" w:rsidR="00E70834" w:rsidRPr="00552E2F" w:rsidRDefault="00E70834" w:rsidP="00551A52">
            <w:pPr>
              <w:rPr>
                <w:rFonts w:asciiTheme="minorHAnsi" w:eastAsia="Calibri" w:hAnsiTheme="minorHAnsi" w:cstheme="minorHAnsi"/>
                <w:sz w:val="24"/>
              </w:rPr>
            </w:pPr>
            <w:r w:rsidRPr="009D4BB8">
              <w:rPr>
                <w:rFonts w:asciiTheme="minorHAnsi" w:hAnsiTheme="minorHAnsi" w:cstheme="minorHAnsi"/>
                <w:szCs w:val="22"/>
              </w:rPr>
              <w:t>End their relationships with service users in a way that service users feel respected and supported</w:t>
            </w:r>
          </w:p>
        </w:tc>
      </w:tr>
    </w:tbl>
    <w:p w14:paraId="418EBA96" w14:textId="77777777" w:rsidR="00E70834" w:rsidRPr="00552E2F" w:rsidRDefault="00E70834" w:rsidP="00551A52">
      <w:pPr>
        <w:rPr>
          <w:rFonts w:asciiTheme="minorHAnsi" w:hAnsiTheme="minorHAnsi" w:cstheme="minorHAnsi"/>
          <w:b/>
          <w:sz w:val="24"/>
        </w:rPr>
      </w:pPr>
      <w:r w:rsidRPr="00552E2F">
        <w:rPr>
          <w:rFonts w:asciiTheme="minorHAnsi" w:hAnsiTheme="minorHAnsi" w:cstheme="minorHAnsi"/>
          <w:b/>
          <w:sz w:val="24"/>
        </w:rPr>
        <w:lastRenderedPageBreak/>
        <w:t>INTERVIEWING AND COMMUNICATION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70834" w:rsidRPr="00552E2F" w14:paraId="4D8D8CFD" w14:textId="77777777" w:rsidTr="00420167">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1B98ECED"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We’d be concerned if a student…</w:t>
            </w:r>
          </w:p>
        </w:tc>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54C6112B"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We’d expect a student to…</w:t>
            </w:r>
          </w:p>
        </w:tc>
      </w:tr>
      <w:tr w:rsidR="00E70834" w:rsidRPr="00552E2F" w14:paraId="388B108E" w14:textId="77777777" w:rsidTr="00420167">
        <w:trPr>
          <w:trHeight w:val="3050"/>
        </w:trPr>
        <w:tc>
          <w:tcPr>
            <w:tcW w:w="4788" w:type="dxa"/>
            <w:tcBorders>
              <w:top w:val="single" w:sz="4" w:space="0" w:color="auto"/>
              <w:left w:val="single" w:sz="4" w:space="0" w:color="auto"/>
              <w:bottom w:val="single" w:sz="4" w:space="0" w:color="auto"/>
              <w:right w:val="single" w:sz="4" w:space="0" w:color="auto"/>
            </w:tcBorders>
            <w:shd w:val="clear" w:color="auto" w:fill="auto"/>
          </w:tcPr>
          <w:p w14:paraId="4A66B51A"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Is unable to ask questions that help them understand a service user’s situation</w:t>
            </w:r>
          </w:p>
          <w:p w14:paraId="613E9590"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Has difficulty eliciting and responding to a service user’s stated needs and relating these to service user’s feelings</w:t>
            </w:r>
          </w:p>
          <w:p w14:paraId="38FC9D77"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Difficulty responding to and eliciting service user’s feelings</w:t>
            </w:r>
          </w:p>
          <w:p w14:paraId="4E31A423" w14:textId="77777777" w:rsidR="00E70834" w:rsidRPr="00552E2F" w:rsidRDefault="00E70834" w:rsidP="00551A52">
            <w:pPr>
              <w:rPr>
                <w:rFonts w:asciiTheme="minorHAnsi" w:hAnsiTheme="minorHAnsi" w:cstheme="minorHAnsi"/>
                <w:sz w:val="24"/>
                <w:lang w:val="en-GB"/>
              </w:rPr>
            </w:pP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6172BE9C"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Be able to maintain focus and ask purposeful, helpful questions</w:t>
            </w:r>
          </w:p>
          <w:p w14:paraId="0A075618" w14:textId="77777777" w:rsidR="00E70834" w:rsidRPr="00552E2F" w:rsidRDefault="00E70834" w:rsidP="00551A52">
            <w:pPr>
              <w:rPr>
                <w:rFonts w:asciiTheme="minorHAnsi" w:hAnsiTheme="minorHAnsi" w:cstheme="minorHAnsi"/>
                <w:sz w:val="24"/>
              </w:rPr>
            </w:pPr>
            <w:r w:rsidRPr="00552E2F">
              <w:rPr>
                <w:rFonts w:asciiTheme="minorHAnsi" w:hAnsiTheme="minorHAnsi" w:cstheme="minorHAnsi"/>
                <w:sz w:val="24"/>
              </w:rPr>
              <w:t>Respond to service user’s needs and relate them to service user’s feelings</w:t>
            </w:r>
          </w:p>
          <w:p w14:paraId="567E8E04" w14:textId="77777777" w:rsidR="00E70834" w:rsidRPr="00552E2F" w:rsidRDefault="00E70834" w:rsidP="00551A52">
            <w:pPr>
              <w:rPr>
                <w:rFonts w:asciiTheme="minorHAnsi" w:hAnsiTheme="minorHAnsi" w:cstheme="minorHAnsi"/>
                <w:sz w:val="24"/>
              </w:rPr>
            </w:pPr>
            <w:r w:rsidRPr="00552E2F">
              <w:rPr>
                <w:rFonts w:asciiTheme="minorHAnsi" w:hAnsiTheme="minorHAnsi" w:cstheme="minorHAnsi"/>
                <w:sz w:val="24"/>
              </w:rPr>
              <w:t>Be able to pursue effective communication, both verbal and non-verbal, and attend to service user’s feelings</w:t>
            </w:r>
          </w:p>
          <w:p w14:paraId="501B0B3D" w14:textId="77777777" w:rsidR="00E70834" w:rsidRPr="00552E2F" w:rsidRDefault="00E70834" w:rsidP="00551A52">
            <w:pPr>
              <w:rPr>
                <w:rFonts w:asciiTheme="minorHAnsi" w:eastAsia="Calibri" w:hAnsiTheme="minorHAnsi" w:cstheme="minorHAnsi"/>
                <w:sz w:val="24"/>
              </w:rPr>
            </w:pPr>
          </w:p>
        </w:tc>
      </w:tr>
    </w:tbl>
    <w:p w14:paraId="4A06F8EB" w14:textId="77777777" w:rsidR="00E70834" w:rsidRPr="00552E2F" w:rsidRDefault="00E70834" w:rsidP="00551A52">
      <w:pPr>
        <w:rPr>
          <w:rFonts w:asciiTheme="minorHAnsi" w:eastAsia="Calibri" w:hAnsiTheme="minorHAnsi" w:cstheme="minorHAnsi"/>
          <w:sz w:val="24"/>
        </w:rPr>
      </w:pPr>
    </w:p>
    <w:p w14:paraId="08882757" w14:textId="77777777" w:rsidR="00E70834" w:rsidRPr="00552E2F" w:rsidRDefault="00E70834" w:rsidP="00551A52">
      <w:pPr>
        <w:rPr>
          <w:rFonts w:asciiTheme="minorHAnsi" w:hAnsiTheme="minorHAnsi" w:cstheme="minorHAnsi"/>
          <w:b/>
          <w:sz w:val="24"/>
        </w:rPr>
      </w:pPr>
      <w:r w:rsidRPr="00552E2F">
        <w:rPr>
          <w:rFonts w:asciiTheme="minorHAnsi" w:hAnsiTheme="minorHAnsi" w:cstheme="minorHAnsi"/>
          <w:b/>
          <w:sz w:val="24"/>
        </w:rPr>
        <w:t>ASSESSMENTS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70834" w:rsidRPr="00552E2F" w14:paraId="0E166497" w14:textId="77777777" w:rsidTr="00420167">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6A59F185"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We’d be concerned if a student…</w:t>
            </w:r>
          </w:p>
        </w:tc>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17936F02"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We’d expect a student to…</w:t>
            </w:r>
          </w:p>
        </w:tc>
      </w:tr>
      <w:tr w:rsidR="00E70834" w:rsidRPr="00552E2F" w14:paraId="176EAD4A" w14:textId="77777777" w:rsidTr="00420167">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0C1DA590"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Is unable to gather appropriate information from a service user to make an assessment</w:t>
            </w:r>
          </w:p>
          <w:p w14:paraId="68653B55"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 xml:space="preserve">Is unable to use other sources of information to fill in an assessment </w:t>
            </w:r>
          </w:p>
          <w:p w14:paraId="0EA22AA9"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Is unable to identify patterns in what a service user tells them</w:t>
            </w:r>
          </w:p>
          <w:p w14:paraId="7E4B55C1"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Is unable to identify an adequate assessment statement</w:t>
            </w:r>
          </w:p>
          <w:p w14:paraId="2B25CE71" w14:textId="16EB6FA3"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 xml:space="preserve">Does not consider social context, social </w:t>
            </w:r>
            <w:r w:rsidR="00103CCD" w:rsidRPr="00552E2F">
              <w:rPr>
                <w:rFonts w:asciiTheme="minorHAnsi" w:hAnsiTheme="minorHAnsi" w:cstheme="minorHAnsi"/>
                <w:sz w:val="24"/>
                <w:lang w:val="en-GB"/>
              </w:rPr>
              <w:t>justice,</w:t>
            </w:r>
            <w:r w:rsidRPr="00552E2F">
              <w:rPr>
                <w:rFonts w:asciiTheme="minorHAnsi" w:hAnsiTheme="minorHAnsi" w:cstheme="minorHAnsi"/>
                <w:sz w:val="24"/>
                <w:lang w:val="en-GB"/>
              </w:rPr>
              <w:t xml:space="preserve"> and oppression in their assessments  </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646D8C4E"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Be able to gather appropriate information from a service user to make an assessment</w:t>
            </w:r>
          </w:p>
          <w:p w14:paraId="59AC8292" w14:textId="77777777" w:rsidR="00E70834" w:rsidRPr="00552E2F" w:rsidRDefault="00E70834" w:rsidP="00551A52">
            <w:pPr>
              <w:rPr>
                <w:rFonts w:asciiTheme="minorHAnsi" w:hAnsiTheme="minorHAnsi" w:cstheme="minorHAnsi"/>
                <w:sz w:val="24"/>
              </w:rPr>
            </w:pPr>
            <w:r w:rsidRPr="00552E2F">
              <w:rPr>
                <w:rFonts w:asciiTheme="minorHAnsi" w:hAnsiTheme="minorHAnsi" w:cstheme="minorHAnsi"/>
                <w:sz w:val="24"/>
              </w:rPr>
              <w:t xml:space="preserve">Be able to identify appropriate other sources of information and gather that information for the purposes of an assessment </w:t>
            </w:r>
          </w:p>
          <w:p w14:paraId="4A1A0D01" w14:textId="77777777" w:rsidR="00E70834" w:rsidRPr="00552E2F" w:rsidRDefault="00E70834" w:rsidP="00551A52">
            <w:pPr>
              <w:rPr>
                <w:rFonts w:asciiTheme="minorHAnsi" w:hAnsiTheme="minorHAnsi" w:cstheme="minorHAnsi"/>
                <w:sz w:val="24"/>
              </w:rPr>
            </w:pPr>
            <w:r w:rsidRPr="00552E2F">
              <w:rPr>
                <w:rFonts w:asciiTheme="minorHAnsi" w:hAnsiTheme="minorHAnsi" w:cstheme="minorHAnsi"/>
                <w:sz w:val="24"/>
              </w:rPr>
              <w:t>Be able to identify patterns in what the service user tells them</w:t>
            </w:r>
          </w:p>
          <w:p w14:paraId="6471C3C4" w14:textId="77777777" w:rsidR="00E70834" w:rsidRPr="00552E2F" w:rsidRDefault="00E70834" w:rsidP="00551A52">
            <w:pPr>
              <w:rPr>
                <w:rFonts w:asciiTheme="minorHAnsi" w:hAnsiTheme="minorHAnsi" w:cstheme="minorHAnsi"/>
                <w:sz w:val="24"/>
              </w:rPr>
            </w:pPr>
            <w:r w:rsidRPr="00552E2F">
              <w:rPr>
                <w:rFonts w:asciiTheme="minorHAnsi" w:hAnsiTheme="minorHAnsi" w:cstheme="minorHAnsi"/>
                <w:sz w:val="24"/>
              </w:rPr>
              <w:t>Be able to formulate an assessment statement</w:t>
            </w:r>
          </w:p>
          <w:p w14:paraId="7B701F53" w14:textId="2CEAAF45"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 xml:space="preserve">Include an analysis of social context, social </w:t>
            </w:r>
            <w:r w:rsidR="00103CCD" w:rsidRPr="00552E2F">
              <w:rPr>
                <w:rFonts w:asciiTheme="minorHAnsi" w:hAnsiTheme="minorHAnsi" w:cstheme="minorHAnsi"/>
                <w:sz w:val="24"/>
              </w:rPr>
              <w:t>justice,</w:t>
            </w:r>
            <w:r w:rsidRPr="00552E2F">
              <w:rPr>
                <w:rFonts w:asciiTheme="minorHAnsi" w:hAnsiTheme="minorHAnsi" w:cstheme="minorHAnsi"/>
                <w:sz w:val="24"/>
              </w:rPr>
              <w:t xml:space="preserve"> and oppression their assessments </w:t>
            </w:r>
          </w:p>
        </w:tc>
      </w:tr>
    </w:tbl>
    <w:p w14:paraId="0BFAA65C" w14:textId="77777777" w:rsidR="00E70834" w:rsidRPr="00552E2F" w:rsidRDefault="00E70834" w:rsidP="00551A52">
      <w:pPr>
        <w:rPr>
          <w:rFonts w:asciiTheme="minorHAnsi" w:eastAsia="Calibri" w:hAnsiTheme="minorHAnsi" w:cstheme="minorHAnsi"/>
          <w:sz w:val="24"/>
        </w:rPr>
      </w:pPr>
    </w:p>
    <w:p w14:paraId="024F5792" w14:textId="77777777" w:rsidR="00E70834" w:rsidRPr="00552E2F" w:rsidRDefault="00E70834" w:rsidP="00551A52">
      <w:pPr>
        <w:rPr>
          <w:rFonts w:asciiTheme="minorHAnsi" w:hAnsiTheme="minorHAnsi" w:cstheme="minorHAnsi"/>
          <w:b/>
          <w:sz w:val="24"/>
        </w:rPr>
      </w:pPr>
      <w:r w:rsidRPr="00552E2F">
        <w:rPr>
          <w:rFonts w:asciiTheme="minorHAnsi" w:hAnsiTheme="minorHAnsi" w:cstheme="minorHAnsi"/>
          <w:b/>
          <w:sz w:val="24"/>
        </w:rPr>
        <w:t>PLANNING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70834" w:rsidRPr="00552E2F" w14:paraId="525C13E1" w14:textId="77777777" w:rsidTr="00420167">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38DF356F"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We’d be concerned if a student…</w:t>
            </w:r>
          </w:p>
        </w:tc>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6611C269"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We’d expect a student to…</w:t>
            </w:r>
          </w:p>
        </w:tc>
      </w:tr>
      <w:tr w:rsidR="00E70834" w:rsidRPr="00552E2F" w14:paraId="1FA021AB" w14:textId="77777777" w:rsidTr="00420167">
        <w:tc>
          <w:tcPr>
            <w:tcW w:w="4788" w:type="dxa"/>
            <w:tcBorders>
              <w:top w:val="single" w:sz="4" w:space="0" w:color="auto"/>
              <w:left w:val="single" w:sz="4" w:space="0" w:color="auto"/>
              <w:bottom w:val="single" w:sz="4" w:space="0" w:color="auto"/>
              <w:right w:val="single" w:sz="4" w:space="0" w:color="auto"/>
            </w:tcBorders>
            <w:shd w:val="clear" w:color="auto" w:fill="auto"/>
          </w:tcPr>
          <w:p w14:paraId="3173817F"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Is unable to set goals with clients and together plan strategies to attain goals</w:t>
            </w:r>
          </w:p>
          <w:p w14:paraId="373BA80C" w14:textId="77777777" w:rsidR="00E70834" w:rsidRPr="00552E2F" w:rsidRDefault="00E70834" w:rsidP="00551A52">
            <w:pPr>
              <w:rPr>
                <w:rFonts w:asciiTheme="minorHAnsi" w:hAnsiTheme="minorHAnsi" w:cstheme="minorHAnsi"/>
                <w:sz w:val="24"/>
                <w:lang w:val="en-GB"/>
              </w:rPr>
            </w:pPr>
          </w:p>
          <w:p w14:paraId="06AAB612"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 xml:space="preserve">Is unable to develop a plan of action with a service user that is based on the assessment statement </w:t>
            </w:r>
          </w:p>
          <w:p w14:paraId="5E177E9E" w14:textId="77777777" w:rsidR="00E70834" w:rsidRPr="00552E2F" w:rsidRDefault="00E70834" w:rsidP="00551A52">
            <w:pPr>
              <w:rPr>
                <w:rFonts w:asciiTheme="minorHAnsi" w:hAnsiTheme="minorHAnsi" w:cstheme="minorHAnsi"/>
                <w:sz w:val="24"/>
                <w:lang w:val="en-GB"/>
              </w:rPr>
            </w:pPr>
          </w:p>
          <w:p w14:paraId="46616870"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Neglects to use appropriate agency and/or community resources in developing a plan of action</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21F05FE4"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Be able to set goals with clients and together plan strategies to attain goals</w:t>
            </w:r>
          </w:p>
          <w:p w14:paraId="1D9B6115" w14:textId="77777777" w:rsidR="00E70834" w:rsidRPr="00552E2F" w:rsidRDefault="00E70834" w:rsidP="00551A52">
            <w:pPr>
              <w:rPr>
                <w:rFonts w:asciiTheme="minorHAnsi" w:hAnsiTheme="minorHAnsi" w:cstheme="minorHAnsi"/>
                <w:sz w:val="24"/>
                <w:lang w:val="en-GB"/>
              </w:rPr>
            </w:pPr>
          </w:p>
          <w:p w14:paraId="6CE81F65"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lang w:val="en-GB"/>
              </w:rPr>
              <w:t>Be able to develop a plan of action based on the assessment statement</w:t>
            </w:r>
          </w:p>
          <w:p w14:paraId="20094B72"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lang w:val="en-GB"/>
              </w:rPr>
              <w:t>Use appropriate agency and community resources in plan</w:t>
            </w:r>
          </w:p>
        </w:tc>
      </w:tr>
    </w:tbl>
    <w:p w14:paraId="5D385B03" w14:textId="77777777" w:rsidR="00E70834" w:rsidRPr="00552E2F" w:rsidRDefault="00E70834" w:rsidP="00551A52">
      <w:pPr>
        <w:rPr>
          <w:rFonts w:asciiTheme="minorHAnsi" w:eastAsia="Calibri" w:hAnsiTheme="minorHAnsi" w:cstheme="minorHAnsi"/>
          <w:sz w:val="24"/>
          <w:u w:val="single"/>
        </w:rPr>
      </w:pPr>
    </w:p>
    <w:p w14:paraId="52B05EF0" w14:textId="77777777" w:rsidR="009D4BB8" w:rsidRDefault="009D4BB8" w:rsidP="00551A52">
      <w:pPr>
        <w:rPr>
          <w:rFonts w:asciiTheme="minorHAnsi" w:hAnsiTheme="minorHAnsi" w:cstheme="minorHAnsi"/>
          <w:b/>
          <w:sz w:val="24"/>
        </w:rPr>
      </w:pPr>
    </w:p>
    <w:p w14:paraId="7D5F4858" w14:textId="77777777" w:rsidR="009D4BB8" w:rsidRDefault="009D4BB8" w:rsidP="00551A52">
      <w:pPr>
        <w:rPr>
          <w:rFonts w:asciiTheme="minorHAnsi" w:hAnsiTheme="minorHAnsi" w:cstheme="minorHAnsi"/>
          <w:b/>
          <w:sz w:val="24"/>
        </w:rPr>
      </w:pPr>
    </w:p>
    <w:p w14:paraId="5421DF03" w14:textId="77777777" w:rsidR="009D4BB8" w:rsidRDefault="009D4BB8" w:rsidP="00551A52">
      <w:pPr>
        <w:rPr>
          <w:rFonts w:asciiTheme="minorHAnsi" w:hAnsiTheme="minorHAnsi" w:cstheme="minorHAnsi"/>
          <w:b/>
          <w:sz w:val="24"/>
        </w:rPr>
      </w:pPr>
    </w:p>
    <w:p w14:paraId="5BAD366E" w14:textId="77777777" w:rsidR="009D4BB8" w:rsidRDefault="009D4BB8" w:rsidP="00551A52">
      <w:pPr>
        <w:rPr>
          <w:rFonts w:asciiTheme="minorHAnsi" w:hAnsiTheme="minorHAnsi" w:cstheme="minorHAnsi"/>
          <w:b/>
          <w:sz w:val="24"/>
        </w:rPr>
      </w:pPr>
    </w:p>
    <w:p w14:paraId="357F7DA4" w14:textId="77777777" w:rsidR="00AC4A58" w:rsidRDefault="00AC4A58" w:rsidP="00551A52">
      <w:pPr>
        <w:rPr>
          <w:rFonts w:asciiTheme="minorHAnsi" w:hAnsiTheme="minorHAnsi" w:cstheme="minorHAnsi"/>
          <w:b/>
          <w:sz w:val="24"/>
        </w:rPr>
      </w:pPr>
    </w:p>
    <w:p w14:paraId="688AC0F2" w14:textId="77777777" w:rsidR="00AC4A58" w:rsidRDefault="00AC4A58" w:rsidP="00551A52">
      <w:pPr>
        <w:rPr>
          <w:rFonts w:asciiTheme="minorHAnsi" w:hAnsiTheme="minorHAnsi" w:cstheme="minorHAnsi"/>
          <w:b/>
          <w:sz w:val="24"/>
        </w:rPr>
      </w:pPr>
    </w:p>
    <w:p w14:paraId="56085D47" w14:textId="7703D18B" w:rsidR="00E70834" w:rsidRPr="00552E2F" w:rsidRDefault="00E70834" w:rsidP="00551A52">
      <w:pPr>
        <w:rPr>
          <w:rFonts w:asciiTheme="minorHAnsi" w:hAnsiTheme="minorHAnsi" w:cstheme="minorHAnsi"/>
          <w:b/>
          <w:sz w:val="24"/>
        </w:rPr>
      </w:pPr>
      <w:r w:rsidRPr="00552E2F">
        <w:rPr>
          <w:rFonts w:asciiTheme="minorHAnsi" w:hAnsiTheme="minorHAnsi" w:cstheme="minorHAnsi"/>
          <w:b/>
          <w:sz w:val="24"/>
        </w:rPr>
        <w:lastRenderedPageBreak/>
        <w:t>IMPLEMENTING PLANS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70834" w:rsidRPr="00552E2F" w14:paraId="34B09AE6" w14:textId="77777777" w:rsidTr="00420167">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19EF48CF"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We’d be concerned if a student…</w:t>
            </w:r>
          </w:p>
        </w:tc>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0BC8E2C7"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We’d expect a student to…</w:t>
            </w:r>
          </w:p>
        </w:tc>
      </w:tr>
      <w:tr w:rsidR="00E70834" w:rsidRPr="00552E2F" w14:paraId="6F70E544" w14:textId="77777777" w:rsidTr="00420167">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763342A4"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Is unable to implement a plan of action with an individual, group, community group and/or a family</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14:paraId="27908CA9"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lang w:val="en-GB"/>
              </w:rPr>
              <w:t>Be able to implement a plan of action with an individual, group, community group and/or a family</w:t>
            </w:r>
          </w:p>
        </w:tc>
      </w:tr>
    </w:tbl>
    <w:p w14:paraId="5918528B" w14:textId="77777777" w:rsidR="00E70834" w:rsidRPr="00552E2F" w:rsidRDefault="00E70834" w:rsidP="00551A52">
      <w:pPr>
        <w:rPr>
          <w:rFonts w:asciiTheme="minorHAnsi" w:eastAsia="Calibri" w:hAnsiTheme="minorHAnsi" w:cstheme="minorHAnsi"/>
          <w:sz w:val="24"/>
          <w:u w:val="single"/>
        </w:rPr>
      </w:pPr>
    </w:p>
    <w:p w14:paraId="15238D9E" w14:textId="77777777" w:rsidR="00E70834" w:rsidRPr="00552E2F" w:rsidRDefault="00E70834" w:rsidP="00551A52">
      <w:pPr>
        <w:rPr>
          <w:rFonts w:asciiTheme="minorHAnsi" w:hAnsiTheme="minorHAnsi" w:cstheme="minorHAnsi"/>
          <w:b/>
          <w:sz w:val="24"/>
        </w:rPr>
      </w:pPr>
      <w:r w:rsidRPr="00552E2F">
        <w:rPr>
          <w:rFonts w:asciiTheme="minorHAnsi" w:hAnsiTheme="minorHAnsi" w:cstheme="minorHAnsi"/>
          <w:b/>
          <w:sz w:val="24"/>
        </w:rPr>
        <w:t>SELF-AWARENESS AND OWNERSHIP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70834" w:rsidRPr="00552E2F" w14:paraId="556CBEDD" w14:textId="77777777" w:rsidTr="00420167">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0FFCA830"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We’d be concerned if a student…</w:t>
            </w:r>
          </w:p>
        </w:tc>
        <w:tc>
          <w:tcPr>
            <w:tcW w:w="4788" w:type="dxa"/>
            <w:tcBorders>
              <w:top w:val="single" w:sz="4" w:space="0" w:color="auto"/>
              <w:left w:val="single" w:sz="4" w:space="0" w:color="auto"/>
              <w:bottom w:val="single" w:sz="4" w:space="0" w:color="auto"/>
              <w:right w:val="single" w:sz="4" w:space="0" w:color="auto"/>
            </w:tcBorders>
            <w:shd w:val="clear" w:color="auto" w:fill="D9D9D9"/>
            <w:hideMark/>
          </w:tcPr>
          <w:p w14:paraId="6ACCFF58"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We’d expect a student to…</w:t>
            </w:r>
          </w:p>
        </w:tc>
      </w:tr>
      <w:tr w:rsidR="00E70834" w:rsidRPr="00552E2F" w14:paraId="17F2D7EF" w14:textId="77777777" w:rsidTr="00420167">
        <w:tc>
          <w:tcPr>
            <w:tcW w:w="4788" w:type="dxa"/>
            <w:tcBorders>
              <w:top w:val="single" w:sz="4" w:space="0" w:color="auto"/>
              <w:left w:val="single" w:sz="4" w:space="0" w:color="auto"/>
              <w:bottom w:val="single" w:sz="4" w:space="0" w:color="auto"/>
              <w:right w:val="single" w:sz="4" w:space="0" w:color="auto"/>
            </w:tcBorders>
            <w:shd w:val="clear" w:color="auto" w:fill="auto"/>
          </w:tcPr>
          <w:p w14:paraId="47E313B4"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 xml:space="preserve">Seldom recognizes own strengths and weaknesses and shows little motivation for change </w:t>
            </w:r>
          </w:p>
          <w:p w14:paraId="6D77BE0C" w14:textId="77777777" w:rsidR="00E70834" w:rsidRPr="00552E2F" w:rsidRDefault="00E70834" w:rsidP="00551A52">
            <w:pPr>
              <w:rPr>
                <w:rFonts w:asciiTheme="minorHAnsi" w:hAnsiTheme="minorHAnsi" w:cstheme="minorHAnsi"/>
                <w:sz w:val="24"/>
                <w:lang w:val="en-GB"/>
              </w:rPr>
            </w:pPr>
          </w:p>
          <w:p w14:paraId="25C2D483" w14:textId="77777777" w:rsidR="00E70834" w:rsidRPr="00552E2F" w:rsidRDefault="00E70834" w:rsidP="00551A52">
            <w:pPr>
              <w:rPr>
                <w:rFonts w:asciiTheme="minorHAnsi" w:hAnsiTheme="minorHAnsi" w:cstheme="minorHAnsi"/>
                <w:sz w:val="24"/>
              </w:rPr>
            </w:pPr>
            <w:r w:rsidRPr="00552E2F">
              <w:rPr>
                <w:rFonts w:asciiTheme="minorHAnsi" w:hAnsiTheme="minorHAnsi" w:cstheme="minorHAnsi"/>
                <w:sz w:val="24"/>
                <w:lang w:val="en-GB"/>
              </w:rPr>
              <w:t xml:space="preserve">Seldom recognizes the impact of own social location </w:t>
            </w:r>
          </w:p>
          <w:p w14:paraId="3E5F6CB2" w14:textId="77777777" w:rsidR="00E70834" w:rsidRPr="00552E2F" w:rsidRDefault="00E70834" w:rsidP="00551A52">
            <w:pPr>
              <w:rPr>
                <w:rFonts w:asciiTheme="minorHAnsi" w:hAnsiTheme="minorHAnsi" w:cstheme="minorHAnsi"/>
                <w:sz w:val="24"/>
                <w:lang w:val="en-GB"/>
              </w:rPr>
            </w:pPr>
          </w:p>
          <w:p w14:paraId="6DD9D0F6"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Appears to struggle to juggle responsibilities and has no plan/implementation around self-care</w:t>
            </w:r>
          </w:p>
          <w:p w14:paraId="58326793" w14:textId="77777777" w:rsidR="00E70834" w:rsidRPr="00552E2F" w:rsidRDefault="00E70834" w:rsidP="00551A52">
            <w:pPr>
              <w:rPr>
                <w:rFonts w:asciiTheme="minorHAnsi" w:hAnsiTheme="minorHAnsi" w:cstheme="minorHAnsi"/>
                <w:sz w:val="24"/>
              </w:rPr>
            </w:pPr>
            <w:r w:rsidRPr="00552E2F">
              <w:rPr>
                <w:rFonts w:asciiTheme="minorHAnsi" w:hAnsiTheme="minorHAnsi" w:cstheme="minorHAnsi"/>
                <w:sz w:val="24"/>
              </w:rPr>
              <w:t>Rarely seeks help; does not prepare for field instruction meetings; is overly defensive when challenged</w:t>
            </w:r>
          </w:p>
          <w:p w14:paraId="20BC5622" w14:textId="77777777" w:rsidR="00E70834" w:rsidRPr="00552E2F" w:rsidRDefault="00E70834" w:rsidP="00551A52">
            <w:pPr>
              <w:rPr>
                <w:rFonts w:asciiTheme="minorHAnsi" w:hAnsiTheme="minorHAnsi" w:cstheme="minorHAnsi"/>
                <w:sz w:val="24"/>
              </w:rPr>
            </w:pPr>
          </w:p>
          <w:p w14:paraId="7441271F"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rPr>
              <w:t>Rarely does things on own initiative</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0286C920"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Take initiative in examining own performance; be aware of own strengths and weaknesses: when necessary, initiate change</w:t>
            </w:r>
          </w:p>
          <w:p w14:paraId="07DE83A8" w14:textId="77777777" w:rsidR="00E70834" w:rsidRPr="00552E2F" w:rsidRDefault="00E70834" w:rsidP="00551A52">
            <w:pPr>
              <w:rPr>
                <w:rFonts w:asciiTheme="minorHAnsi" w:hAnsiTheme="minorHAnsi" w:cstheme="minorHAnsi"/>
                <w:sz w:val="24"/>
                <w:lang w:val="en-GB"/>
              </w:rPr>
            </w:pPr>
          </w:p>
          <w:p w14:paraId="7E6D6BE4" w14:textId="77777777" w:rsidR="00E70834" w:rsidRPr="00552E2F" w:rsidRDefault="00E70834" w:rsidP="00551A52">
            <w:pPr>
              <w:rPr>
                <w:rFonts w:asciiTheme="minorHAnsi" w:hAnsiTheme="minorHAnsi" w:cstheme="minorHAnsi"/>
                <w:sz w:val="24"/>
              </w:rPr>
            </w:pPr>
            <w:r w:rsidRPr="00552E2F">
              <w:rPr>
                <w:rFonts w:asciiTheme="minorHAnsi" w:hAnsiTheme="minorHAnsi" w:cstheme="minorHAnsi"/>
                <w:sz w:val="24"/>
                <w:lang w:val="en-GB"/>
              </w:rPr>
              <w:t xml:space="preserve">Be aware of the impact of their own social location </w:t>
            </w:r>
          </w:p>
          <w:p w14:paraId="46D112F0" w14:textId="77777777" w:rsidR="00E70834" w:rsidRPr="00552E2F" w:rsidRDefault="00E70834" w:rsidP="00551A52">
            <w:pPr>
              <w:rPr>
                <w:rFonts w:asciiTheme="minorHAnsi" w:hAnsiTheme="minorHAnsi" w:cstheme="minorHAnsi"/>
                <w:sz w:val="24"/>
                <w:lang w:val="en-GB"/>
              </w:rPr>
            </w:pPr>
            <w:r w:rsidRPr="00552E2F">
              <w:rPr>
                <w:rFonts w:asciiTheme="minorHAnsi" w:hAnsiTheme="minorHAnsi" w:cstheme="minorHAnsi"/>
                <w:sz w:val="24"/>
                <w:lang w:val="en-GB"/>
              </w:rPr>
              <w:t>Understand the stressful nature of the work and put plans in place to cope with that stress</w:t>
            </w:r>
          </w:p>
          <w:p w14:paraId="5DD05B53" w14:textId="77777777" w:rsidR="00E70834" w:rsidRPr="00552E2F" w:rsidRDefault="00E70834" w:rsidP="00551A52">
            <w:pPr>
              <w:rPr>
                <w:rFonts w:asciiTheme="minorHAnsi" w:hAnsiTheme="minorHAnsi" w:cstheme="minorHAnsi"/>
                <w:sz w:val="24"/>
              </w:rPr>
            </w:pPr>
            <w:r w:rsidRPr="00552E2F">
              <w:rPr>
                <w:rFonts w:asciiTheme="minorHAnsi" w:hAnsiTheme="minorHAnsi" w:cstheme="minorHAnsi"/>
                <w:sz w:val="24"/>
              </w:rPr>
              <w:t xml:space="preserve">Take an active role in own learning; take responsibility for raising concerns with field instructor(s); be able to use information from field instructor(s) to improve performance </w:t>
            </w:r>
          </w:p>
          <w:p w14:paraId="1D4C6CB3" w14:textId="77777777" w:rsidR="00E70834" w:rsidRPr="00552E2F" w:rsidRDefault="00E70834" w:rsidP="00551A52">
            <w:pPr>
              <w:rPr>
                <w:rFonts w:asciiTheme="minorHAnsi" w:eastAsia="Calibri" w:hAnsiTheme="minorHAnsi" w:cstheme="minorHAnsi"/>
                <w:sz w:val="24"/>
              </w:rPr>
            </w:pPr>
            <w:r w:rsidRPr="00552E2F">
              <w:rPr>
                <w:rFonts w:asciiTheme="minorHAnsi" w:hAnsiTheme="minorHAnsi" w:cstheme="minorHAnsi"/>
                <w:sz w:val="24"/>
              </w:rPr>
              <w:t>Actively seek information and knowledge; have initiative and appropriate independence in carrying out tasks and raising issues</w:t>
            </w:r>
          </w:p>
        </w:tc>
      </w:tr>
    </w:tbl>
    <w:p w14:paraId="5A52BB8C" w14:textId="77777777" w:rsidR="00E70834" w:rsidRPr="00552E2F" w:rsidRDefault="00E70834" w:rsidP="00551A52">
      <w:pPr>
        <w:rPr>
          <w:rFonts w:asciiTheme="minorHAnsi" w:eastAsia="Calibri" w:hAnsiTheme="minorHAnsi" w:cstheme="minorHAnsi"/>
          <w:sz w:val="24"/>
        </w:rPr>
      </w:pPr>
    </w:p>
    <w:p w14:paraId="2CD6C548" w14:textId="52F65715" w:rsidR="00454AB6" w:rsidRPr="00552E2F" w:rsidRDefault="00454AB6" w:rsidP="006C2375">
      <w:pPr>
        <w:rPr>
          <w:rFonts w:asciiTheme="minorHAnsi" w:eastAsia="Calibri" w:hAnsiTheme="minorHAnsi" w:cstheme="minorHAnsi"/>
          <w:lang w:val="en"/>
        </w:rPr>
      </w:pPr>
      <w:bookmarkStart w:id="62" w:name="_APPENDIX_B:_4DD6"/>
      <w:bookmarkEnd w:id="62"/>
    </w:p>
    <w:p w14:paraId="1E0A21FB" w14:textId="0C0991E1" w:rsidR="00C674BA" w:rsidRDefault="00C674BA">
      <w:pPr>
        <w:widowControl/>
        <w:autoSpaceDE/>
        <w:autoSpaceDN/>
        <w:adjustRightInd/>
        <w:rPr>
          <w:rFonts w:asciiTheme="minorHAnsi" w:eastAsia="Calibri" w:hAnsiTheme="minorHAnsi" w:cstheme="minorHAnsi"/>
          <w:lang w:val="en"/>
        </w:rPr>
      </w:pPr>
      <w:bookmarkStart w:id="63" w:name="_APPENDIX_F:_EMAILS"/>
      <w:bookmarkStart w:id="64" w:name="_APPENDIX_C:_EMAILS"/>
      <w:bookmarkEnd w:id="63"/>
      <w:bookmarkEnd w:id="64"/>
      <w:r>
        <w:rPr>
          <w:rFonts w:asciiTheme="minorHAnsi" w:eastAsia="Calibri" w:hAnsiTheme="minorHAnsi" w:cstheme="minorHAnsi"/>
          <w:lang w:val="en"/>
        </w:rPr>
        <w:br w:type="page"/>
      </w:r>
    </w:p>
    <w:p w14:paraId="41F19EA1" w14:textId="5391D058" w:rsidR="007F1195" w:rsidRPr="007F1195" w:rsidRDefault="007F1195" w:rsidP="007F1195">
      <w:pPr>
        <w:widowControl/>
        <w:autoSpaceDE/>
        <w:autoSpaceDN/>
        <w:adjustRightInd/>
        <w:rPr>
          <w:rFonts w:asciiTheme="minorHAnsi" w:eastAsia="Calibri" w:hAnsiTheme="minorHAnsi" w:cstheme="minorHAnsi"/>
          <w:b/>
          <w:bCs/>
          <w:lang w:val="en"/>
        </w:rPr>
      </w:pPr>
      <w:bookmarkStart w:id="65" w:name="Collection_Notice_Regarding_Personal_Inf"/>
      <w:r w:rsidRPr="007F1195">
        <w:rPr>
          <w:rFonts w:asciiTheme="minorHAnsi" w:eastAsia="Calibri" w:hAnsiTheme="minorHAnsi" w:cstheme="minorHAnsi"/>
          <w:b/>
          <w:bCs/>
          <w:lang w:val="en"/>
        </w:rPr>
        <w:lastRenderedPageBreak/>
        <w:t xml:space="preserve">APPENDIX B: </w:t>
      </w:r>
      <w:r w:rsidR="00C674BA" w:rsidRPr="007F1195">
        <w:rPr>
          <w:rFonts w:asciiTheme="minorHAnsi" w:eastAsia="Calibri" w:hAnsiTheme="minorHAnsi" w:cstheme="minorHAnsi"/>
          <w:b/>
          <w:bCs/>
          <w:lang w:val="en"/>
        </w:rPr>
        <w:t>4DD6 EVALUATION GUIDEBOOK</w:t>
      </w:r>
    </w:p>
    <w:bookmarkEnd w:id="65"/>
    <w:p w14:paraId="6C79AC77" w14:textId="77777777" w:rsidR="007F1195" w:rsidRPr="00B66B9C" w:rsidRDefault="007F1195" w:rsidP="007F1195">
      <w:pPr>
        <w:pStyle w:val="Heading1"/>
        <w:jc w:val="center"/>
        <w:rPr>
          <w:sz w:val="24"/>
        </w:rPr>
      </w:pPr>
    </w:p>
    <w:p w14:paraId="12DA50D6" w14:textId="77777777" w:rsidR="007F1195" w:rsidRPr="00B66B9C" w:rsidRDefault="007F1195" w:rsidP="007F1195">
      <w:pPr>
        <w:pStyle w:val="Heading1"/>
        <w:jc w:val="center"/>
        <w:rPr>
          <w:sz w:val="24"/>
        </w:rPr>
      </w:pPr>
      <w:bookmarkStart w:id="66" w:name="_SOCIAL_WORK_4DD6"/>
      <w:bookmarkEnd w:id="66"/>
      <w:r w:rsidRPr="00B66B9C">
        <w:rPr>
          <w:sz w:val="24"/>
        </w:rPr>
        <w:t>SOCIAL WORK</w:t>
      </w:r>
      <w:r>
        <w:rPr>
          <w:sz w:val="24"/>
        </w:rPr>
        <w:t xml:space="preserve"> 4</w:t>
      </w:r>
      <w:r w:rsidRPr="00B66B9C">
        <w:rPr>
          <w:sz w:val="24"/>
        </w:rPr>
        <w:t xml:space="preserve">DD6 STUDENT PLACEMENT EVALUATION GUIDE </w:t>
      </w:r>
    </w:p>
    <w:p w14:paraId="5C5BE21B" w14:textId="77777777" w:rsidR="007F1195" w:rsidRPr="00B66B9C" w:rsidRDefault="007F1195" w:rsidP="007F1195">
      <w:pPr>
        <w:pStyle w:val="Heading1"/>
        <w:jc w:val="center"/>
        <w:rPr>
          <w:sz w:val="24"/>
        </w:rPr>
      </w:pPr>
      <w:r w:rsidRPr="00B66B9C">
        <w:rPr>
          <w:sz w:val="24"/>
        </w:rPr>
        <w:t xml:space="preserve">FOR FIELD INSTRUCTORS OF </w:t>
      </w:r>
      <w:r w:rsidRPr="00680EE6">
        <w:rPr>
          <w:sz w:val="24"/>
        </w:rPr>
        <w:t>COMMUNITY, RESEARCH AND POLICY PRACTICE</w:t>
      </w:r>
    </w:p>
    <w:p w14:paraId="4BFE00C5" w14:textId="77777777" w:rsidR="007F1195" w:rsidRPr="00B66B9C" w:rsidRDefault="007F1195" w:rsidP="007F1195">
      <w:pPr>
        <w:outlineLvl w:val="1"/>
        <w:rPr>
          <w:b/>
          <w:bCs/>
          <w:sz w:val="24"/>
          <w:u w:val="single"/>
        </w:rPr>
      </w:pPr>
    </w:p>
    <w:p w14:paraId="6A707309" w14:textId="77777777" w:rsidR="007F1195" w:rsidRPr="00B66B9C" w:rsidRDefault="007F1195" w:rsidP="007F1195">
      <w:pPr>
        <w:outlineLvl w:val="1"/>
        <w:rPr>
          <w:bCs/>
          <w:sz w:val="24"/>
        </w:rPr>
      </w:pPr>
      <w:r w:rsidRPr="00B66B9C">
        <w:rPr>
          <w:bCs/>
          <w:sz w:val="24"/>
        </w:rPr>
        <w:t>Welcome to the field placement evaluation!  Evaluations are a crucial (but sometimes stressful) component of the field placement process.  This guide offers:</w:t>
      </w:r>
    </w:p>
    <w:p w14:paraId="76FA0891" w14:textId="77777777" w:rsidR="007F1195" w:rsidRPr="00B66B9C" w:rsidRDefault="007F1195" w:rsidP="007F1195">
      <w:pPr>
        <w:outlineLvl w:val="1"/>
        <w:rPr>
          <w:bCs/>
          <w:sz w:val="24"/>
        </w:rPr>
      </w:pPr>
    </w:p>
    <w:p w14:paraId="71279CE2" w14:textId="77777777" w:rsidR="007F1195" w:rsidRPr="00B66B9C" w:rsidRDefault="007F1195" w:rsidP="007F1195">
      <w:pPr>
        <w:pStyle w:val="ListParagraph"/>
        <w:numPr>
          <w:ilvl w:val="0"/>
          <w:numId w:val="70"/>
        </w:numPr>
        <w:contextualSpacing/>
        <w:outlineLvl w:val="1"/>
        <w:rPr>
          <w:bCs/>
          <w:sz w:val="24"/>
        </w:rPr>
      </w:pPr>
      <w:r w:rsidRPr="00B66B9C">
        <w:rPr>
          <w:bCs/>
          <w:sz w:val="24"/>
        </w:rPr>
        <w:t>A table to track the evaluation process throughout the placement (pages 1 + 2)</w:t>
      </w:r>
    </w:p>
    <w:p w14:paraId="17BA6DD5" w14:textId="77777777" w:rsidR="007F1195" w:rsidRPr="00B66B9C" w:rsidRDefault="007F1195" w:rsidP="007F1195">
      <w:pPr>
        <w:pStyle w:val="ListParagraph"/>
        <w:numPr>
          <w:ilvl w:val="0"/>
          <w:numId w:val="70"/>
        </w:numPr>
        <w:contextualSpacing/>
        <w:outlineLvl w:val="1"/>
        <w:rPr>
          <w:bCs/>
          <w:sz w:val="24"/>
        </w:rPr>
      </w:pPr>
      <w:r w:rsidRPr="00B66B9C">
        <w:rPr>
          <w:bCs/>
          <w:sz w:val="24"/>
        </w:rPr>
        <w:t xml:space="preserve">Processes for completing evaluation forms (page </w:t>
      </w:r>
      <w:r>
        <w:rPr>
          <w:bCs/>
          <w:sz w:val="24"/>
        </w:rPr>
        <w:t>2</w:t>
      </w:r>
      <w:r w:rsidRPr="00B66B9C">
        <w:rPr>
          <w:bCs/>
          <w:sz w:val="24"/>
        </w:rPr>
        <w:t>)</w:t>
      </w:r>
    </w:p>
    <w:p w14:paraId="66145539" w14:textId="77777777" w:rsidR="007F1195" w:rsidRPr="00B66B9C" w:rsidRDefault="007F1195" w:rsidP="007F1195">
      <w:pPr>
        <w:pStyle w:val="ListParagraph"/>
        <w:numPr>
          <w:ilvl w:val="0"/>
          <w:numId w:val="70"/>
        </w:numPr>
        <w:contextualSpacing/>
        <w:outlineLvl w:val="1"/>
        <w:rPr>
          <w:bCs/>
          <w:sz w:val="24"/>
        </w:rPr>
      </w:pPr>
      <w:r w:rsidRPr="00B66B9C">
        <w:rPr>
          <w:bCs/>
          <w:sz w:val="24"/>
        </w:rPr>
        <w:t>The McMaster School of Social Work Statement of Philosophy and CASW Code of Ethics (page 3)</w:t>
      </w:r>
    </w:p>
    <w:p w14:paraId="35166B89" w14:textId="77777777" w:rsidR="007F1195" w:rsidRPr="00B66B9C" w:rsidRDefault="007F1195" w:rsidP="007F1195">
      <w:pPr>
        <w:pStyle w:val="ListParagraph"/>
        <w:numPr>
          <w:ilvl w:val="0"/>
          <w:numId w:val="70"/>
        </w:numPr>
        <w:contextualSpacing/>
        <w:outlineLvl w:val="1"/>
        <w:rPr>
          <w:bCs/>
          <w:sz w:val="24"/>
        </w:rPr>
      </w:pPr>
      <w:r w:rsidRPr="00B66B9C">
        <w:rPr>
          <w:bCs/>
          <w:sz w:val="24"/>
        </w:rPr>
        <w:t xml:space="preserve">Placement Objectives – what to expect from </w:t>
      </w:r>
      <w:r>
        <w:rPr>
          <w:bCs/>
          <w:sz w:val="24"/>
        </w:rPr>
        <w:t>fourth</w:t>
      </w:r>
      <w:r w:rsidRPr="00B66B9C">
        <w:rPr>
          <w:bCs/>
          <w:sz w:val="24"/>
        </w:rPr>
        <w:t xml:space="preserve"> year students (page 4)</w:t>
      </w:r>
    </w:p>
    <w:p w14:paraId="38283BF7" w14:textId="77777777" w:rsidR="007F1195" w:rsidRPr="00B66B9C" w:rsidRDefault="007F1195" w:rsidP="007F1195">
      <w:pPr>
        <w:pStyle w:val="ListParagraph"/>
        <w:numPr>
          <w:ilvl w:val="0"/>
          <w:numId w:val="70"/>
        </w:numPr>
        <w:contextualSpacing/>
        <w:outlineLvl w:val="1"/>
        <w:rPr>
          <w:bCs/>
          <w:sz w:val="24"/>
        </w:rPr>
      </w:pPr>
      <w:r w:rsidRPr="00B66B9C">
        <w:rPr>
          <w:bCs/>
          <w:sz w:val="24"/>
        </w:rPr>
        <w:t>Description of the rating scales (page 5)</w:t>
      </w:r>
    </w:p>
    <w:p w14:paraId="7A913A5C" w14:textId="77777777" w:rsidR="007F1195" w:rsidRPr="00B66B9C" w:rsidRDefault="007F1195" w:rsidP="007F1195">
      <w:pPr>
        <w:pStyle w:val="ListParagraph"/>
        <w:numPr>
          <w:ilvl w:val="0"/>
          <w:numId w:val="70"/>
        </w:numPr>
        <w:contextualSpacing/>
        <w:outlineLvl w:val="1"/>
        <w:rPr>
          <w:bCs/>
          <w:sz w:val="24"/>
        </w:rPr>
      </w:pPr>
      <w:r w:rsidRPr="00B66B9C">
        <w:rPr>
          <w:bCs/>
          <w:sz w:val="24"/>
        </w:rPr>
        <w:t xml:space="preserve">Some methods for evaluating student performance (page </w:t>
      </w:r>
      <w:r>
        <w:rPr>
          <w:bCs/>
          <w:sz w:val="24"/>
        </w:rPr>
        <w:t>6</w:t>
      </w:r>
      <w:r w:rsidRPr="00B66B9C">
        <w:rPr>
          <w:bCs/>
          <w:sz w:val="24"/>
        </w:rPr>
        <w:t>)</w:t>
      </w:r>
    </w:p>
    <w:p w14:paraId="3078CE23" w14:textId="77777777" w:rsidR="007F1195" w:rsidRPr="00B66B9C" w:rsidRDefault="007F1195" w:rsidP="007F1195">
      <w:pPr>
        <w:pStyle w:val="ListParagraph"/>
        <w:numPr>
          <w:ilvl w:val="0"/>
          <w:numId w:val="70"/>
        </w:numPr>
        <w:contextualSpacing/>
        <w:outlineLvl w:val="1"/>
        <w:rPr>
          <w:bCs/>
          <w:sz w:val="24"/>
        </w:rPr>
      </w:pPr>
      <w:r w:rsidRPr="00B66B9C">
        <w:rPr>
          <w:bCs/>
          <w:sz w:val="24"/>
        </w:rPr>
        <w:t xml:space="preserve">In-depth descriptions of the practice areas being evaluated (pages </w:t>
      </w:r>
      <w:r>
        <w:rPr>
          <w:bCs/>
          <w:sz w:val="24"/>
        </w:rPr>
        <w:t>7 - 11</w:t>
      </w:r>
      <w:r w:rsidRPr="00B66B9C">
        <w:rPr>
          <w:bCs/>
          <w:sz w:val="24"/>
        </w:rPr>
        <w:t>)</w:t>
      </w:r>
    </w:p>
    <w:p w14:paraId="2588F227" w14:textId="77777777" w:rsidR="007F1195" w:rsidRPr="00B66B9C" w:rsidRDefault="007F1195" w:rsidP="007F1195">
      <w:pPr>
        <w:pStyle w:val="ListParagraph"/>
        <w:outlineLvl w:val="1"/>
        <w:rPr>
          <w:bCs/>
          <w:sz w:val="24"/>
        </w:rPr>
      </w:pPr>
    </w:p>
    <w:p w14:paraId="11BE890E" w14:textId="77777777" w:rsidR="007F1195" w:rsidRPr="00B66B9C" w:rsidRDefault="007F1195" w:rsidP="007F1195">
      <w:pPr>
        <w:outlineLvl w:val="1"/>
        <w:rPr>
          <w:bCs/>
          <w:sz w:val="24"/>
        </w:rPr>
      </w:pPr>
      <w:r w:rsidRPr="00B66B9C">
        <w:rPr>
          <w:bCs/>
          <w:sz w:val="24"/>
        </w:rPr>
        <w:t>If any questions about evaluation (or anything else) come up, do not hesitate to get in touch with the Seminar Leader connected to your placement.  Not sure who that is?  The student knows or email Lorna (</w:t>
      </w:r>
      <w:hyperlink r:id="rId60" w:history="1">
        <w:r w:rsidRPr="00B66B9C">
          <w:rPr>
            <w:rStyle w:val="Hyperlink"/>
            <w:bCs/>
            <w:sz w:val="24"/>
          </w:rPr>
          <w:t>oconnell@mcmaster.ca</w:t>
        </w:r>
      </w:hyperlink>
      <w:r w:rsidRPr="00B66B9C">
        <w:rPr>
          <w:bCs/>
          <w:sz w:val="24"/>
        </w:rPr>
        <w:t>).</w:t>
      </w:r>
    </w:p>
    <w:p w14:paraId="559C8B1E" w14:textId="77777777" w:rsidR="007F1195" w:rsidRPr="00B66B9C" w:rsidRDefault="007F1195" w:rsidP="007F1195">
      <w:pPr>
        <w:outlineLvl w:val="1"/>
        <w:rPr>
          <w:bCs/>
          <w:sz w:val="24"/>
        </w:rPr>
      </w:pPr>
    </w:p>
    <w:p w14:paraId="7191DE1B" w14:textId="77777777" w:rsidR="007F1195" w:rsidRPr="00B66B9C" w:rsidRDefault="007F1195" w:rsidP="007F1195">
      <w:pPr>
        <w:pStyle w:val="Heading3"/>
        <w:rPr>
          <w:sz w:val="24"/>
          <w:szCs w:val="24"/>
        </w:rPr>
      </w:pPr>
      <w:r w:rsidRPr="00B66B9C">
        <w:rPr>
          <w:sz w:val="24"/>
          <w:szCs w:val="24"/>
        </w:rPr>
        <w:t>THE EVALUATION PROCESS - CONCURRENT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20"/>
        <w:gridCol w:w="2088"/>
      </w:tblGrid>
      <w:tr w:rsidR="007F1195" w:rsidRPr="00F23100" w14:paraId="36006768" w14:textId="77777777" w:rsidTr="00286B0C">
        <w:tc>
          <w:tcPr>
            <w:tcW w:w="2268" w:type="dxa"/>
            <w:shd w:val="clear" w:color="auto" w:fill="D9D9D9"/>
          </w:tcPr>
          <w:p w14:paraId="04029458" w14:textId="77777777" w:rsidR="007F1195" w:rsidRPr="00B66B9C" w:rsidRDefault="007F1195" w:rsidP="00286B0C">
            <w:pPr>
              <w:outlineLvl w:val="1"/>
              <w:rPr>
                <w:b/>
                <w:bCs/>
                <w:sz w:val="24"/>
              </w:rPr>
            </w:pPr>
            <w:r w:rsidRPr="00B66B9C">
              <w:rPr>
                <w:b/>
                <w:bCs/>
                <w:sz w:val="24"/>
              </w:rPr>
              <w:t xml:space="preserve">WHEN? </w:t>
            </w:r>
          </w:p>
        </w:tc>
        <w:tc>
          <w:tcPr>
            <w:tcW w:w="5220" w:type="dxa"/>
            <w:shd w:val="clear" w:color="auto" w:fill="D9D9D9"/>
          </w:tcPr>
          <w:p w14:paraId="7201A20C" w14:textId="77777777" w:rsidR="007F1195" w:rsidRPr="00B66B9C" w:rsidRDefault="007F1195" w:rsidP="00286B0C">
            <w:pPr>
              <w:outlineLvl w:val="1"/>
              <w:rPr>
                <w:b/>
                <w:bCs/>
                <w:sz w:val="24"/>
              </w:rPr>
            </w:pPr>
            <w:r w:rsidRPr="00B66B9C">
              <w:rPr>
                <w:b/>
                <w:bCs/>
                <w:sz w:val="24"/>
              </w:rPr>
              <w:t>WHAT?</w:t>
            </w:r>
          </w:p>
        </w:tc>
        <w:tc>
          <w:tcPr>
            <w:tcW w:w="2088" w:type="dxa"/>
            <w:shd w:val="clear" w:color="auto" w:fill="D9D9D9"/>
          </w:tcPr>
          <w:p w14:paraId="43B29B66" w14:textId="77777777" w:rsidR="007F1195" w:rsidRPr="00B66B9C" w:rsidRDefault="007F1195" w:rsidP="00286B0C">
            <w:pPr>
              <w:outlineLvl w:val="1"/>
              <w:rPr>
                <w:b/>
                <w:bCs/>
                <w:sz w:val="24"/>
              </w:rPr>
            </w:pPr>
            <w:r w:rsidRPr="00B66B9C">
              <w:rPr>
                <w:b/>
                <w:bCs/>
                <w:sz w:val="24"/>
              </w:rPr>
              <w:t>WHO?</w:t>
            </w:r>
          </w:p>
        </w:tc>
      </w:tr>
      <w:tr w:rsidR="007F1195" w:rsidRPr="00F23100" w14:paraId="27082223" w14:textId="77777777" w:rsidTr="00286B0C">
        <w:trPr>
          <w:trHeight w:val="2501"/>
        </w:trPr>
        <w:tc>
          <w:tcPr>
            <w:tcW w:w="2268" w:type="dxa"/>
            <w:shd w:val="clear" w:color="auto" w:fill="auto"/>
          </w:tcPr>
          <w:p w14:paraId="488BC1F8" w14:textId="77777777" w:rsidR="007F1195" w:rsidRPr="00B66B9C" w:rsidRDefault="007F1195" w:rsidP="00286B0C">
            <w:pPr>
              <w:outlineLvl w:val="1"/>
              <w:rPr>
                <w:bCs/>
                <w:sz w:val="24"/>
              </w:rPr>
            </w:pPr>
            <w:r w:rsidRPr="00B66B9C">
              <w:rPr>
                <w:bCs/>
                <w:sz w:val="24"/>
              </w:rPr>
              <w:t xml:space="preserve">Early October </w:t>
            </w:r>
          </w:p>
        </w:tc>
        <w:tc>
          <w:tcPr>
            <w:tcW w:w="5220" w:type="dxa"/>
            <w:shd w:val="clear" w:color="auto" w:fill="auto"/>
          </w:tcPr>
          <w:p w14:paraId="349D21FC" w14:textId="77777777" w:rsidR="007F1195" w:rsidRPr="00B66B9C" w:rsidRDefault="007F1195" w:rsidP="00286B0C">
            <w:pPr>
              <w:outlineLvl w:val="1"/>
              <w:rPr>
                <w:bCs/>
                <w:sz w:val="24"/>
              </w:rPr>
            </w:pPr>
            <w:r w:rsidRPr="00B66B9C">
              <w:rPr>
                <w:bCs/>
                <w:sz w:val="24"/>
              </w:rPr>
              <w:t>Print the evaluation forms and review each component</w:t>
            </w:r>
          </w:p>
          <w:p w14:paraId="0B2D80B0" w14:textId="77777777" w:rsidR="007F1195" w:rsidRPr="00B66B9C" w:rsidRDefault="007F1195" w:rsidP="00286B0C">
            <w:pPr>
              <w:outlineLvl w:val="1"/>
              <w:rPr>
                <w:bCs/>
                <w:sz w:val="24"/>
              </w:rPr>
            </w:pPr>
            <w:r w:rsidRPr="00B66B9C">
              <w:rPr>
                <w:bCs/>
                <w:sz w:val="24"/>
              </w:rPr>
              <w:t>Review the student’s Learning Objectives in relation to the evaluation</w:t>
            </w:r>
          </w:p>
          <w:p w14:paraId="6BAEA5FE" w14:textId="77777777" w:rsidR="007F1195" w:rsidRPr="00B66B9C" w:rsidRDefault="007F1195" w:rsidP="00286B0C">
            <w:pPr>
              <w:outlineLvl w:val="1"/>
              <w:rPr>
                <w:bCs/>
                <w:sz w:val="24"/>
              </w:rPr>
            </w:pPr>
            <w:r w:rsidRPr="00B66B9C">
              <w:rPr>
                <w:bCs/>
                <w:sz w:val="24"/>
              </w:rPr>
              <w:t>Highlight the components that will be evaluated so that the student is aware of what they are being evaluated on and the FI knows what they will evaluate</w:t>
            </w:r>
          </w:p>
        </w:tc>
        <w:tc>
          <w:tcPr>
            <w:tcW w:w="2088" w:type="dxa"/>
            <w:shd w:val="clear" w:color="auto" w:fill="auto"/>
          </w:tcPr>
          <w:p w14:paraId="2622FB1C" w14:textId="77777777" w:rsidR="007F1195" w:rsidRPr="00B66B9C" w:rsidRDefault="007F1195" w:rsidP="00286B0C">
            <w:pPr>
              <w:outlineLvl w:val="1"/>
              <w:rPr>
                <w:bCs/>
                <w:sz w:val="24"/>
              </w:rPr>
            </w:pPr>
            <w:r w:rsidRPr="00B66B9C">
              <w:rPr>
                <w:bCs/>
                <w:sz w:val="24"/>
              </w:rPr>
              <w:t xml:space="preserve">Student and Field Instructor(s) </w:t>
            </w:r>
          </w:p>
        </w:tc>
      </w:tr>
      <w:tr w:rsidR="007F1195" w:rsidRPr="00F23100" w14:paraId="74026FBB" w14:textId="77777777" w:rsidTr="00286B0C">
        <w:trPr>
          <w:trHeight w:val="989"/>
        </w:trPr>
        <w:tc>
          <w:tcPr>
            <w:tcW w:w="2268" w:type="dxa"/>
            <w:shd w:val="clear" w:color="auto" w:fill="auto"/>
          </w:tcPr>
          <w:p w14:paraId="7E125EB2" w14:textId="77777777" w:rsidR="007F1195" w:rsidRPr="00B66B9C" w:rsidRDefault="007F1195" w:rsidP="00286B0C">
            <w:pPr>
              <w:outlineLvl w:val="1"/>
              <w:rPr>
                <w:bCs/>
                <w:sz w:val="24"/>
              </w:rPr>
            </w:pPr>
            <w:r w:rsidRPr="00B66B9C">
              <w:rPr>
                <w:bCs/>
                <w:sz w:val="24"/>
              </w:rPr>
              <w:t xml:space="preserve">Late October </w:t>
            </w:r>
          </w:p>
        </w:tc>
        <w:tc>
          <w:tcPr>
            <w:tcW w:w="5220" w:type="dxa"/>
            <w:shd w:val="clear" w:color="auto" w:fill="auto"/>
          </w:tcPr>
          <w:p w14:paraId="21C7C588" w14:textId="77777777" w:rsidR="007F1195" w:rsidRPr="00B66B9C" w:rsidRDefault="007F1195" w:rsidP="00286B0C">
            <w:pPr>
              <w:outlineLvl w:val="1"/>
              <w:rPr>
                <w:bCs/>
                <w:sz w:val="24"/>
              </w:rPr>
            </w:pPr>
            <w:r w:rsidRPr="00B66B9C">
              <w:rPr>
                <w:bCs/>
                <w:sz w:val="24"/>
              </w:rPr>
              <w:t>Submit highlighted evaluation form to Seminar Leader with any questions or clarification.  Seminar Leader will return to the student in 1-2 weeks.</w:t>
            </w:r>
          </w:p>
        </w:tc>
        <w:tc>
          <w:tcPr>
            <w:tcW w:w="2088" w:type="dxa"/>
            <w:shd w:val="clear" w:color="auto" w:fill="auto"/>
          </w:tcPr>
          <w:p w14:paraId="07F1B76B" w14:textId="77777777" w:rsidR="007F1195" w:rsidRPr="00B66B9C" w:rsidRDefault="007F1195" w:rsidP="00286B0C">
            <w:pPr>
              <w:outlineLvl w:val="1"/>
              <w:rPr>
                <w:bCs/>
                <w:sz w:val="24"/>
              </w:rPr>
            </w:pPr>
            <w:r w:rsidRPr="00B66B9C">
              <w:rPr>
                <w:bCs/>
                <w:sz w:val="24"/>
              </w:rPr>
              <w:t>Student and</w:t>
            </w:r>
          </w:p>
          <w:p w14:paraId="5F164282" w14:textId="77777777" w:rsidR="007F1195" w:rsidRPr="00B66B9C" w:rsidRDefault="007F1195" w:rsidP="00286B0C">
            <w:pPr>
              <w:outlineLvl w:val="1"/>
              <w:rPr>
                <w:bCs/>
                <w:sz w:val="24"/>
              </w:rPr>
            </w:pPr>
            <w:r w:rsidRPr="00B66B9C">
              <w:rPr>
                <w:bCs/>
                <w:sz w:val="24"/>
              </w:rPr>
              <w:t>Seminar Leader</w:t>
            </w:r>
          </w:p>
        </w:tc>
      </w:tr>
      <w:tr w:rsidR="007F1195" w:rsidRPr="00F23100" w14:paraId="6D22533D" w14:textId="77777777" w:rsidTr="00286B0C">
        <w:tc>
          <w:tcPr>
            <w:tcW w:w="2268" w:type="dxa"/>
            <w:shd w:val="clear" w:color="auto" w:fill="auto"/>
          </w:tcPr>
          <w:p w14:paraId="1C855877" w14:textId="77777777" w:rsidR="007F1195" w:rsidRPr="00B66B9C" w:rsidRDefault="007F1195" w:rsidP="00286B0C">
            <w:pPr>
              <w:outlineLvl w:val="1"/>
              <w:rPr>
                <w:bCs/>
                <w:sz w:val="24"/>
              </w:rPr>
            </w:pPr>
            <w:r w:rsidRPr="00B66B9C">
              <w:rPr>
                <w:bCs/>
                <w:sz w:val="24"/>
              </w:rPr>
              <w:t>Mid-November</w:t>
            </w:r>
          </w:p>
        </w:tc>
        <w:tc>
          <w:tcPr>
            <w:tcW w:w="5220" w:type="dxa"/>
            <w:shd w:val="clear" w:color="auto" w:fill="auto"/>
          </w:tcPr>
          <w:p w14:paraId="429F86B3" w14:textId="77777777" w:rsidR="007F1195" w:rsidRPr="00B66B9C" w:rsidRDefault="007F1195" w:rsidP="00286B0C">
            <w:pPr>
              <w:outlineLvl w:val="1"/>
              <w:rPr>
                <w:bCs/>
                <w:sz w:val="24"/>
              </w:rPr>
            </w:pPr>
            <w:r w:rsidRPr="00B66B9C">
              <w:rPr>
                <w:bCs/>
                <w:sz w:val="24"/>
              </w:rPr>
              <w:t>Meeting to prepare for and complete mid-term evaluation</w:t>
            </w:r>
          </w:p>
        </w:tc>
        <w:tc>
          <w:tcPr>
            <w:tcW w:w="2088" w:type="dxa"/>
            <w:shd w:val="clear" w:color="auto" w:fill="auto"/>
          </w:tcPr>
          <w:p w14:paraId="7CFF6714" w14:textId="77777777" w:rsidR="007F1195" w:rsidRPr="00B66B9C" w:rsidRDefault="007F1195" w:rsidP="00286B0C">
            <w:pPr>
              <w:outlineLvl w:val="1"/>
              <w:rPr>
                <w:bCs/>
                <w:sz w:val="24"/>
              </w:rPr>
            </w:pPr>
            <w:r w:rsidRPr="00B66B9C">
              <w:rPr>
                <w:bCs/>
                <w:sz w:val="24"/>
              </w:rPr>
              <w:t>Student and Field Instructor(s)</w:t>
            </w:r>
          </w:p>
        </w:tc>
      </w:tr>
      <w:tr w:rsidR="007F1195" w:rsidRPr="00F23100" w14:paraId="7EEF585B" w14:textId="77777777" w:rsidTr="00286B0C">
        <w:tc>
          <w:tcPr>
            <w:tcW w:w="2268" w:type="dxa"/>
            <w:shd w:val="clear" w:color="auto" w:fill="auto"/>
          </w:tcPr>
          <w:p w14:paraId="58E0376E" w14:textId="77777777" w:rsidR="007F1195" w:rsidRPr="00B66B9C" w:rsidRDefault="007F1195" w:rsidP="00286B0C">
            <w:pPr>
              <w:outlineLvl w:val="1"/>
              <w:rPr>
                <w:bCs/>
                <w:sz w:val="24"/>
              </w:rPr>
            </w:pPr>
            <w:r w:rsidRPr="00B66B9C">
              <w:rPr>
                <w:bCs/>
                <w:sz w:val="24"/>
              </w:rPr>
              <w:t>Late November or early December (Seminar Leader will be in touch to book)</w:t>
            </w:r>
          </w:p>
        </w:tc>
        <w:tc>
          <w:tcPr>
            <w:tcW w:w="5220" w:type="dxa"/>
            <w:shd w:val="clear" w:color="auto" w:fill="auto"/>
          </w:tcPr>
          <w:p w14:paraId="2CBB62EF" w14:textId="77777777" w:rsidR="007F1195" w:rsidRPr="00B66B9C" w:rsidRDefault="007F1195" w:rsidP="00286B0C">
            <w:pPr>
              <w:outlineLvl w:val="1"/>
              <w:rPr>
                <w:bCs/>
                <w:sz w:val="24"/>
              </w:rPr>
            </w:pPr>
            <w:r w:rsidRPr="00B66B9C">
              <w:rPr>
                <w:bCs/>
                <w:sz w:val="24"/>
              </w:rPr>
              <w:t xml:space="preserve">Meeting to discuss evaluation </w:t>
            </w:r>
          </w:p>
          <w:p w14:paraId="2BCF3AD9" w14:textId="77777777" w:rsidR="007F1195" w:rsidRPr="00B66B9C" w:rsidRDefault="007F1195" w:rsidP="00286B0C">
            <w:pPr>
              <w:outlineLvl w:val="1"/>
              <w:rPr>
                <w:bCs/>
                <w:sz w:val="24"/>
              </w:rPr>
            </w:pPr>
            <w:r w:rsidRPr="00B66B9C">
              <w:rPr>
                <w:bCs/>
                <w:sz w:val="24"/>
              </w:rPr>
              <w:t>Evaluation forms submitted</w:t>
            </w:r>
          </w:p>
          <w:p w14:paraId="4811705F" w14:textId="77777777" w:rsidR="007F1195" w:rsidRPr="00B66B9C" w:rsidRDefault="007F1195" w:rsidP="00286B0C">
            <w:pPr>
              <w:outlineLvl w:val="1"/>
              <w:rPr>
                <w:bCs/>
                <w:sz w:val="24"/>
              </w:rPr>
            </w:pPr>
            <w:r w:rsidRPr="00B66B9C">
              <w:rPr>
                <w:bCs/>
                <w:sz w:val="24"/>
              </w:rPr>
              <w:t>At this point, Learning Objectives and components for evaluation may be revisited and revised</w:t>
            </w:r>
          </w:p>
        </w:tc>
        <w:tc>
          <w:tcPr>
            <w:tcW w:w="2088" w:type="dxa"/>
            <w:shd w:val="clear" w:color="auto" w:fill="auto"/>
          </w:tcPr>
          <w:p w14:paraId="6010C8AC" w14:textId="77777777" w:rsidR="007F1195" w:rsidRPr="00B66B9C" w:rsidRDefault="007F1195" w:rsidP="00286B0C">
            <w:pPr>
              <w:outlineLvl w:val="1"/>
              <w:rPr>
                <w:bCs/>
                <w:sz w:val="24"/>
              </w:rPr>
            </w:pPr>
            <w:r w:rsidRPr="00B66B9C">
              <w:rPr>
                <w:bCs/>
                <w:sz w:val="24"/>
              </w:rPr>
              <w:t>Student, Field Instructor(s</w:t>
            </w:r>
            <w:proofErr w:type="gramStart"/>
            <w:r w:rsidRPr="00B66B9C">
              <w:rPr>
                <w:bCs/>
                <w:sz w:val="24"/>
              </w:rPr>
              <w:t>)</w:t>
            </w:r>
            <w:proofErr w:type="gramEnd"/>
            <w:r w:rsidRPr="00B66B9C">
              <w:rPr>
                <w:bCs/>
                <w:sz w:val="24"/>
              </w:rPr>
              <w:t xml:space="preserve"> and Seminar Leader</w:t>
            </w:r>
          </w:p>
        </w:tc>
      </w:tr>
      <w:tr w:rsidR="007F1195" w:rsidRPr="00F23100" w14:paraId="0E1BC894" w14:textId="77777777" w:rsidTr="00286B0C">
        <w:trPr>
          <w:trHeight w:val="719"/>
        </w:trPr>
        <w:tc>
          <w:tcPr>
            <w:tcW w:w="2268" w:type="dxa"/>
            <w:shd w:val="clear" w:color="auto" w:fill="auto"/>
          </w:tcPr>
          <w:p w14:paraId="3F1D8E26" w14:textId="77777777" w:rsidR="007F1195" w:rsidRPr="00B66B9C" w:rsidRDefault="007F1195" w:rsidP="00286B0C">
            <w:pPr>
              <w:outlineLvl w:val="1"/>
              <w:rPr>
                <w:bCs/>
                <w:sz w:val="24"/>
              </w:rPr>
            </w:pPr>
            <w:r w:rsidRPr="00B66B9C">
              <w:rPr>
                <w:bCs/>
                <w:sz w:val="24"/>
              </w:rPr>
              <w:t>Mid-March</w:t>
            </w:r>
          </w:p>
        </w:tc>
        <w:tc>
          <w:tcPr>
            <w:tcW w:w="5220" w:type="dxa"/>
            <w:shd w:val="clear" w:color="auto" w:fill="auto"/>
          </w:tcPr>
          <w:p w14:paraId="6BE321A4" w14:textId="77777777" w:rsidR="007F1195" w:rsidRPr="00B66B9C" w:rsidRDefault="007F1195" w:rsidP="00286B0C">
            <w:pPr>
              <w:outlineLvl w:val="1"/>
              <w:rPr>
                <w:bCs/>
                <w:sz w:val="24"/>
              </w:rPr>
            </w:pPr>
            <w:r w:rsidRPr="00B66B9C">
              <w:rPr>
                <w:bCs/>
                <w:sz w:val="24"/>
              </w:rPr>
              <w:t xml:space="preserve">Meeting to prepare for and complete final evaluation </w:t>
            </w:r>
          </w:p>
        </w:tc>
        <w:tc>
          <w:tcPr>
            <w:tcW w:w="2088" w:type="dxa"/>
            <w:shd w:val="clear" w:color="auto" w:fill="auto"/>
          </w:tcPr>
          <w:p w14:paraId="038E889E" w14:textId="77777777" w:rsidR="007F1195" w:rsidRPr="00B66B9C" w:rsidRDefault="007F1195" w:rsidP="00286B0C">
            <w:pPr>
              <w:outlineLvl w:val="1"/>
              <w:rPr>
                <w:bCs/>
                <w:sz w:val="24"/>
              </w:rPr>
            </w:pPr>
            <w:r w:rsidRPr="00B66B9C">
              <w:rPr>
                <w:bCs/>
                <w:sz w:val="24"/>
              </w:rPr>
              <w:t xml:space="preserve">Student and Field Instructor(s) </w:t>
            </w:r>
          </w:p>
        </w:tc>
      </w:tr>
      <w:tr w:rsidR="007F1195" w:rsidRPr="00F23100" w14:paraId="1B4060C2" w14:textId="77777777" w:rsidTr="00286B0C">
        <w:tc>
          <w:tcPr>
            <w:tcW w:w="2268" w:type="dxa"/>
            <w:shd w:val="clear" w:color="auto" w:fill="auto"/>
          </w:tcPr>
          <w:p w14:paraId="5AEA8B90" w14:textId="77777777" w:rsidR="007F1195" w:rsidRPr="00B66B9C" w:rsidRDefault="007F1195" w:rsidP="00286B0C">
            <w:pPr>
              <w:outlineLvl w:val="1"/>
              <w:rPr>
                <w:bCs/>
                <w:sz w:val="24"/>
              </w:rPr>
            </w:pPr>
            <w:r w:rsidRPr="00B66B9C">
              <w:rPr>
                <w:bCs/>
                <w:sz w:val="24"/>
              </w:rPr>
              <w:t>Late March or early April (Sem Leader will contact to book)</w:t>
            </w:r>
          </w:p>
        </w:tc>
        <w:tc>
          <w:tcPr>
            <w:tcW w:w="5220" w:type="dxa"/>
            <w:shd w:val="clear" w:color="auto" w:fill="auto"/>
          </w:tcPr>
          <w:p w14:paraId="72F8FD2F" w14:textId="77777777" w:rsidR="007F1195" w:rsidRPr="00B66B9C" w:rsidRDefault="007F1195" w:rsidP="00286B0C">
            <w:pPr>
              <w:outlineLvl w:val="1"/>
              <w:rPr>
                <w:bCs/>
                <w:sz w:val="24"/>
              </w:rPr>
            </w:pPr>
            <w:r w:rsidRPr="00B66B9C">
              <w:rPr>
                <w:bCs/>
                <w:sz w:val="24"/>
              </w:rPr>
              <w:t>Meeting to discuss final evaluation</w:t>
            </w:r>
          </w:p>
          <w:p w14:paraId="5515E72A" w14:textId="77777777" w:rsidR="007F1195" w:rsidRPr="00B66B9C" w:rsidRDefault="007F1195" w:rsidP="00286B0C">
            <w:pPr>
              <w:outlineLvl w:val="1"/>
              <w:rPr>
                <w:bCs/>
                <w:sz w:val="24"/>
              </w:rPr>
            </w:pPr>
            <w:r w:rsidRPr="00B66B9C">
              <w:rPr>
                <w:bCs/>
                <w:sz w:val="24"/>
              </w:rPr>
              <w:t xml:space="preserve">Evaluation forms submitted </w:t>
            </w:r>
          </w:p>
        </w:tc>
        <w:tc>
          <w:tcPr>
            <w:tcW w:w="2088" w:type="dxa"/>
            <w:shd w:val="clear" w:color="auto" w:fill="auto"/>
          </w:tcPr>
          <w:p w14:paraId="44521019" w14:textId="77777777" w:rsidR="007F1195" w:rsidRPr="00B66B9C" w:rsidRDefault="007F1195" w:rsidP="00286B0C">
            <w:pPr>
              <w:outlineLvl w:val="1"/>
              <w:rPr>
                <w:bCs/>
                <w:sz w:val="24"/>
              </w:rPr>
            </w:pPr>
            <w:r w:rsidRPr="00B66B9C">
              <w:rPr>
                <w:bCs/>
                <w:sz w:val="24"/>
              </w:rPr>
              <w:t>Student, Field Instructor(s</w:t>
            </w:r>
            <w:proofErr w:type="gramStart"/>
            <w:r w:rsidRPr="00B66B9C">
              <w:rPr>
                <w:bCs/>
                <w:sz w:val="24"/>
              </w:rPr>
              <w:t>)</w:t>
            </w:r>
            <w:proofErr w:type="gramEnd"/>
            <w:r w:rsidRPr="00B66B9C">
              <w:rPr>
                <w:bCs/>
                <w:sz w:val="24"/>
              </w:rPr>
              <w:t xml:space="preserve"> and Seminar Leader</w:t>
            </w:r>
          </w:p>
        </w:tc>
      </w:tr>
    </w:tbl>
    <w:p w14:paraId="0FCCA582" w14:textId="77777777" w:rsidR="007F1195" w:rsidRPr="00B66B9C" w:rsidRDefault="007F1195" w:rsidP="007F1195">
      <w:pPr>
        <w:outlineLvl w:val="1"/>
        <w:rPr>
          <w:b/>
          <w:bCs/>
          <w:sz w:val="24"/>
        </w:rPr>
      </w:pPr>
    </w:p>
    <w:p w14:paraId="38F61417" w14:textId="77777777" w:rsidR="007F1195" w:rsidRPr="00B66B9C" w:rsidRDefault="007F1195" w:rsidP="007F1195">
      <w:pPr>
        <w:pStyle w:val="Heading3"/>
        <w:rPr>
          <w:sz w:val="24"/>
          <w:szCs w:val="24"/>
        </w:rPr>
      </w:pPr>
    </w:p>
    <w:p w14:paraId="536D821B" w14:textId="77777777" w:rsidR="007F1195" w:rsidRPr="00B66B9C" w:rsidRDefault="007F1195" w:rsidP="007F1195">
      <w:pPr>
        <w:pStyle w:val="Heading3"/>
        <w:rPr>
          <w:sz w:val="24"/>
          <w:szCs w:val="24"/>
        </w:rPr>
      </w:pPr>
      <w:r w:rsidRPr="00B66B9C">
        <w:rPr>
          <w:sz w:val="24"/>
          <w:szCs w:val="24"/>
        </w:rPr>
        <w:t>THE EVALUATION PROCESS -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20"/>
        <w:gridCol w:w="2088"/>
      </w:tblGrid>
      <w:tr w:rsidR="007F1195" w:rsidRPr="00F23100" w14:paraId="42ECFC26" w14:textId="77777777" w:rsidTr="00286B0C">
        <w:tc>
          <w:tcPr>
            <w:tcW w:w="2268" w:type="dxa"/>
            <w:shd w:val="clear" w:color="auto" w:fill="D9D9D9"/>
          </w:tcPr>
          <w:p w14:paraId="2B253827" w14:textId="77777777" w:rsidR="007F1195" w:rsidRPr="00B66B9C" w:rsidRDefault="007F1195" w:rsidP="00286B0C">
            <w:pPr>
              <w:outlineLvl w:val="1"/>
              <w:rPr>
                <w:b/>
                <w:bCs/>
                <w:sz w:val="24"/>
              </w:rPr>
            </w:pPr>
            <w:r w:rsidRPr="00B66B9C">
              <w:rPr>
                <w:b/>
                <w:bCs/>
                <w:sz w:val="24"/>
              </w:rPr>
              <w:t xml:space="preserve">WHEN? </w:t>
            </w:r>
          </w:p>
        </w:tc>
        <w:tc>
          <w:tcPr>
            <w:tcW w:w="5220" w:type="dxa"/>
            <w:shd w:val="clear" w:color="auto" w:fill="D9D9D9"/>
          </w:tcPr>
          <w:p w14:paraId="4DE7EAB0" w14:textId="77777777" w:rsidR="007F1195" w:rsidRPr="00B66B9C" w:rsidRDefault="007F1195" w:rsidP="00286B0C">
            <w:pPr>
              <w:outlineLvl w:val="1"/>
              <w:rPr>
                <w:b/>
                <w:bCs/>
                <w:sz w:val="24"/>
              </w:rPr>
            </w:pPr>
            <w:r w:rsidRPr="00B66B9C">
              <w:rPr>
                <w:b/>
                <w:bCs/>
                <w:sz w:val="24"/>
              </w:rPr>
              <w:t>WHAT?</w:t>
            </w:r>
          </w:p>
        </w:tc>
        <w:tc>
          <w:tcPr>
            <w:tcW w:w="2088" w:type="dxa"/>
            <w:shd w:val="clear" w:color="auto" w:fill="D9D9D9"/>
          </w:tcPr>
          <w:p w14:paraId="55233675" w14:textId="77777777" w:rsidR="007F1195" w:rsidRPr="00B66B9C" w:rsidRDefault="007F1195" w:rsidP="00286B0C">
            <w:pPr>
              <w:outlineLvl w:val="1"/>
              <w:rPr>
                <w:b/>
                <w:bCs/>
                <w:sz w:val="24"/>
              </w:rPr>
            </w:pPr>
            <w:r w:rsidRPr="00B66B9C">
              <w:rPr>
                <w:b/>
                <w:bCs/>
                <w:sz w:val="24"/>
              </w:rPr>
              <w:t>WHO?</w:t>
            </w:r>
          </w:p>
        </w:tc>
      </w:tr>
      <w:tr w:rsidR="007F1195" w:rsidRPr="00F23100" w14:paraId="4154F2D2" w14:textId="77777777" w:rsidTr="00286B0C">
        <w:tc>
          <w:tcPr>
            <w:tcW w:w="2268" w:type="dxa"/>
            <w:shd w:val="clear" w:color="auto" w:fill="auto"/>
          </w:tcPr>
          <w:p w14:paraId="189208E3" w14:textId="77777777" w:rsidR="007F1195" w:rsidRPr="00B66B9C" w:rsidRDefault="007F1195" w:rsidP="00286B0C">
            <w:pPr>
              <w:outlineLvl w:val="1"/>
              <w:rPr>
                <w:bCs/>
                <w:sz w:val="24"/>
              </w:rPr>
            </w:pPr>
            <w:r w:rsidRPr="00B66B9C">
              <w:rPr>
                <w:bCs/>
                <w:sz w:val="24"/>
              </w:rPr>
              <w:t xml:space="preserve">Early </w:t>
            </w:r>
            <w:r>
              <w:rPr>
                <w:bCs/>
                <w:sz w:val="24"/>
              </w:rPr>
              <w:t>September</w:t>
            </w:r>
          </w:p>
        </w:tc>
        <w:tc>
          <w:tcPr>
            <w:tcW w:w="5220" w:type="dxa"/>
            <w:shd w:val="clear" w:color="auto" w:fill="auto"/>
          </w:tcPr>
          <w:p w14:paraId="356BA017" w14:textId="77777777" w:rsidR="007F1195" w:rsidRPr="00B66B9C" w:rsidRDefault="007F1195" w:rsidP="00286B0C">
            <w:pPr>
              <w:outlineLvl w:val="1"/>
              <w:rPr>
                <w:bCs/>
                <w:sz w:val="24"/>
              </w:rPr>
            </w:pPr>
            <w:r w:rsidRPr="00B66B9C">
              <w:rPr>
                <w:bCs/>
                <w:sz w:val="24"/>
              </w:rPr>
              <w:t>Print the evaluation forms and review each component</w:t>
            </w:r>
          </w:p>
          <w:p w14:paraId="7CE971F6" w14:textId="77777777" w:rsidR="007F1195" w:rsidRPr="00B66B9C" w:rsidRDefault="007F1195" w:rsidP="00286B0C">
            <w:pPr>
              <w:outlineLvl w:val="1"/>
              <w:rPr>
                <w:bCs/>
                <w:sz w:val="24"/>
              </w:rPr>
            </w:pPr>
            <w:r w:rsidRPr="00B66B9C">
              <w:rPr>
                <w:bCs/>
                <w:sz w:val="24"/>
              </w:rPr>
              <w:t>Review the student’s Learning Objectives in relation to the evaluation</w:t>
            </w:r>
          </w:p>
          <w:p w14:paraId="22C5E1E1" w14:textId="77777777" w:rsidR="007F1195" w:rsidRPr="00B66B9C" w:rsidRDefault="007F1195" w:rsidP="00286B0C">
            <w:pPr>
              <w:outlineLvl w:val="1"/>
              <w:rPr>
                <w:bCs/>
                <w:sz w:val="24"/>
              </w:rPr>
            </w:pPr>
            <w:r w:rsidRPr="00B66B9C">
              <w:rPr>
                <w:bCs/>
                <w:sz w:val="24"/>
              </w:rPr>
              <w:t>Highlight the components that will be evaluated so that student is aware of what they are being evaluated on and the FI is aware of what they need to evaluate.</w:t>
            </w:r>
          </w:p>
          <w:p w14:paraId="1C7743CA" w14:textId="77777777" w:rsidR="007F1195" w:rsidRPr="00B66B9C" w:rsidRDefault="007F1195" w:rsidP="00286B0C">
            <w:pPr>
              <w:outlineLvl w:val="1"/>
              <w:rPr>
                <w:bCs/>
                <w:sz w:val="24"/>
              </w:rPr>
            </w:pPr>
          </w:p>
        </w:tc>
        <w:tc>
          <w:tcPr>
            <w:tcW w:w="2088" w:type="dxa"/>
            <w:shd w:val="clear" w:color="auto" w:fill="auto"/>
          </w:tcPr>
          <w:p w14:paraId="26706810" w14:textId="77777777" w:rsidR="007F1195" w:rsidRPr="00B66B9C" w:rsidRDefault="007F1195" w:rsidP="00286B0C">
            <w:pPr>
              <w:outlineLvl w:val="1"/>
              <w:rPr>
                <w:bCs/>
                <w:sz w:val="24"/>
              </w:rPr>
            </w:pPr>
            <w:r w:rsidRPr="00B66B9C">
              <w:rPr>
                <w:bCs/>
                <w:sz w:val="24"/>
              </w:rPr>
              <w:t xml:space="preserve">Student and Field Instructor(s) </w:t>
            </w:r>
          </w:p>
        </w:tc>
      </w:tr>
      <w:tr w:rsidR="007F1195" w:rsidRPr="00F23100" w14:paraId="0BDF1CD2" w14:textId="77777777" w:rsidTr="00286B0C">
        <w:tc>
          <w:tcPr>
            <w:tcW w:w="2268" w:type="dxa"/>
            <w:shd w:val="clear" w:color="auto" w:fill="auto"/>
          </w:tcPr>
          <w:p w14:paraId="72F4474A" w14:textId="77777777" w:rsidR="007F1195" w:rsidRPr="00B66B9C" w:rsidRDefault="007F1195" w:rsidP="00286B0C">
            <w:pPr>
              <w:outlineLvl w:val="1"/>
              <w:rPr>
                <w:bCs/>
                <w:sz w:val="24"/>
              </w:rPr>
            </w:pPr>
            <w:r w:rsidRPr="00B66B9C">
              <w:rPr>
                <w:bCs/>
                <w:sz w:val="24"/>
              </w:rPr>
              <w:t>Mid-</w:t>
            </w:r>
            <w:r>
              <w:rPr>
                <w:bCs/>
                <w:sz w:val="24"/>
              </w:rPr>
              <w:t>September</w:t>
            </w:r>
          </w:p>
        </w:tc>
        <w:tc>
          <w:tcPr>
            <w:tcW w:w="5220" w:type="dxa"/>
            <w:shd w:val="clear" w:color="auto" w:fill="auto"/>
          </w:tcPr>
          <w:p w14:paraId="205FDC65" w14:textId="77777777" w:rsidR="007F1195" w:rsidRPr="00B66B9C" w:rsidRDefault="007F1195" w:rsidP="00286B0C">
            <w:pPr>
              <w:outlineLvl w:val="1"/>
              <w:rPr>
                <w:bCs/>
                <w:sz w:val="24"/>
              </w:rPr>
            </w:pPr>
            <w:r w:rsidRPr="00B66B9C">
              <w:rPr>
                <w:bCs/>
                <w:sz w:val="24"/>
              </w:rPr>
              <w:t>Submit highlighted evaluation form to Seminar Leader with any questions or clarification.  Seminar Leader will return it in one week.</w:t>
            </w:r>
          </w:p>
          <w:p w14:paraId="1896C192" w14:textId="77777777" w:rsidR="007F1195" w:rsidRPr="00B66B9C" w:rsidRDefault="007F1195" w:rsidP="00286B0C">
            <w:pPr>
              <w:outlineLvl w:val="1"/>
              <w:rPr>
                <w:bCs/>
                <w:sz w:val="24"/>
              </w:rPr>
            </w:pPr>
          </w:p>
        </w:tc>
        <w:tc>
          <w:tcPr>
            <w:tcW w:w="2088" w:type="dxa"/>
            <w:shd w:val="clear" w:color="auto" w:fill="auto"/>
          </w:tcPr>
          <w:p w14:paraId="6A8CBE53" w14:textId="77777777" w:rsidR="007F1195" w:rsidRPr="00B66B9C" w:rsidRDefault="007F1195" w:rsidP="00286B0C">
            <w:pPr>
              <w:outlineLvl w:val="1"/>
              <w:rPr>
                <w:bCs/>
                <w:sz w:val="24"/>
              </w:rPr>
            </w:pPr>
            <w:r w:rsidRPr="00B66B9C">
              <w:rPr>
                <w:bCs/>
                <w:sz w:val="24"/>
              </w:rPr>
              <w:t>Student and</w:t>
            </w:r>
          </w:p>
          <w:p w14:paraId="346E7083" w14:textId="77777777" w:rsidR="007F1195" w:rsidRPr="00B66B9C" w:rsidRDefault="007F1195" w:rsidP="00286B0C">
            <w:pPr>
              <w:outlineLvl w:val="1"/>
              <w:rPr>
                <w:bCs/>
                <w:sz w:val="24"/>
              </w:rPr>
            </w:pPr>
            <w:r w:rsidRPr="00B66B9C">
              <w:rPr>
                <w:bCs/>
                <w:sz w:val="24"/>
              </w:rPr>
              <w:t>Seminar Leader</w:t>
            </w:r>
          </w:p>
        </w:tc>
      </w:tr>
      <w:tr w:rsidR="007F1195" w:rsidRPr="00F23100" w14:paraId="043BF8A1" w14:textId="77777777" w:rsidTr="00286B0C">
        <w:tc>
          <w:tcPr>
            <w:tcW w:w="2268" w:type="dxa"/>
            <w:shd w:val="clear" w:color="auto" w:fill="auto"/>
          </w:tcPr>
          <w:p w14:paraId="096165DB" w14:textId="77777777" w:rsidR="007F1195" w:rsidRPr="00B66B9C" w:rsidRDefault="007F1195" w:rsidP="00286B0C">
            <w:pPr>
              <w:outlineLvl w:val="1"/>
              <w:rPr>
                <w:bCs/>
                <w:sz w:val="24"/>
              </w:rPr>
            </w:pPr>
            <w:r w:rsidRPr="00B66B9C">
              <w:rPr>
                <w:bCs/>
                <w:sz w:val="24"/>
              </w:rPr>
              <w:t xml:space="preserve">First week of </w:t>
            </w:r>
            <w:r>
              <w:rPr>
                <w:bCs/>
                <w:sz w:val="24"/>
              </w:rPr>
              <w:t>October</w:t>
            </w:r>
          </w:p>
        </w:tc>
        <w:tc>
          <w:tcPr>
            <w:tcW w:w="5220" w:type="dxa"/>
            <w:shd w:val="clear" w:color="auto" w:fill="auto"/>
          </w:tcPr>
          <w:p w14:paraId="788D338F" w14:textId="77777777" w:rsidR="007F1195" w:rsidRPr="00B66B9C" w:rsidRDefault="007F1195" w:rsidP="00286B0C">
            <w:pPr>
              <w:outlineLvl w:val="1"/>
              <w:rPr>
                <w:bCs/>
                <w:sz w:val="24"/>
              </w:rPr>
            </w:pPr>
            <w:r w:rsidRPr="00B66B9C">
              <w:rPr>
                <w:bCs/>
                <w:sz w:val="24"/>
              </w:rPr>
              <w:t>Meeting to prepare for and complete mid-term evaluation</w:t>
            </w:r>
          </w:p>
        </w:tc>
        <w:tc>
          <w:tcPr>
            <w:tcW w:w="2088" w:type="dxa"/>
            <w:shd w:val="clear" w:color="auto" w:fill="auto"/>
          </w:tcPr>
          <w:p w14:paraId="5BFFED35" w14:textId="77777777" w:rsidR="007F1195" w:rsidRPr="00B66B9C" w:rsidRDefault="007F1195" w:rsidP="00286B0C">
            <w:pPr>
              <w:outlineLvl w:val="1"/>
              <w:rPr>
                <w:bCs/>
                <w:sz w:val="24"/>
              </w:rPr>
            </w:pPr>
            <w:r w:rsidRPr="00B66B9C">
              <w:rPr>
                <w:bCs/>
                <w:sz w:val="24"/>
              </w:rPr>
              <w:t>Student and Field Instructor(s)</w:t>
            </w:r>
          </w:p>
        </w:tc>
      </w:tr>
      <w:tr w:rsidR="007F1195" w:rsidRPr="00F23100" w14:paraId="6904604D" w14:textId="77777777" w:rsidTr="00286B0C">
        <w:tc>
          <w:tcPr>
            <w:tcW w:w="2268" w:type="dxa"/>
            <w:shd w:val="clear" w:color="auto" w:fill="auto"/>
          </w:tcPr>
          <w:p w14:paraId="0BBDDAF5" w14:textId="77777777" w:rsidR="007F1195" w:rsidRPr="00B66B9C" w:rsidRDefault="007F1195" w:rsidP="00286B0C">
            <w:pPr>
              <w:outlineLvl w:val="1"/>
              <w:rPr>
                <w:bCs/>
                <w:sz w:val="24"/>
              </w:rPr>
            </w:pPr>
            <w:r w:rsidRPr="00B66B9C">
              <w:rPr>
                <w:bCs/>
                <w:sz w:val="24"/>
              </w:rPr>
              <w:t>Mid-</w:t>
            </w:r>
            <w:r>
              <w:rPr>
                <w:bCs/>
                <w:sz w:val="24"/>
              </w:rPr>
              <w:t>October</w:t>
            </w:r>
            <w:r w:rsidRPr="00B66B9C">
              <w:rPr>
                <w:bCs/>
                <w:sz w:val="24"/>
              </w:rPr>
              <w:t xml:space="preserve"> (Seminar Leader will be in touch to book)</w:t>
            </w:r>
          </w:p>
        </w:tc>
        <w:tc>
          <w:tcPr>
            <w:tcW w:w="5220" w:type="dxa"/>
            <w:shd w:val="clear" w:color="auto" w:fill="auto"/>
          </w:tcPr>
          <w:p w14:paraId="0D85B1C3" w14:textId="77777777" w:rsidR="007F1195" w:rsidRPr="00B66B9C" w:rsidRDefault="007F1195" w:rsidP="00286B0C">
            <w:pPr>
              <w:outlineLvl w:val="1"/>
              <w:rPr>
                <w:bCs/>
                <w:sz w:val="24"/>
              </w:rPr>
            </w:pPr>
            <w:r w:rsidRPr="00B66B9C">
              <w:rPr>
                <w:bCs/>
                <w:sz w:val="24"/>
              </w:rPr>
              <w:t xml:space="preserve">Meeting to discuss mid-term evaluation </w:t>
            </w:r>
          </w:p>
          <w:p w14:paraId="5D0147A0" w14:textId="77777777" w:rsidR="007F1195" w:rsidRPr="00B66B9C" w:rsidRDefault="007F1195" w:rsidP="00286B0C">
            <w:pPr>
              <w:outlineLvl w:val="1"/>
              <w:rPr>
                <w:bCs/>
                <w:sz w:val="24"/>
              </w:rPr>
            </w:pPr>
            <w:r w:rsidRPr="00B66B9C">
              <w:rPr>
                <w:bCs/>
                <w:sz w:val="24"/>
              </w:rPr>
              <w:t>Evaluation forms submitted</w:t>
            </w:r>
          </w:p>
          <w:p w14:paraId="1525B166" w14:textId="77777777" w:rsidR="007F1195" w:rsidRPr="00B66B9C" w:rsidRDefault="007F1195" w:rsidP="00286B0C">
            <w:pPr>
              <w:outlineLvl w:val="1"/>
              <w:rPr>
                <w:bCs/>
                <w:sz w:val="24"/>
              </w:rPr>
            </w:pPr>
            <w:r w:rsidRPr="00B66B9C">
              <w:rPr>
                <w:bCs/>
                <w:sz w:val="24"/>
              </w:rPr>
              <w:t xml:space="preserve">At this point, Learning Objectives and components for evaluation may be revisited and revised </w:t>
            </w:r>
          </w:p>
          <w:p w14:paraId="62135B96" w14:textId="77777777" w:rsidR="007F1195" w:rsidRPr="00B66B9C" w:rsidRDefault="007F1195" w:rsidP="00286B0C">
            <w:pPr>
              <w:outlineLvl w:val="1"/>
              <w:rPr>
                <w:bCs/>
                <w:sz w:val="24"/>
              </w:rPr>
            </w:pPr>
          </w:p>
        </w:tc>
        <w:tc>
          <w:tcPr>
            <w:tcW w:w="2088" w:type="dxa"/>
            <w:shd w:val="clear" w:color="auto" w:fill="auto"/>
          </w:tcPr>
          <w:p w14:paraId="1BAD78EA" w14:textId="77777777" w:rsidR="007F1195" w:rsidRPr="00B66B9C" w:rsidRDefault="007F1195" w:rsidP="00286B0C">
            <w:pPr>
              <w:outlineLvl w:val="1"/>
              <w:rPr>
                <w:bCs/>
                <w:sz w:val="24"/>
              </w:rPr>
            </w:pPr>
            <w:r w:rsidRPr="00B66B9C">
              <w:rPr>
                <w:bCs/>
                <w:sz w:val="24"/>
              </w:rPr>
              <w:t>Student, Field Instructor(s</w:t>
            </w:r>
            <w:proofErr w:type="gramStart"/>
            <w:r w:rsidRPr="00B66B9C">
              <w:rPr>
                <w:bCs/>
                <w:sz w:val="24"/>
              </w:rPr>
              <w:t>)</w:t>
            </w:r>
            <w:proofErr w:type="gramEnd"/>
            <w:r w:rsidRPr="00B66B9C">
              <w:rPr>
                <w:bCs/>
                <w:sz w:val="24"/>
              </w:rPr>
              <w:t xml:space="preserve"> and Seminar Leader</w:t>
            </w:r>
          </w:p>
        </w:tc>
      </w:tr>
      <w:tr w:rsidR="007F1195" w:rsidRPr="00F23100" w14:paraId="0EF7F82F" w14:textId="77777777" w:rsidTr="00286B0C">
        <w:tc>
          <w:tcPr>
            <w:tcW w:w="2268" w:type="dxa"/>
            <w:shd w:val="clear" w:color="auto" w:fill="auto"/>
          </w:tcPr>
          <w:p w14:paraId="67EF6C1F" w14:textId="77777777" w:rsidR="007F1195" w:rsidRPr="00B66B9C" w:rsidRDefault="007F1195" w:rsidP="00286B0C">
            <w:pPr>
              <w:outlineLvl w:val="1"/>
              <w:rPr>
                <w:bCs/>
                <w:sz w:val="24"/>
              </w:rPr>
            </w:pPr>
            <w:r w:rsidRPr="00B66B9C">
              <w:rPr>
                <w:bCs/>
                <w:sz w:val="24"/>
              </w:rPr>
              <w:t>Mid-</w:t>
            </w:r>
            <w:r>
              <w:rPr>
                <w:bCs/>
                <w:sz w:val="24"/>
              </w:rPr>
              <w:t>November</w:t>
            </w:r>
          </w:p>
        </w:tc>
        <w:tc>
          <w:tcPr>
            <w:tcW w:w="5220" w:type="dxa"/>
            <w:shd w:val="clear" w:color="auto" w:fill="auto"/>
          </w:tcPr>
          <w:p w14:paraId="6713CEA8" w14:textId="77777777" w:rsidR="007F1195" w:rsidRPr="00B66B9C" w:rsidRDefault="007F1195" w:rsidP="00286B0C">
            <w:pPr>
              <w:outlineLvl w:val="1"/>
              <w:rPr>
                <w:bCs/>
                <w:sz w:val="24"/>
              </w:rPr>
            </w:pPr>
            <w:r w:rsidRPr="00B66B9C">
              <w:rPr>
                <w:bCs/>
                <w:sz w:val="24"/>
              </w:rPr>
              <w:t xml:space="preserve">Meeting to prepare for and complete final evaluation </w:t>
            </w:r>
          </w:p>
          <w:p w14:paraId="7DEBE45C" w14:textId="77777777" w:rsidR="007F1195" w:rsidRPr="00B66B9C" w:rsidRDefault="007F1195" w:rsidP="00286B0C">
            <w:pPr>
              <w:outlineLvl w:val="1"/>
              <w:rPr>
                <w:bCs/>
                <w:sz w:val="24"/>
              </w:rPr>
            </w:pPr>
          </w:p>
        </w:tc>
        <w:tc>
          <w:tcPr>
            <w:tcW w:w="2088" w:type="dxa"/>
            <w:shd w:val="clear" w:color="auto" w:fill="auto"/>
          </w:tcPr>
          <w:p w14:paraId="5DA49BC0" w14:textId="77777777" w:rsidR="007F1195" w:rsidRPr="00B66B9C" w:rsidRDefault="007F1195" w:rsidP="00286B0C">
            <w:pPr>
              <w:outlineLvl w:val="1"/>
              <w:rPr>
                <w:bCs/>
                <w:sz w:val="24"/>
              </w:rPr>
            </w:pPr>
            <w:r w:rsidRPr="00B66B9C">
              <w:rPr>
                <w:bCs/>
                <w:sz w:val="24"/>
              </w:rPr>
              <w:t xml:space="preserve">Student and Field Instructor(s) </w:t>
            </w:r>
          </w:p>
        </w:tc>
      </w:tr>
      <w:tr w:rsidR="007F1195" w:rsidRPr="00F23100" w14:paraId="66B718C3" w14:textId="77777777" w:rsidTr="00286B0C">
        <w:tc>
          <w:tcPr>
            <w:tcW w:w="2268" w:type="dxa"/>
            <w:shd w:val="clear" w:color="auto" w:fill="auto"/>
          </w:tcPr>
          <w:p w14:paraId="59F8D7F9" w14:textId="77777777" w:rsidR="007F1195" w:rsidRPr="00B66B9C" w:rsidRDefault="007F1195" w:rsidP="00286B0C">
            <w:pPr>
              <w:outlineLvl w:val="1"/>
              <w:rPr>
                <w:bCs/>
                <w:sz w:val="24"/>
              </w:rPr>
            </w:pPr>
            <w:r w:rsidRPr="00B66B9C">
              <w:rPr>
                <w:bCs/>
                <w:sz w:val="24"/>
              </w:rPr>
              <w:t xml:space="preserve">Late </w:t>
            </w:r>
            <w:r>
              <w:rPr>
                <w:bCs/>
                <w:sz w:val="24"/>
              </w:rPr>
              <w:t>November</w:t>
            </w:r>
            <w:r w:rsidRPr="00B66B9C">
              <w:rPr>
                <w:bCs/>
                <w:sz w:val="24"/>
              </w:rPr>
              <w:t xml:space="preserve"> (Seminar Leader will be in touch to book)</w:t>
            </w:r>
          </w:p>
          <w:p w14:paraId="3A824E70" w14:textId="77777777" w:rsidR="007F1195" w:rsidRPr="00B66B9C" w:rsidRDefault="007F1195" w:rsidP="00286B0C">
            <w:pPr>
              <w:outlineLvl w:val="1"/>
              <w:rPr>
                <w:bCs/>
                <w:sz w:val="24"/>
              </w:rPr>
            </w:pPr>
          </w:p>
        </w:tc>
        <w:tc>
          <w:tcPr>
            <w:tcW w:w="5220" w:type="dxa"/>
            <w:shd w:val="clear" w:color="auto" w:fill="auto"/>
          </w:tcPr>
          <w:p w14:paraId="3407F681" w14:textId="77777777" w:rsidR="007F1195" w:rsidRPr="00B66B9C" w:rsidRDefault="007F1195" w:rsidP="00286B0C">
            <w:pPr>
              <w:outlineLvl w:val="1"/>
              <w:rPr>
                <w:bCs/>
                <w:sz w:val="24"/>
              </w:rPr>
            </w:pPr>
            <w:r w:rsidRPr="00B66B9C">
              <w:rPr>
                <w:bCs/>
                <w:sz w:val="24"/>
              </w:rPr>
              <w:t>Meeting to discuss final evaluation</w:t>
            </w:r>
          </w:p>
          <w:p w14:paraId="30888835" w14:textId="77777777" w:rsidR="007F1195" w:rsidRPr="00B66B9C" w:rsidRDefault="007F1195" w:rsidP="00286B0C">
            <w:pPr>
              <w:outlineLvl w:val="1"/>
              <w:rPr>
                <w:bCs/>
                <w:sz w:val="24"/>
              </w:rPr>
            </w:pPr>
            <w:r w:rsidRPr="00B66B9C">
              <w:rPr>
                <w:bCs/>
                <w:sz w:val="24"/>
              </w:rPr>
              <w:t xml:space="preserve">Evaluation forms submitted </w:t>
            </w:r>
          </w:p>
        </w:tc>
        <w:tc>
          <w:tcPr>
            <w:tcW w:w="2088" w:type="dxa"/>
            <w:shd w:val="clear" w:color="auto" w:fill="auto"/>
          </w:tcPr>
          <w:p w14:paraId="00DE2ED4" w14:textId="77777777" w:rsidR="007F1195" w:rsidRPr="00B66B9C" w:rsidRDefault="007F1195" w:rsidP="00286B0C">
            <w:pPr>
              <w:outlineLvl w:val="1"/>
              <w:rPr>
                <w:bCs/>
                <w:sz w:val="24"/>
              </w:rPr>
            </w:pPr>
            <w:r w:rsidRPr="00B66B9C">
              <w:rPr>
                <w:bCs/>
                <w:sz w:val="24"/>
              </w:rPr>
              <w:t>Student, Field Instructor(s</w:t>
            </w:r>
            <w:proofErr w:type="gramStart"/>
            <w:r w:rsidRPr="00B66B9C">
              <w:rPr>
                <w:bCs/>
                <w:sz w:val="24"/>
              </w:rPr>
              <w:t>)</w:t>
            </w:r>
            <w:proofErr w:type="gramEnd"/>
            <w:r w:rsidRPr="00B66B9C">
              <w:rPr>
                <w:bCs/>
                <w:sz w:val="24"/>
              </w:rPr>
              <w:t xml:space="preserve"> and Seminar Leader</w:t>
            </w:r>
          </w:p>
        </w:tc>
      </w:tr>
    </w:tbl>
    <w:p w14:paraId="193DCEF4" w14:textId="77777777" w:rsidR="007F1195" w:rsidRPr="00B66B9C" w:rsidRDefault="007F1195" w:rsidP="007F1195">
      <w:pPr>
        <w:outlineLvl w:val="1"/>
        <w:rPr>
          <w:bCs/>
          <w:sz w:val="24"/>
        </w:rPr>
      </w:pPr>
    </w:p>
    <w:p w14:paraId="73392AF9" w14:textId="77777777" w:rsidR="007F1195" w:rsidRPr="00B66B9C" w:rsidRDefault="007F1195" w:rsidP="007F1195">
      <w:pPr>
        <w:spacing w:after="160" w:line="259" w:lineRule="auto"/>
        <w:rPr>
          <w:b/>
          <w:bCs/>
          <w:sz w:val="24"/>
        </w:rPr>
      </w:pPr>
      <w:r w:rsidRPr="00B66B9C">
        <w:rPr>
          <w:b/>
          <w:bCs/>
          <w:sz w:val="24"/>
        </w:rPr>
        <w:t>There are a few ways to approach the completion of the field evaluation forms:</w:t>
      </w:r>
    </w:p>
    <w:p w14:paraId="73328578" w14:textId="77777777" w:rsidR="007F1195" w:rsidRPr="00B66B9C" w:rsidRDefault="007F1195" w:rsidP="007F1195">
      <w:pPr>
        <w:pStyle w:val="ListParagraph"/>
        <w:widowControl/>
        <w:numPr>
          <w:ilvl w:val="0"/>
          <w:numId w:val="71"/>
        </w:numPr>
        <w:autoSpaceDE/>
        <w:autoSpaceDN/>
        <w:adjustRightInd/>
        <w:spacing w:after="160" w:line="259" w:lineRule="auto"/>
        <w:contextualSpacing/>
        <w:rPr>
          <w:bCs/>
          <w:sz w:val="24"/>
        </w:rPr>
      </w:pPr>
      <w:r w:rsidRPr="00B66B9C">
        <w:rPr>
          <w:bCs/>
          <w:sz w:val="24"/>
        </w:rPr>
        <w:t xml:space="preserve">The student and Field Instructor(s) </w:t>
      </w:r>
      <w:proofErr w:type="gramStart"/>
      <w:r w:rsidRPr="00B66B9C">
        <w:rPr>
          <w:bCs/>
          <w:sz w:val="24"/>
        </w:rPr>
        <w:t>meet together</w:t>
      </w:r>
      <w:proofErr w:type="gramEnd"/>
      <w:r w:rsidRPr="00B66B9C">
        <w:rPr>
          <w:bCs/>
          <w:sz w:val="24"/>
        </w:rPr>
        <w:t xml:space="preserve"> to complete the forms</w:t>
      </w:r>
    </w:p>
    <w:p w14:paraId="743745E6" w14:textId="77777777" w:rsidR="007F1195" w:rsidRPr="00B66B9C" w:rsidRDefault="007F1195" w:rsidP="007F1195">
      <w:pPr>
        <w:pStyle w:val="ListParagraph"/>
        <w:widowControl/>
        <w:numPr>
          <w:ilvl w:val="0"/>
          <w:numId w:val="71"/>
        </w:numPr>
        <w:autoSpaceDE/>
        <w:autoSpaceDN/>
        <w:adjustRightInd/>
        <w:spacing w:after="160" w:line="259" w:lineRule="auto"/>
        <w:contextualSpacing/>
        <w:rPr>
          <w:bCs/>
          <w:sz w:val="24"/>
        </w:rPr>
      </w:pPr>
      <w:r w:rsidRPr="00B66B9C">
        <w:rPr>
          <w:bCs/>
          <w:sz w:val="24"/>
        </w:rPr>
        <w:t xml:space="preserve">The Field Instructor(s) completes the </w:t>
      </w:r>
      <w:proofErr w:type="gramStart"/>
      <w:r w:rsidRPr="00B66B9C">
        <w:rPr>
          <w:bCs/>
          <w:sz w:val="24"/>
        </w:rPr>
        <w:t>form</w:t>
      </w:r>
      <w:proofErr w:type="gramEnd"/>
      <w:r w:rsidRPr="00B66B9C">
        <w:rPr>
          <w:bCs/>
          <w:sz w:val="24"/>
        </w:rPr>
        <w:t xml:space="preserve"> and the student offers feedback/changes/comments</w:t>
      </w:r>
    </w:p>
    <w:p w14:paraId="07818BC2" w14:textId="77777777" w:rsidR="007F1195" w:rsidRPr="00B66B9C" w:rsidRDefault="007F1195" w:rsidP="007F1195">
      <w:pPr>
        <w:pStyle w:val="ListParagraph"/>
        <w:widowControl/>
        <w:numPr>
          <w:ilvl w:val="0"/>
          <w:numId w:val="71"/>
        </w:numPr>
        <w:autoSpaceDE/>
        <w:autoSpaceDN/>
        <w:adjustRightInd/>
        <w:spacing w:after="160" w:line="259" w:lineRule="auto"/>
        <w:contextualSpacing/>
        <w:rPr>
          <w:bCs/>
          <w:sz w:val="24"/>
        </w:rPr>
      </w:pPr>
      <w:r w:rsidRPr="00B66B9C">
        <w:rPr>
          <w:bCs/>
          <w:sz w:val="24"/>
        </w:rPr>
        <w:t xml:space="preserve">The student completes the </w:t>
      </w:r>
      <w:proofErr w:type="gramStart"/>
      <w:r w:rsidRPr="00B66B9C">
        <w:rPr>
          <w:bCs/>
          <w:sz w:val="24"/>
        </w:rPr>
        <w:t>form</w:t>
      </w:r>
      <w:proofErr w:type="gramEnd"/>
      <w:r w:rsidRPr="00B66B9C">
        <w:rPr>
          <w:bCs/>
          <w:sz w:val="24"/>
        </w:rPr>
        <w:t xml:space="preserve"> and the Field Instructor(s) offers feedback/changes/comments </w:t>
      </w:r>
    </w:p>
    <w:p w14:paraId="0FDB470E" w14:textId="77777777" w:rsidR="007F1195" w:rsidRPr="00B66B9C" w:rsidRDefault="007F1195" w:rsidP="007F1195">
      <w:pPr>
        <w:pStyle w:val="ListParagraph"/>
        <w:widowControl/>
        <w:numPr>
          <w:ilvl w:val="0"/>
          <w:numId w:val="71"/>
        </w:numPr>
        <w:autoSpaceDE/>
        <w:autoSpaceDN/>
        <w:adjustRightInd/>
        <w:spacing w:after="160" w:line="259" w:lineRule="auto"/>
        <w:contextualSpacing/>
        <w:rPr>
          <w:b/>
          <w:bCs/>
          <w:sz w:val="24"/>
        </w:rPr>
      </w:pPr>
      <w:r w:rsidRPr="00B66B9C">
        <w:rPr>
          <w:bCs/>
          <w:sz w:val="24"/>
        </w:rPr>
        <w:t>The student and Field Instructor(s) complete the form separately and bring their responses together for a conversation and to complete a joint evaluation form</w:t>
      </w:r>
    </w:p>
    <w:p w14:paraId="6A4192B0" w14:textId="77777777" w:rsidR="007F1195" w:rsidRPr="00B66B9C" w:rsidRDefault="007F1195" w:rsidP="007F1195">
      <w:pPr>
        <w:spacing w:after="160" w:line="259" w:lineRule="auto"/>
        <w:rPr>
          <w:b/>
          <w:bCs/>
          <w:sz w:val="24"/>
        </w:rPr>
      </w:pPr>
      <w:r w:rsidRPr="00B66B9C">
        <w:rPr>
          <w:bCs/>
          <w:sz w:val="24"/>
        </w:rPr>
        <w:t xml:space="preserve">Each Field Instructor will develop their personal </w:t>
      </w:r>
      <w:proofErr w:type="gramStart"/>
      <w:r w:rsidRPr="00B66B9C">
        <w:rPr>
          <w:bCs/>
          <w:sz w:val="24"/>
        </w:rPr>
        <w:t>style</w:t>
      </w:r>
      <w:proofErr w:type="gramEnd"/>
      <w:r w:rsidRPr="00B66B9C">
        <w:rPr>
          <w:bCs/>
          <w:sz w:val="24"/>
        </w:rPr>
        <w:t xml:space="preserve"> but our recommendation is that Option #4 tends to work best and enhances the student’s learning and minimizes the power imbalance (and ensuing stress!) that can be a reality in evaluating student performance.</w:t>
      </w:r>
      <w:r w:rsidRPr="00B66B9C">
        <w:rPr>
          <w:bCs/>
          <w:sz w:val="24"/>
        </w:rPr>
        <w:br w:type="page"/>
      </w:r>
    </w:p>
    <w:p w14:paraId="70A56963" w14:textId="77777777" w:rsidR="007F1195" w:rsidRPr="00B66B9C" w:rsidRDefault="007F1195" w:rsidP="007F1195">
      <w:pPr>
        <w:pStyle w:val="Heading2"/>
        <w:rPr>
          <w:sz w:val="24"/>
          <w:szCs w:val="24"/>
        </w:rPr>
      </w:pPr>
      <w:r w:rsidRPr="00B66B9C">
        <w:rPr>
          <w:sz w:val="24"/>
          <w:szCs w:val="24"/>
        </w:rPr>
        <w:lastRenderedPageBreak/>
        <w:t>McMASTER SCHOOL OF SOCIAL WORK – STATEMENT OF PHILOSOPHY</w:t>
      </w:r>
    </w:p>
    <w:p w14:paraId="14C8FA0C" w14:textId="77777777" w:rsidR="007F1195" w:rsidRPr="00B66B9C" w:rsidRDefault="007F1195" w:rsidP="007F1195">
      <w:pPr>
        <w:outlineLvl w:val="1"/>
        <w:rPr>
          <w:b/>
          <w:bCs/>
          <w:sz w:val="24"/>
        </w:rPr>
      </w:pPr>
    </w:p>
    <w:p w14:paraId="7D2D543B" w14:textId="77777777" w:rsidR="007F1195" w:rsidRPr="00B66B9C" w:rsidRDefault="007F1195" w:rsidP="007F1195">
      <w:pPr>
        <w:outlineLvl w:val="1"/>
        <w:rPr>
          <w:bCs/>
          <w:sz w:val="24"/>
        </w:rPr>
      </w:pPr>
      <w:r w:rsidRPr="00B66B9C">
        <w:rPr>
          <w:bCs/>
          <w:sz w:val="24"/>
        </w:rPr>
        <w:t xml:space="preserve">The following philosophy underpins the social work education offered at McMaster University.  Students are expected to develop their practice style in relation to this philosophy.  </w:t>
      </w:r>
    </w:p>
    <w:p w14:paraId="4F054C46" w14:textId="77777777" w:rsidR="007F1195" w:rsidRPr="00B66B9C" w:rsidRDefault="007F1195" w:rsidP="007F1195">
      <w:pPr>
        <w:outlineLvl w:val="1"/>
        <w:rPr>
          <w:b/>
          <w:bCs/>
          <w:sz w:val="24"/>
        </w:rPr>
      </w:pPr>
    </w:p>
    <w:p w14:paraId="194C088D" w14:textId="77777777" w:rsidR="007F1195" w:rsidRPr="00B66B9C" w:rsidRDefault="007F1195" w:rsidP="007F1195">
      <w:pPr>
        <w:rPr>
          <w:rFonts w:cs="Arial"/>
          <w:i/>
          <w:iCs/>
          <w:sz w:val="24"/>
        </w:rPr>
      </w:pPr>
      <w:r w:rsidRPr="00B66B9C">
        <w:rPr>
          <w:rFonts w:cs="Arial"/>
          <w:i/>
          <w:iCs/>
          <w:sz w:val="24"/>
        </w:rPr>
        <w:t xml:space="preserve">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 </w:t>
      </w:r>
    </w:p>
    <w:p w14:paraId="14F0CB03" w14:textId="77777777" w:rsidR="007F1195" w:rsidRPr="00B66B9C" w:rsidRDefault="007F1195" w:rsidP="007F1195">
      <w:pPr>
        <w:rPr>
          <w:rFonts w:cs="Arial"/>
          <w:i/>
          <w:iCs/>
          <w:sz w:val="24"/>
        </w:rPr>
      </w:pPr>
    </w:p>
    <w:p w14:paraId="74A8F7FF" w14:textId="77777777" w:rsidR="007F1195" w:rsidRPr="00B66B9C" w:rsidRDefault="007F1195" w:rsidP="007F1195">
      <w:pPr>
        <w:pStyle w:val="Heading2"/>
        <w:rPr>
          <w:sz w:val="24"/>
          <w:szCs w:val="24"/>
        </w:rPr>
      </w:pPr>
      <w:r w:rsidRPr="00B66B9C">
        <w:rPr>
          <w:sz w:val="24"/>
          <w:szCs w:val="24"/>
        </w:rPr>
        <w:t>CANADIAN ASSOCIATION OF SOCIAL WORKERS CODE OF ETHICS</w:t>
      </w:r>
    </w:p>
    <w:p w14:paraId="113EDD89" w14:textId="77777777" w:rsidR="007F1195" w:rsidRPr="00B66B9C" w:rsidRDefault="007F1195" w:rsidP="007F1195">
      <w:pPr>
        <w:outlineLvl w:val="1"/>
        <w:rPr>
          <w:b/>
          <w:bCs/>
          <w:sz w:val="24"/>
        </w:rPr>
      </w:pPr>
    </w:p>
    <w:p w14:paraId="33C599D3" w14:textId="77777777" w:rsidR="007F1195" w:rsidRPr="00B66B9C" w:rsidRDefault="007F1195" w:rsidP="007F1195">
      <w:pPr>
        <w:spacing w:after="160" w:line="259" w:lineRule="auto"/>
        <w:rPr>
          <w:sz w:val="24"/>
        </w:rPr>
      </w:pPr>
      <w:r w:rsidRPr="00B66B9C">
        <w:rPr>
          <w:sz w:val="24"/>
        </w:rPr>
        <w:t>Value 1: Respect for the Inherent Dignity and Worth of Persons</w:t>
      </w:r>
    </w:p>
    <w:p w14:paraId="3EAB1150" w14:textId="77777777" w:rsidR="007F1195" w:rsidRPr="00B66B9C" w:rsidRDefault="007F1195" w:rsidP="007F1195">
      <w:pPr>
        <w:spacing w:after="160" w:line="259" w:lineRule="auto"/>
        <w:rPr>
          <w:sz w:val="24"/>
        </w:rPr>
      </w:pPr>
      <w:r w:rsidRPr="00B66B9C">
        <w:rPr>
          <w:sz w:val="24"/>
        </w:rPr>
        <w:t>Value 2: Pursuit of Social Justice</w:t>
      </w:r>
    </w:p>
    <w:p w14:paraId="43C405DA" w14:textId="77777777" w:rsidR="007F1195" w:rsidRPr="00B66B9C" w:rsidRDefault="007F1195" w:rsidP="007F1195">
      <w:pPr>
        <w:spacing w:after="160" w:line="259" w:lineRule="auto"/>
        <w:rPr>
          <w:sz w:val="24"/>
        </w:rPr>
      </w:pPr>
      <w:r w:rsidRPr="00B66B9C">
        <w:rPr>
          <w:sz w:val="24"/>
        </w:rPr>
        <w:t>Value 3: Service to Humanity</w:t>
      </w:r>
    </w:p>
    <w:p w14:paraId="5221433A" w14:textId="77777777" w:rsidR="007F1195" w:rsidRPr="00B66B9C" w:rsidRDefault="007F1195" w:rsidP="007F1195">
      <w:pPr>
        <w:spacing w:after="160" w:line="259" w:lineRule="auto"/>
        <w:rPr>
          <w:sz w:val="24"/>
        </w:rPr>
      </w:pPr>
      <w:r w:rsidRPr="00B66B9C">
        <w:rPr>
          <w:sz w:val="24"/>
        </w:rPr>
        <w:t>Value 4: Integrity in Professional Practice</w:t>
      </w:r>
    </w:p>
    <w:p w14:paraId="611CE967" w14:textId="77777777" w:rsidR="007F1195" w:rsidRPr="00B66B9C" w:rsidRDefault="007F1195" w:rsidP="007F1195">
      <w:pPr>
        <w:spacing w:after="160" w:line="259" w:lineRule="auto"/>
        <w:rPr>
          <w:sz w:val="24"/>
        </w:rPr>
      </w:pPr>
      <w:r w:rsidRPr="00B66B9C">
        <w:rPr>
          <w:sz w:val="24"/>
        </w:rPr>
        <w:t>Value 5: Confidentiality in Professional Practice</w:t>
      </w:r>
    </w:p>
    <w:p w14:paraId="2D32EC63" w14:textId="77777777" w:rsidR="007F1195" w:rsidRPr="00B66B9C" w:rsidRDefault="007F1195" w:rsidP="007F1195">
      <w:pPr>
        <w:spacing w:after="160" w:line="259" w:lineRule="auto"/>
        <w:rPr>
          <w:sz w:val="24"/>
        </w:rPr>
      </w:pPr>
      <w:r w:rsidRPr="00B66B9C">
        <w:rPr>
          <w:sz w:val="24"/>
        </w:rPr>
        <w:t>Value 6: Competence in Professional Practice</w:t>
      </w:r>
    </w:p>
    <w:p w14:paraId="15A34EE2" w14:textId="77777777" w:rsidR="007F1195" w:rsidRPr="00B66B9C" w:rsidRDefault="007F1195" w:rsidP="007F1195">
      <w:pPr>
        <w:spacing w:after="160" w:line="259" w:lineRule="auto"/>
        <w:rPr>
          <w:b/>
          <w:bCs/>
          <w:sz w:val="24"/>
        </w:rPr>
      </w:pPr>
      <w:r w:rsidRPr="00B66B9C">
        <w:rPr>
          <w:b/>
          <w:bCs/>
          <w:sz w:val="24"/>
        </w:rPr>
        <w:t xml:space="preserve"> A full description of the Code of Ethics can be found at: </w:t>
      </w:r>
      <w:hyperlink r:id="rId61" w:history="1">
        <w:r w:rsidRPr="00B66B9C">
          <w:rPr>
            <w:rStyle w:val="Hyperlink"/>
            <w:b/>
            <w:bCs/>
            <w:sz w:val="24"/>
          </w:rPr>
          <w:t>http://www.casw-acts.ca/sites/default/files/attachements/casw_code_of_ethics.pdf</w:t>
        </w:r>
      </w:hyperlink>
      <w:r w:rsidRPr="00B66B9C">
        <w:rPr>
          <w:b/>
          <w:bCs/>
          <w:sz w:val="24"/>
        </w:rPr>
        <w:t xml:space="preserve"> </w:t>
      </w:r>
    </w:p>
    <w:p w14:paraId="3516016E" w14:textId="77777777" w:rsidR="007F1195" w:rsidRPr="00B66B9C" w:rsidRDefault="007F1195" w:rsidP="007F1195">
      <w:pPr>
        <w:spacing w:after="160" w:line="259" w:lineRule="auto"/>
        <w:rPr>
          <w:b/>
          <w:bCs/>
          <w:sz w:val="24"/>
        </w:rPr>
      </w:pPr>
      <w:r w:rsidRPr="00B66B9C">
        <w:rPr>
          <w:b/>
          <w:bCs/>
          <w:sz w:val="24"/>
        </w:rPr>
        <w:br w:type="page"/>
      </w:r>
    </w:p>
    <w:p w14:paraId="28419DD2" w14:textId="77777777" w:rsidR="007F1195" w:rsidRPr="00B66B9C" w:rsidRDefault="007F1195" w:rsidP="007F1195">
      <w:pPr>
        <w:pStyle w:val="Heading2"/>
        <w:rPr>
          <w:sz w:val="24"/>
          <w:szCs w:val="24"/>
        </w:rPr>
      </w:pPr>
    </w:p>
    <w:p w14:paraId="7850585A" w14:textId="77777777" w:rsidR="007F1195" w:rsidRPr="002646CF" w:rsidRDefault="007F1195" w:rsidP="007F1195">
      <w:pPr>
        <w:rPr>
          <w:b/>
          <w:sz w:val="24"/>
        </w:rPr>
      </w:pPr>
      <w:r w:rsidRPr="002646CF">
        <w:rPr>
          <w:b/>
          <w:sz w:val="24"/>
        </w:rPr>
        <w:t>PLACEMENT OBJECTIVES – WHAT TO EXPECT FROM FOURTH YEAR STUDENTS</w:t>
      </w:r>
    </w:p>
    <w:p w14:paraId="3D5A7772" w14:textId="77777777" w:rsidR="007F1195" w:rsidRPr="002646CF" w:rsidRDefault="007F1195" w:rsidP="007F1195">
      <w:pPr>
        <w:rPr>
          <w:b/>
          <w:bCs/>
          <w:sz w:val="24"/>
        </w:rPr>
      </w:pPr>
    </w:p>
    <w:p w14:paraId="52A528E7" w14:textId="77777777" w:rsidR="007F1195" w:rsidRPr="002646CF" w:rsidRDefault="007F1195" w:rsidP="007F1195">
      <w:pPr>
        <w:rPr>
          <w:bCs/>
          <w:sz w:val="24"/>
        </w:rPr>
      </w:pPr>
      <w:r w:rsidRPr="002646CF">
        <w:rPr>
          <w:bCs/>
          <w:sz w:val="24"/>
        </w:rPr>
        <w:t xml:space="preserve">The </w:t>
      </w:r>
      <w:proofErr w:type="gramStart"/>
      <w:r w:rsidRPr="002646CF">
        <w:rPr>
          <w:bCs/>
          <w:sz w:val="24"/>
        </w:rPr>
        <w:t>fourth year</w:t>
      </w:r>
      <w:proofErr w:type="gramEnd"/>
      <w:r w:rsidRPr="002646CF">
        <w:rPr>
          <w:bCs/>
          <w:sz w:val="24"/>
        </w:rPr>
        <w:t xml:space="preserve"> placement is an opportunity to work toward beginning social work practice ability – by the end of the placement, the student, field instructor and seminar leader should feel confident in the student’s ability to work as a beginning level social worker.  The </w:t>
      </w:r>
      <w:proofErr w:type="gramStart"/>
      <w:r w:rsidRPr="002646CF">
        <w:rPr>
          <w:bCs/>
          <w:sz w:val="24"/>
        </w:rPr>
        <w:t>fourth year</w:t>
      </w:r>
      <w:proofErr w:type="gramEnd"/>
      <w:r w:rsidRPr="002646CF">
        <w:rPr>
          <w:bCs/>
          <w:sz w:val="24"/>
        </w:rPr>
        <w:t xml:space="preserve"> student will build on third year placement experience and add nuance to their practice in the following areas:</w:t>
      </w:r>
    </w:p>
    <w:p w14:paraId="251F139D" w14:textId="77777777" w:rsidR="007F1195" w:rsidRPr="002646CF" w:rsidRDefault="007F1195" w:rsidP="007F1195">
      <w:pPr>
        <w:rPr>
          <w:bCs/>
          <w:sz w:val="24"/>
        </w:rPr>
      </w:pPr>
    </w:p>
    <w:p w14:paraId="344044E1" w14:textId="77777777" w:rsidR="007F1195" w:rsidRPr="002646CF" w:rsidRDefault="007F1195" w:rsidP="007F1195">
      <w:pPr>
        <w:rPr>
          <w:bCs/>
          <w:i/>
          <w:sz w:val="24"/>
        </w:rPr>
      </w:pPr>
      <w:r w:rsidRPr="002646CF">
        <w:rPr>
          <w:bCs/>
          <w:sz w:val="24"/>
        </w:rPr>
        <w:t xml:space="preserve">Interpersonal relationships </w:t>
      </w:r>
    </w:p>
    <w:p w14:paraId="209F3339" w14:textId="77777777" w:rsidR="007F1195" w:rsidRPr="002646CF" w:rsidRDefault="007F1195" w:rsidP="007F1195">
      <w:pPr>
        <w:rPr>
          <w:bCs/>
          <w:i/>
          <w:sz w:val="24"/>
        </w:rPr>
      </w:pPr>
      <w:r w:rsidRPr="002646CF">
        <w:rPr>
          <w:bCs/>
          <w:sz w:val="24"/>
        </w:rPr>
        <w:t xml:space="preserve">Analysis of power inherent in the helping relationship  </w:t>
      </w:r>
    </w:p>
    <w:p w14:paraId="167CD020" w14:textId="77777777" w:rsidR="007F1195" w:rsidRPr="002646CF" w:rsidRDefault="007F1195" w:rsidP="007F1195">
      <w:pPr>
        <w:rPr>
          <w:bCs/>
          <w:i/>
          <w:sz w:val="24"/>
        </w:rPr>
      </w:pPr>
      <w:r w:rsidRPr="002646CF">
        <w:rPr>
          <w:bCs/>
          <w:sz w:val="24"/>
        </w:rPr>
        <w:t xml:space="preserve">Problem identification and analysis </w:t>
      </w:r>
    </w:p>
    <w:p w14:paraId="4D491ADD" w14:textId="77777777" w:rsidR="007F1195" w:rsidRPr="002646CF" w:rsidRDefault="007F1195" w:rsidP="007F1195">
      <w:pPr>
        <w:rPr>
          <w:bCs/>
          <w:i/>
          <w:sz w:val="24"/>
        </w:rPr>
      </w:pPr>
      <w:r w:rsidRPr="002646CF">
        <w:rPr>
          <w:bCs/>
          <w:sz w:val="24"/>
        </w:rPr>
        <w:t xml:space="preserve">Problem solving </w:t>
      </w:r>
    </w:p>
    <w:p w14:paraId="089875D1" w14:textId="77777777" w:rsidR="007F1195" w:rsidRPr="002646CF" w:rsidRDefault="007F1195" w:rsidP="007F1195">
      <w:pPr>
        <w:rPr>
          <w:bCs/>
          <w:i/>
          <w:sz w:val="24"/>
        </w:rPr>
      </w:pPr>
      <w:r w:rsidRPr="002646CF">
        <w:rPr>
          <w:bCs/>
          <w:sz w:val="24"/>
        </w:rPr>
        <w:t>Self-reflection</w:t>
      </w:r>
    </w:p>
    <w:p w14:paraId="5BEC8B1F" w14:textId="77777777" w:rsidR="007F1195" w:rsidRPr="002646CF" w:rsidRDefault="007F1195" w:rsidP="007F1195">
      <w:pPr>
        <w:rPr>
          <w:bCs/>
          <w:i/>
          <w:sz w:val="24"/>
        </w:rPr>
      </w:pPr>
      <w:r w:rsidRPr="002646CF">
        <w:rPr>
          <w:bCs/>
          <w:sz w:val="24"/>
        </w:rPr>
        <w:t xml:space="preserve">Evaluating practice </w:t>
      </w:r>
    </w:p>
    <w:p w14:paraId="1CA206F2" w14:textId="77777777" w:rsidR="007F1195" w:rsidRPr="002646CF" w:rsidRDefault="007F1195" w:rsidP="007F1195">
      <w:pPr>
        <w:rPr>
          <w:bCs/>
          <w:i/>
          <w:sz w:val="24"/>
        </w:rPr>
      </w:pPr>
      <w:r w:rsidRPr="002646CF">
        <w:rPr>
          <w:bCs/>
          <w:sz w:val="24"/>
        </w:rPr>
        <w:t>Integration of theory and practice</w:t>
      </w:r>
    </w:p>
    <w:p w14:paraId="0EF12DDC" w14:textId="77777777" w:rsidR="007F1195" w:rsidRPr="002646CF" w:rsidRDefault="007F1195" w:rsidP="007F1195">
      <w:pPr>
        <w:rPr>
          <w:bCs/>
          <w:sz w:val="24"/>
        </w:rPr>
      </w:pPr>
    </w:p>
    <w:p w14:paraId="55791063" w14:textId="77777777" w:rsidR="007F1195" w:rsidRPr="00E45A0C" w:rsidRDefault="007F1195" w:rsidP="007F1195">
      <w:pPr>
        <w:rPr>
          <w:bCs/>
          <w:sz w:val="24"/>
        </w:rPr>
      </w:pPr>
      <w:r w:rsidRPr="002646CF">
        <w:rPr>
          <w:bCs/>
          <w:sz w:val="24"/>
        </w:rPr>
        <w:t xml:space="preserve">Both the field and the classroom should foster student learning on the societal, </w:t>
      </w:r>
      <w:proofErr w:type="gramStart"/>
      <w:r w:rsidRPr="002646CF">
        <w:rPr>
          <w:bCs/>
          <w:sz w:val="24"/>
        </w:rPr>
        <w:t>professional</w:t>
      </w:r>
      <w:proofErr w:type="gramEnd"/>
      <w:r w:rsidRPr="002646CF">
        <w:rPr>
          <w:bCs/>
          <w:sz w:val="24"/>
        </w:rPr>
        <w:t xml:space="preserve"> and organizational context of social work practice.   Additionally, fourth year social work students are asked to continue developing the mechanisms they will use to critically self-reflect on their position and practice in relation to their emerging identity as social workers.</w:t>
      </w:r>
    </w:p>
    <w:p w14:paraId="20767A09" w14:textId="77777777" w:rsidR="007F1195" w:rsidRPr="00673E80" w:rsidRDefault="007F1195" w:rsidP="007F1195">
      <w:pPr>
        <w:tabs>
          <w:tab w:val="left" w:pos="854"/>
          <w:tab w:val="left" w:pos="1334"/>
          <w:tab w:val="left" w:pos="1574"/>
          <w:tab w:val="left" w:pos="2054"/>
          <w:tab w:val="left" w:pos="4094"/>
          <w:tab w:val="left" w:pos="4454"/>
          <w:tab w:val="left" w:pos="4694"/>
          <w:tab w:val="left" w:pos="5534"/>
          <w:tab w:val="left" w:pos="5894"/>
          <w:tab w:val="left" w:pos="8774"/>
          <w:tab w:val="left" w:pos="18494"/>
          <w:tab w:val="left" w:pos="19694"/>
          <w:tab w:val="left" w:pos="20894"/>
          <w:tab w:val="left" w:pos="22094"/>
          <w:tab w:val="left" w:pos="23294"/>
          <w:tab w:val="left" w:pos="24494"/>
          <w:tab w:val="left" w:pos="25694"/>
          <w:tab w:val="left" w:pos="26894"/>
          <w:tab w:val="left" w:pos="28094"/>
          <w:tab w:val="left" w:pos="29294"/>
        </w:tabs>
        <w:rPr>
          <w:rFonts w:cs="Calibri"/>
          <w:b/>
          <w:sz w:val="24"/>
        </w:rPr>
      </w:pPr>
      <w:r>
        <w:rPr>
          <w:rFonts w:cs="Calibri"/>
          <w:b/>
          <w:sz w:val="24"/>
        </w:rPr>
        <w:br w:type="page"/>
      </w:r>
      <w:r w:rsidRPr="00673E80">
        <w:rPr>
          <w:rFonts w:cs="Calibri"/>
          <w:b/>
          <w:sz w:val="24"/>
        </w:rPr>
        <w:lastRenderedPageBreak/>
        <w:t>Rating Scale:</w:t>
      </w:r>
    </w:p>
    <w:p w14:paraId="7C347D76" w14:textId="77777777" w:rsidR="007F1195" w:rsidRDefault="007F1195" w:rsidP="007F1195">
      <w:pPr>
        <w:tabs>
          <w:tab w:val="left" w:pos="854"/>
          <w:tab w:val="left" w:pos="1334"/>
          <w:tab w:val="left" w:pos="1574"/>
          <w:tab w:val="left" w:pos="2054"/>
          <w:tab w:val="left" w:pos="4094"/>
          <w:tab w:val="left" w:pos="4454"/>
          <w:tab w:val="left" w:pos="4694"/>
          <w:tab w:val="left" w:pos="5534"/>
          <w:tab w:val="left" w:pos="5894"/>
          <w:tab w:val="left" w:pos="8774"/>
          <w:tab w:val="left" w:pos="18494"/>
          <w:tab w:val="left" w:pos="19694"/>
          <w:tab w:val="left" w:pos="20894"/>
          <w:tab w:val="left" w:pos="22094"/>
          <w:tab w:val="left" w:pos="23294"/>
          <w:tab w:val="left" w:pos="24494"/>
          <w:tab w:val="left" w:pos="25694"/>
          <w:tab w:val="left" w:pos="26894"/>
          <w:tab w:val="left" w:pos="28094"/>
          <w:tab w:val="left" w:pos="29294"/>
        </w:tabs>
        <w:rPr>
          <w:rFonts w:cs="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242"/>
        <w:gridCol w:w="4661"/>
      </w:tblGrid>
      <w:tr w:rsidR="007F1195" w:rsidRPr="00DA2539" w14:paraId="562D6EEB" w14:textId="77777777" w:rsidTr="00286B0C">
        <w:tc>
          <w:tcPr>
            <w:tcW w:w="1447" w:type="dxa"/>
            <w:shd w:val="clear" w:color="auto" w:fill="D9D9D9"/>
          </w:tcPr>
          <w:p w14:paraId="04BE220A" w14:textId="77777777" w:rsidR="007F1195" w:rsidRPr="002646CF" w:rsidRDefault="007F1195" w:rsidP="00286B0C">
            <w:pPr>
              <w:rPr>
                <w:b/>
                <w:bCs/>
                <w:sz w:val="24"/>
              </w:rPr>
            </w:pPr>
            <w:r w:rsidRPr="002646CF">
              <w:rPr>
                <w:b/>
                <w:bCs/>
                <w:sz w:val="24"/>
              </w:rPr>
              <w:t>Numerical Rating</w:t>
            </w:r>
          </w:p>
        </w:tc>
        <w:tc>
          <w:tcPr>
            <w:tcW w:w="3242" w:type="dxa"/>
            <w:shd w:val="clear" w:color="auto" w:fill="D9D9D9"/>
          </w:tcPr>
          <w:p w14:paraId="0D2C8B04" w14:textId="77777777" w:rsidR="007F1195" w:rsidRPr="002646CF" w:rsidRDefault="007F1195" w:rsidP="00286B0C">
            <w:pPr>
              <w:rPr>
                <w:b/>
                <w:bCs/>
                <w:sz w:val="24"/>
              </w:rPr>
            </w:pPr>
            <w:r w:rsidRPr="002646CF">
              <w:rPr>
                <w:b/>
                <w:bCs/>
                <w:sz w:val="24"/>
              </w:rPr>
              <w:t>Description</w:t>
            </w:r>
          </w:p>
        </w:tc>
        <w:tc>
          <w:tcPr>
            <w:tcW w:w="4661" w:type="dxa"/>
            <w:shd w:val="clear" w:color="auto" w:fill="D9D9D9"/>
          </w:tcPr>
          <w:p w14:paraId="00DDC078" w14:textId="77777777" w:rsidR="007F1195" w:rsidRPr="002646CF" w:rsidRDefault="007F1195" w:rsidP="00286B0C">
            <w:pPr>
              <w:rPr>
                <w:b/>
                <w:bCs/>
                <w:sz w:val="24"/>
              </w:rPr>
            </w:pPr>
            <w:r w:rsidRPr="002646CF">
              <w:rPr>
                <w:b/>
                <w:bCs/>
                <w:sz w:val="24"/>
              </w:rPr>
              <w:t>Explanation</w:t>
            </w:r>
          </w:p>
        </w:tc>
      </w:tr>
      <w:tr w:rsidR="007F1195" w:rsidRPr="00DA2539" w14:paraId="392FD4ED" w14:textId="77777777" w:rsidTr="00286B0C">
        <w:tc>
          <w:tcPr>
            <w:tcW w:w="1447" w:type="dxa"/>
            <w:shd w:val="clear" w:color="auto" w:fill="auto"/>
          </w:tcPr>
          <w:p w14:paraId="28051779" w14:textId="77777777" w:rsidR="007F1195" w:rsidRPr="002646CF" w:rsidRDefault="007F1195" w:rsidP="00286B0C">
            <w:pPr>
              <w:rPr>
                <w:b/>
                <w:bCs/>
                <w:sz w:val="24"/>
              </w:rPr>
            </w:pPr>
            <w:r w:rsidRPr="002646CF">
              <w:rPr>
                <w:b/>
                <w:bCs/>
                <w:sz w:val="24"/>
              </w:rPr>
              <w:t>1</w:t>
            </w:r>
            <w:r>
              <w:rPr>
                <w:b/>
                <w:bCs/>
                <w:sz w:val="24"/>
              </w:rPr>
              <w:t xml:space="preserve"> - 3</w:t>
            </w:r>
          </w:p>
        </w:tc>
        <w:tc>
          <w:tcPr>
            <w:tcW w:w="3242" w:type="dxa"/>
            <w:shd w:val="clear" w:color="auto" w:fill="auto"/>
          </w:tcPr>
          <w:p w14:paraId="666243B0" w14:textId="77777777" w:rsidR="007F1195" w:rsidRPr="002646CF" w:rsidRDefault="007F1195" w:rsidP="00286B0C">
            <w:pPr>
              <w:rPr>
                <w:b/>
                <w:bCs/>
                <w:sz w:val="24"/>
              </w:rPr>
            </w:pPr>
            <w:r w:rsidRPr="002646CF">
              <w:rPr>
                <w:sz w:val="24"/>
              </w:rPr>
              <w:t>Serious Concerns About Practice Ability</w:t>
            </w:r>
          </w:p>
        </w:tc>
        <w:tc>
          <w:tcPr>
            <w:tcW w:w="4661" w:type="dxa"/>
            <w:shd w:val="clear" w:color="auto" w:fill="auto"/>
          </w:tcPr>
          <w:p w14:paraId="62CBA2C2" w14:textId="77777777" w:rsidR="007F1195" w:rsidRPr="002646CF" w:rsidRDefault="007F1195" w:rsidP="00286B0C">
            <w:pPr>
              <w:rPr>
                <w:b/>
                <w:bCs/>
                <w:sz w:val="24"/>
              </w:rPr>
            </w:pPr>
            <w:r w:rsidRPr="002646CF">
              <w:rPr>
                <w:sz w:val="24"/>
              </w:rPr>
              <w:t>The student demonstrates very little knowledge, skill development and personal/professional growth.  Poor understanding of requirements.</w:t>
            </w:r>
          </w:p>
        </w:tc>
      </w:tr>
      <w:tr w:rsidR="007F1195" w:rsidRPr="00DA2539" w14:paraId="2043DAC8" w14:textId="77777777" w:rsidTr="00286B0C">
        <w:tc>
          <w:tcPr>
            <w:tcW w:w="1447" w:type="dxa"/>
            <w:shd w:val="clear" w:color="auto" w:fill="auto"/>
          </w:tcPr>
          <w:p w14:paraId="7B0869E0" w14:textId="77777777" w:rsidR="007F1195" w:rsidRPr="002646CF" w:rsidRDefault="007F1195" w:rsidP="00286B0C">
            <w:pPr>
              <w:rPr>
                <w:b/>
                <w:bCs/>
                <w:sz w:val="24"/>
              </w:rPr>
            </w:pPr>
            <w:r>
              <w:rPr>
                <w:b/>
                <w:bCs/>
                <w:sz w:val="24"/>
              </w:rPr>
              <w:t>4 - 6</w:t>
            </w:r>
          </w:p>
        </w:tc>
        <w:tc>
          <w:tcPr>
            <w:tcW w:w="3242" w:type="dxa"/>
            <w:shd w:val="clear" w:color="auto" w:fill="auto"/>
          </w:tcPr>
          <w:p w14:paraId="0CD2B827" w14:textId="77777777" w:rsidR="007F1195" w:rsidRPr="002646CF" w:rsidRDefault="007F1195" w:rsidP="00286B0C">
            <w:pPr>
              <w:rPr>
                <w:b/>
                <w:bCs/>
                <w:sz w:val="24"/>
              </w:rPr>
            </w:pPr>
            <w:r w:rsidRPr="002646CF">
              <w:rPr>
                <w:sz w:val="24"/>
              </w:rPr>
              <w:t xml:space="preserve">Growth in Practice Ability </w:t>
            </w:r>
          </w:p>
        </w:tc>
        <w:tc>
          <w:tcPr>
            <w:tcW w:w="4661" w:type="dxa"/>
            <w:shd w:val="clear" w:color="auto" w:fill="auto"/>
          </w:tcPr>
          <w:p w14:paraId="0AEF7ABA" w14:textId="77777777" w:rsidR="007F1195" w:rsidRPr="002646CF" w:rsidRDefault="007F1195" w:rsidP="00286B0C">
            <w:pPr>
              <w:rPr>
                <w:b/>
                <w:bCs/>
                <w:sz w:val="24"/>
              </w:rPr>
            </w:pPr>
            <w:r w:rsidRPr="002646CF">
              <w:rPr>
                <w:sz w:val="24"/>
              </w:rPr>
              <w:t>The student is beginning to approach an expected level of knowledge, skill development and personal/professional growth.  Requirements are understood.  Practice is developing.</w:t>
            </w:r>
          </w:p>
        </w:tc>
      </w:tr>
      <w:tr w:rsidR="007F1195" w:rsidRPr="00DA2539" w14:paraId="0456DFF2" w14:textId="77777777" w:rsidTr="00286B0C">
        <w:tc>
          <w:tcPr>
            <w:tcW w:w="1447" w:type="dxa"/>
            <w:shd w:val="clear" w:color="auto" w:fill="auto"/>
          </w:tcPr>
          <w:p w14:paraId="662D00BF" w14:textId="77777777" w:rsidR="007F1195" w:rsidRPr="002646CF" w:rsidRDefault="007F1195" w:rsidP="00286B0C">
            <w:pPr>
              <w:rPr>
                <w:b/>
                <w:bCs/>
                <w:sz w:val="24"/>
              </w:rPr>
            </w:pPr>
            <w:r>
              <w:rPr>
                <w:b/>
                <w:bCs/>
                <w:sz w:val="24"/>
              </w:rPr>
              <w:t>7 - 8</w:t>
            </w:r>
          </w:p>
        </w:tc>
        <w:tc>
          <w:tcPr>
            <w:tcW w:w="3242" w:type="dxa"/>
            <w:shd w:val="clear" w:color="auto" w:fill="auto"/>
          </w:tcPr>
          <w:p w14:paraId="67829446" w14:textId="77777777" w:rsidR="007F1195" w:rsidRPr="002646CF" w:rsidRDefault="007F1195" w:rsidP="00286B0C">
            <w:pPr>
              <w:rPr>
                <w:b/>
                <w:bCs/>
                <w:sz w:val="24"/>
              </w:rPr>
            </w:pPr>
            <w:r w:rsidRPr="002646CF">
              <w:rPr>
                <w:sz w:val="24"/>
              </w:rPr>
              <w:t>Effective Practice Ability</w:t>
            </w:r>
          </w:p>
        </w:tc>
        <w:tc>
          <w:tcPr>
            <w:tcW w:w="4661" w:type="dxa"/>
            <w:shd w:val="clear" w:color="auto" w:fill="auto"/>
          </w:tcPr>
          <w:p w14:paraId="177F290F" w14:textId="77777777" w:rsidR="007F1195" w:rsidRPr="002646CF" w:rsidRDefault="007F1195" w:rsidP="00286B0C">
            <w:pPr>
              <w:rPr>
                <w:b/>
                <w:bCs/>
                <w:sz w:val="24"/>
              </w:rPr>
            </w:pPr>
            <w:r w:rsidRPr="002646CF">
              <w:rPr>
                <w:sz w:val="24"/>
              </w:rPr>
              <w:t xml:space="preserve">The student demonstrates competency at an expected level in terms of knowledge, </w:t>
            </w:r>
            <w:proofErr w:type="gramStart"/>
            <w:r w:rsidRPr="002646CF">
              <w:rPr>
                <w:sz w:val="24"/>
              </w:rPr>
              <w:t>skills</w:t>
            </w:r>
            <w:proofErr w:type="gramEnd"/>
            <w:r w:rsidRPr="002646CF">
              <w:rPr>
                <w:sz w:val="24"/>
              </w:rPr>
              <w:t xml:space="preserve"> and personal/professional development.   Can often perform independently.</w:t>
            </w:r>
          </w:p>
        </w:tc>
      </w:tr>
      <w:tr w:rsidR="007F1195" w:rsidRPr="00DA2539" w14:paraId="0D74F6AC" w14:textId="77777777" w:rsidTr="00286B0C">
        <w:tc>
          <w:tcPr>
            <w:tcW w:w="1447" w:type="dxa"/>
            <w:shd w:val="clear" w:color="auto" w:fill="auto"/>
          </w:tcPr>
          <w:p w14:paraId="13DA02EF" w14:textId="77777777" w:rsidR="007F1195" w:rsidRPr="002646CF" w:rsidRDefault="007F1195" w:rsidP="00286B0C">
            <w:pPr>
              <w:rPr>
                <w:b/>
                <w:bCs/>
                <w:sz w:val="24"/>
              </w:rPr>
            </w:pPr>
            <w:r>
              <w:rPr>
                <w:b/>
                <w:bCs/>
                <w:sz w:val="24"/>
              </w:rPr>
              <w:t>9 - 10</w:t>
            </w:r>
          </w:p>
        </w:tc>
        <w:tc>
          <w:tcPr>
            <w:tcW w:w="3242" w:type="dxa"/>
            <w:shd w:val="clear" w:color="auto" w:fill="auto"/>
          </w:tcPr>
          <w:p w14:paraId="2DAF5142" w14:textId="77777777" w:rsidR="007F1195" w:rsidRPr="002646CF" w:rsidRDefault="007F1195" w:rsidP="00286B0C">
            <w:pPr>
              <w:rPr>
                <w:sz w:val="24"/>
              </w:rPr>
            </w:pPr>
            <w:r w:rsidRPr="002646CF">
              <w:rPr>
                <w:sz w:val="24"/>
              </w:rPr>
              <w:t>Ready for Beginning Social Work Practice</w:t>
            </w:r>
          </w:p>
        </w:tc>
        <w:tc>
          <w:tcPr>
            <w:tcW w:w="4661" w:type="dxa"/>
            <w:shd w:val="clear" w:color="auto" w:fill="auto"/>
          </w:tcPr>
          <w:p w14:paraId="39CD20ED" w14:textId="77777777" w:rsidR="007F1195" w:rsidRPr="002646CF" w:rsidRDefault="007F1195" w:rsidP="00286B0C">
            <w:pPr>
              <w:rPr>
                <w:b/>
                <w:bCs/>
                <w:sz w:val="24"/>
              </w:rPr>
            </w:pPr>
            <w:r w:rsidRPr="002646CF">
              <w:rPr>
                <w:sz w:val="24"/>
              </w:rPr>
              <w:t xml:space="preserve">The student demonstrates effective application of knowledge, </w:t>
            </w:r>
            <w:proofErr w:type="gramStart"/>
            <w:r w:rsidRPr="002646CF">
              <w:rPr>
                <w:sz w:val="24"/>
              </w:rPr>
              <w:t>skills</w:t>
            </w:r>
            <w:proofErr w:type="gramEnd"/>
            <w:r w:rsidRPr="002646CF">
              <w:rPr>
                <w:sz w:val="24"/>
              </w:rPr>
              <w:t xml:space="preserve"> and personal/professional development.   High level of independence.  Generates new approaches to practice.  Developing an individual interpersonal style. can adapt practice to different situations/contexts.  The student is ready to practice in social work at a beginning level.</w:t>
            </w:r>
          </w:p>
        </w:tc>
      </w:tr>
    </w:tbl>
    <w:p w14:paraId="5B27DE67" w14:textId="77777777" w:rsidR="007F1195" w:rsidRPr="00B66B9C" w:rsidRDefault="007F1195" w:rsidP="007F1195">
      <w:pPr>
        <w:outlineLvl w:val="1"/>
        <w:rPr>
          <w:b/>
          <w:bCs/>
          <w:sz w:val="24"/>
        </w:rPr>
      </w:pPr>
    </w:p>
    <w:p w14:paraId="238BFEEB" w14:textId="77777777" w:rsidR="007F1195" w:rsidRPr="00B66B9C" w:rsidRDefault="007F1195" w:rsidP="007F1195">
      <w:pPr>
        <w:spacing w:line="259" w:lineRule="auto"/>
        <w:rPr>
          <w:b/>
          <w:bCs/>
          <w:sz w:val="24"/>
          <w:u w:val="single"/>
        </w:rPr>
      </w:pPr>
      <w:r w:rsidRPr="00B66B9C">
        <w:rPr>
          <w:b/>
          <w:bCs/>
          <w:sz w:val="24"/>
          <w:u w:val="single"/>
        </w:rPr>
        <w:t>Passing and Failing:</w:t>
      </w:r>
    </w:p>
    <w:p w14:paraId="4CBF4D9E" w14:textId="77777777" w:rsidR="007F1195" w:rsidRPr="00B66B9C" w:rsidRDefault="007F1195" w:rsidP="007F1195">
      <w:pPr>
        <w:spacing w:line="259" w:lineRule="auto"/>
        <w:rPr>
          <w:bCs/>
          <w:sz w:val="24"/>
        </w:rPr>
      </w:pPr>
      <w:r w:rsidRPr="00B66B9C">
        <w:rPr>
          <w:bCs/>
          <w:sz w:val="24"/>
        </w:rPr>
        <w:t xml:space="preserve">Students must obtain a minimum of C+ in their seminar class AND a pass in placement </w:t>
      </w:r>
      <w:proofErr w:type="gramStart"/>
      <w:r w:rsidRPr="00B66B9C">
        <w:rPr>
          <w:bCs/>
          <w:sz w:val="24"/>
        </w:rPr>
        <w:t>in order to</w:t>
      </w:r>
      <w:proofErr w:type="gramEnd"/>
      <w:r w:rsidRPr="00B66B9C">
        <w:rPr>
          <w:bCs/>
          <w:sz w:val="24"/>
        </w:rPr>
        <w:t xml:space="preserve"> </w:t>
      </w:r>
      <w:r>
        <w:rPr>
          <w:bCs/>
          <w:sz w:val="24"/>
        </w:rPr>
        <w:t>graduate</w:t>
      </w:r>
      <w:r w:rsidRPr="00B66B9C">
        <w:rPr>
          <w:bCs/>
          <w:sz w:val="24"/>
        </w:rPr>
        <w:t xml:space="preserve">.  </w:t>
      </w:r>
      <w:proofErr w:type="gramStart"/>
      <w:r w:rsidRPr="00B66B9C">
        <w:rPr>
          <w:bCs/>
          <w:sz w:val="24"/>
        </w:rPr>
        <w:t>Due to the fact that</w:t>
      </w:r>
      <w:proofErr w:type="gramEnd"/>
      <w:r w:rsidRPr="00B66B9C">
        <w:rPr>
          <w:bCs/>
          <w:sz w:val="24"/>
        </w:rPr>
        <w:t xml:space="preserve"> the seminar and placement are linked the seminar leader is the person who determines whether or not a student will pass or fail their placement.  This is done through consideration of the evaluation scores, extensive communication with the Field Instructor and student and observations of theory/practice integration in seminar.</w:t>
      </w:r>
    </w:p>
    <w:p w14:paraId="621194D7" w14:textId="77777777" w:rsidR="007F1195" w:rsidRPr="00B66B9C" w:rsidRDefault="007F1195" w:rsidP="007F1195">
      <w:pPr>
        <w:spacing w:line="259" w:lineRule="auto"/>
        <w:rPr>
          <w:bCs/>
          <w:sz w:val="24"/>
        </w:rPr>
      </w:pPr>
      <w:r w:rsidRPr="00B66B9C">
        <w:rPr>
          <w:bCs/>
          <w:sz w:val="24"/>
        </w:rPr>
        <w:t>In terms of what the rating scales mean in relation to passing or failing – this is a guide (but there may be unique situations that arise that do not follow these patterns).  Contact the seminar leader attached to your placement with any questions or concerns as soon as possible:</w:t>
      </w:r>
    </w:p>
    <w:p w14:paraId="5787F244" w14:textId="77777777" w:rsidR="007F1195" w:rsidRPr="00B66B9C" w:rsidRDefault="007F1195" w:rsidP="007F1195">
      <w:pPr>
        <w:spacing w:after="160" w:line="259" w:lineRule="auto"/>
        <w:jc w:val="center"/>
        <w:rPr>
          <w:bCs/>
          <w:sz w:val="24"/>
          <w:u w:val="single"/>
        </w:rPr>
      </w:pPr>
    </w:p>
    <w:p w14:paraId="156605B4" w14:textId="77777777" w:rsidR="007F1195" w:rsidRPr="00B66B9C" w:rsidRDefault="007F1195" w:rsidP="007F1195">
      <w:pPr>
        <w:spacing w:after="160" w:line="259" w:lineRule="auto"/>
        <w:jc w:val="center"/>
        <w:rPr>
          <w:bCs/>
          <w:sz w:val="24"/>
          <w:u w:val="single"/>
        </w:rPr>
      </w:pPr>
      <w:r w:rsidRPr="00B66B9C">
        <w:rPr>
          <w:bCs/>
          <w:sz w:val="24"/>
          <w:u w:val="single"/>
        </w:rPr>
        <w:t>Mid-Term</w:t>
      </w:r>
    </w:p>
    <w:p w14:paraId="05F58C8E" w14:textId="77777777" w:rsidR="007F1195" w:rsidRPr="00B66B9C" w:rsidRDefault="007F1195" w:rsidP="007F1195">
      <w:pPr>
        <w:pStyle w:val="ListParagraph"/>
        <w:widowControl/>
        <w:numPr>
          <w:ilvl w:val="0"/>
          <w:numId w:val="70"/>
        </w:numPr>
        <w:autoSpaceDE/>
        <w:autoSpaceDN/>
        <w:adjustRightInd/>
        <w:spacing w:after="160" w:line="259" w:lineRule="auto"/>
        <w:contextualSpacing/>
        <w:rPr>
          <w:bCs/>
          <w:sz w:val="24"/>
        </w:rPr>
      </w:pPr>
      <w:r w:rsidRPr="00B66B9C">
        <w:rPr>
          <w:bCs/>
          <w:sz w:val="24"/>
        </w:rPr>
        <w:t>Mostly 1s and some 2s at mid-term would be cause for a serious conversation about how to increase those scores in the latter half of the placement.  A plan should be developed between the student, field instructor and seminar leader that helps the student get where they need to be.</w:t>
      </w:r>
    </w:p>
    <w:p w14:paraId="381DE5F9" w14:textId="77777777" w:rsidR="007F1195" w:rsidRPr="00B66B9C" w:rsidRDefault="007F1195" w:rsidP="007F1195">
      <w:pPr>
        <w:pStyle w:val="ListParagraph"/>
        <w:widowControl/>
        <w:numPr>
          <w:ilvl w:val="0"/>
          <w:numId w:val="70"/>
        </w:numPr>
        <w:autoSpaceDE/>
        <w:autoSpaceDN/>
        <w:adjustRightInd/>
        <w:spacing w:after="160" w:line="259" w:lineRule="auto"/>
        <w:contextualSpacing/>
        <w:rPr>
          <w:bCs/>
          <w:sz w:val="24"/>
        </w:rPr>
      </w:pPr>
      <w:r w:rsidRPr="00B66B9C">
        <w:rPr>
          <w:bCs/>
          <w:sz w:val="24"/>
        </w:rPr>
        <w:t>Mostly 2s and some 3s at mid-term would be cause for a conversation about how to increase those scores in the latter half of the placement.  We would expect the student to progress in the second half to reach a minimum of 2.5 and higher in all areas.</w:t>
      </w:r>
    </w:p>
    <w:p w14:paraId="6E0C58BF" w14:textId="77777777" w:rsidR="007F1195" w:rsidRPr="00B66B9C" w:rsidRDefault="007F1195" w:rsidP="007F1195">
      <w:pPr>
        <w:pStyle w:val="ListParagraph"/>
        <w:spacing w:after="160" w:line="259" w:lineRule="auto"/>
        <w:jc w:val="center"/>
        <w:rPr>
          <w:bCs/>
          <w:sz w:val="24"/>
          <w:u w:val="single"/>
        </w:rPr>
      </w:pPr>
    </w:p>
    <w:p w14:paraId="6AB588AD" w14:textId="77777777" w:rsidR="007F1195" w:rsidRPr="00B66B9C" w:rsidRDefault="007F1195" w:rsidP="007F1195">
      <w:pPr>
        <w:pStyle w:val="Heading2"/>
        <w:jc w:val="center"/>
        <w:rPr>
          <w:sz w:val="24"/>
          <w:szCs w:val="24"/>
          <w:u w:val="single"/>
        </w:rPr>
      </w:pPr>
      <w:r w:rsidRPr="00B66B9C">
        <w:rPr>
          <w:sz w:val="24"/>
          <w:szCs w:val="24"/>
          <w:u w:val="single"/>
        </w:rPr>
        <w:t>Final</w:t>
      </w:r>
    </w:p>
    <w:p w14:paraId="51494743" w14:textId="77777777" w:rsidR="007F1195" w:rsidRPr="00B66B9C" w:rsidRDefault="007F1195" w:rsidP="007F1195">
      <w:pPr>
        <w:pStyle w:val="ListParagraph"/>
        <w:spacing w:after="160" w:line="259" w:lineRule="auto"/>
        <w:jc w:val="center"/>
        <w:rPr>
          <w:bCs/>
          <w:sz w:val="24"/>
          <w:u w:val="single"/>
        </w:rPr>
      </w:pPr>
    </w:p>
    <w:p w14:paraId="033FBD32" w14:textId="77777777" w:rsidR="007F1195" w:rsidRPr="00B66B9C" w:rsidRDefault="007F1195" w:rsidP="007F1195">
      <w:pPr>
        <w:pStyle w:val="ListParagraph"/>
        <w:widowControl/>
        <w:numPr>
          <w:ilvl w:val="0"/>
          <w:numId w:val="70"/>
        </w:numPr>
        <w:autoSpaceDE/>
        <w:autoSpaceDN/>
        <w:adjustRightInd/>
        <w:spacing w:after="160" w:line="259" w:lineRule="auto"/>
        <w:contextualSpacing/>
        <w:rPr>
          <w:bCs/>
          <w:sz w:val="24"/>
        </w:rPr>
      </w:pPr>
      <w:r w:rsidRPr="00B66B9C">
        <w:rPr>
          <w:bCs/>
          <w:sz w:val="24"/>
        </w:rPr>
        <w:t xml:space="preserve">Any 1s at the final will be cause for failure of the placement </w:t>
      </w:r>
    </w:p>
    <w:p w14:paraId="3F49D133" w14:textId="77777777" w:rsidR="007F1195" w:rsidRPr="00B66B9C" w:rsidRDefault="007F1195" w:rsidP="007F1195">
      <w:pPr>
        <w:pStyle w:val="ListParagraph"/>
        <w:widowControl/>
        <w:numPr>
          <w:ilvl w:val="0"/>
          <w:numId w:val="70"/>
        </w:numPr>
        <w:autoSpaceDE/>
        <w:autoSpaceDN/>
        <w:adjustRightInd/>
        <w:spacing w:after="160" w:line="259" w:lineRule="auto"/>
        <w:contextualSpacing/>
        <w:rPr>
          <w:bCs/>
          <w:sz w:val="24"/>
        </w:rPr>
      </w:pPr>
      <w:r w:rsidRPr="00B66B9C">
        <w:rPr>
          <w:bCs/>
          <w:sz w:val="24"/>
        </w:rPr>
        <w:t>Mostly 2s and some 3s at the final could result in failure.  We expect students to achieve a minimum of 2.5 in all areas to pass.</w:t>
      </w:r>
    </w:p>
    <w:p w14:paraId="0DEB678D" w14:textId="77777777" w:rsidR="007F1195" w:rsidRPr="00B66B9C" w:rsidRDefault="007F1195" w:rsidP="007F1195">
      <w:pPr>
        <w:spacing w:line="259" w:lineRule="auto"/>
        <w:rPr>
          <w:b/>
          <w:bCs/>
          <w:sz w:val="24"/>
        </w:rPr>
      </w:pPr>
    </w:p>
    <w:p w14:paraId="1AF0446C" w14:textId="77777777" w:rsidR="007F1195" w:rsidRPr="00B66B9C" w:rsidRDefault="007F1195" w:rsidP="007F1195">
      <w:pPr>
        <w:pStyle w:val="Heading2"/>
        <w:rPr>
          <w:sz w:val="24"/>
          <w:szCs w:val="24"/>
        </w:rPr>
      </w:pPr>
      <w:r w:rsidRPr="00B66B9C">
        <w:rPr>
          <w:sz w:val="24"/>
          <w:szCs w:val="24"/>
        </w:rPr>
        <w:t xml:space="preserve">METHODS OF EVALUATION </w:t>
      </w:r>
    </w:p>
    <w:p w14:paraId="0E7D9F8E" w14:textId="77777777" w:rsidR="007F1195" w:rsidRPr="00B66B9C" w:rsidRDefault="007F1195" w:rsidP="007F1195">
      <w:pPr>
        <w:spacing w:line="259" w:lineRule="auto"/>
        <w:rPr>
          <w:bCs/>
          <w:sz w:val="24"/>
        </w:rPr>
      </w:pPr>
      <w:r w:rsidRPr="00B66B9C">
        <w:rPr>
          <w:bCs/>
          <w:sz w:val="24"/>
        </w:rPr>
        <w:t>There are a range of ways to evaluate student practice.  The following are some methods to choose from:</w:t>
      </w:r>
    </w:p>
    <w:p w14:paraId="045EC688" w14:textId="77777777" w:rsidR="007F1195" w:rsidRPr="00B66B9C" w:rsidRDefault="007F1195" w:rsidP="007F1195">
      <w:pPr>
        <w:spacing w:line="259" w:lineRule="auto"/>
        <w:rPr>
          <w:b/>
          <w:bCs/>
          <w:sz w:val="24"/>
        </w:rPr>
      </w:pPr>
      <w:r w:rsidRPr="00B66B9C">
        <w:rPr>
          <w:b/>
          <w:bCs/>
          <w:sz w:val="24"/>
        </w:rPr>
        <w:t xml:space="preserve">Student’s verbal assessments </w:t>
      </w:r>
      <w:r w:rsidRPr="00B66B9C">
        <w:rPr>
          <w:bCs/>
          <w:sz w:val="24"/>
        </w:rPr>
        <w:t>– student describes what happened and reflects on their own performance and learning</w:t>
      </w:r>
    </w:p>
    <w:p w14:paraId="42F30EDF" w14:textId="77777777" w:rsidR="007F1195" w:rsidRPr="00B66B9C" w:rsidRDefault="007F1195" w:rsidP="007F1195">
      <w:pPr>
        <w:spacing w:line="259" w:lineRule="auto"/>
        <w:rPr>
          <w:b/>
          <w:bCs/>
          <w:sz w:val="24"/>
        </w:rPr>
      </w:pPr>
      <w:r w:rsidRPr="00B66B9C">
        <w:rPr>
          <w:b/>
          <w:bCs/>
          <w:sz w:val="24"/>
        </w:rPr>
        <w:t xml:space="preserve">Student’s written work </w:t>
      </w:r>
      <w:r w:rsidRPr="00B66B9C">
        <w:rPr>
          <w:bCs/>
          <w:sz w:val="24"/>
        </w:rPr>
        <w:t>– including process recordings, assessments, summary reports, case/project recording, research briefs</w:t>
      </w:r>
    </w:p>
    <w:p w14:paraId="018E5516" w14:textId="77777777" w:rsidR="007F1195" w:rsidRPr="00B66B9C" w:rsidRDefault="007F1195" w:rsidP="007F1195">
      <w:pPr>
        <w:spacing w:line="259" w:lineRule="auto"/>
        <w:rPr>
          <w:b/>
          <w:bCs/>
          <w:sz w:val="24"/>
        </w:rPr>
      </w:pPr>
      <w:r w:rsidRPr="00B66B9C">
        <w:rPr>
          <w:b/>
          <w:bCs/>
          <w:sz w:val="24"/>
        </w:rPr>
        <w:t xml:space="preserve">Field Instructor observation </w:t>
      </w:r>
      <w:r w:rsidRPr="00B66B9C">
        <w:rPr>
          <w:bCs/>
          <w:sz w:val="24"/>
        </w:rPr>
        <w:t>– including direct observation of work, co-leading (student and field instructor(s) working together), one-way mirror observation, listening to or watching recordings</w:t>
      </w:r>
    </w:p>
    <w:p w14:paraId="4C62D8D3" w14:textId="77777777" w:rsidR="007F1195" w:rsidRPr="00B66B9C" w:rsidRDefault="007F1195" w:rsidP="007F1195">
      <w:pPr>
        <w:spacing w:line="259" w:lineRule="auto"/>
        <w:rPr>
          <w:b/>
          <w:bCs/>
          <w:sz w:val="24"/>
        </w:rPr>
      </w:pPr>
      <w:r w:rsidRPr="00B66B9C">
        <w:rPr>
          <w:b/>
          <w:bCs/>
          <w:sz w:val="24"/>
        </w:rPr>
        <w:t xml:space="preserve">Feedback from others </w:t>
      </w:r>
      <w:r w:rsidRPr="00B66B9C">
        <w:rPr>
          <w:bCs/>
          <w:sz w:val="24"/>
        </w:rPr>
        <w:t xml:space="preserve">– including solicited and unsolicited feedback from service users, </w:t>
      </w:r>
      <w:proofErr w:type="gramStart"/>
      <w:r w:rsidRPr="00B66B9C">
        <w:rPr>
          <w:bCs/>
          <w:sz w:val="24"/>
        </w:rPr>
        <w:t>colleagues</w:t>
      </w:r>
      <w:proofErr w:type="gramEnd"/>
      <w:r w:rsidRPr="00B66B9C">
        <w:rPr>
          <w:bCs/>
          <w:sz w:val="24"/>
        </w:rPr>
        <w:t xml:space="preserve"> and community partners</w:t>
      </w:r>
    </w:p>
    <w:p w14:paraId="0724FA76" w14:textId="77777777" w:rsidR="007F1195" w:rsidRPr="00B66B9C" w:rsidRDefault="007F1195" w:rsidP="007F1195">
      <w:pPr>
        <w:spacing w:after="160" w:line="259" w:lineRule="auto"/>
        <w:rPr>
          <w:b/>
          <w:bCs/>
          <w:sz w:val="24"/>
        </w:rPr>
      </w:pPr>
      <w:r w:rsidRPr="00B66B9C">
        <w:rPr>
          <w:sz w:val="24"/>
        </w:rPr>
        <w:br w:type="page"/>
      </w:r>
    </w:p>
    <w:p w14:paraId="30A93DB6" w14:textId="77777777" w:rsidR="007F1195" w:rsidRPr="00B66B9C" w:rsidRDefault="007F1195" w:rsidP="007F1195">
      <w:pPr>
        <w:pStyle w:val="Heading2"/>
        <w:rPr>
          <w:sz w:val="24"/>
          <w:szCs w:val="24"/>
        </w:rPr>
      </w:pPr>
    </w:p>
    <w:p w14:paraId="67B13579" w14:textId="77777777" w:rsidR="007F1195" w:rsidRPr="00B66B9C" w:rsidRDefault="007F1195" w:rsidP="007F1195">
      <w:pPr>
        <w:pStyle w:val="Heading2"/>
        <w:rPr>
          <w:sz w:val="24"/>
          <w:szCs w:val="24"/>
        </w:rPr>
      </w:pPr>
      <w:r w:rsidRPr="005172EE">
        <w:rPr>
          <w:sz w:val="24"/>
          <w:szCs w:val="24"/>
        </w:rPr>
        <w:t>IN-DEPTH DESCRIPTIONS OF PRACTICE AREAS</w:t>
      </w:r>
      <w:r w:rsidRPr="00B66B9C">
        <w:rPr>
          <w:sz w:val="24"/>
          <w:szCs w:val="24"/>
        </w:rPr>
        <w:t xml:space="preserve"> </w:t>
      </w:r>
    </w:p>
    <w:p w14:paraId="145D524E" w14:textId="77777777" w:rsidR="007F1195" w:rsidRPr="00B66B9C" w:rsidRDefault="007F1195" w:rsidP="007F1195">
      <w:pPr>
        <w:rPr>
          <w:sz w:val="24"/>
        </w:rPr>
      </w:pPr>
      <w:r w:rsidRPr="00B66B9C">
        <w:rPr>
          <w:sz w:val="24"/>
        </w:rPr>
        <w:t xml:space="preserve">These charts are meant to describe our expectations and what would constitute concerns with students.  However, all of these should be considered within the context of the organization and in getting to know the student well.  The reality is that there are many factors that could come across as a concerning performance issue but may </w:t>
      </w:r>
      <w:proofErr w:type="gramStart"/>
      <w:r w:rsidRPr="00B66B9C">
        <w:rPr>
          <w:sz w:val="24"/>
        </w:rPr>
        <w:t>actually be</w:t>
      </w:r>
      <w:proofErr w:type="gramEnd"/>
      <w:r w:rsidRPr="00B66B9C">
        <w:rPr>
          <w:sz w:val="24"/>
        </w:rPr>
        <w:t xml:space="preserve"> related to personality (really shy students), undisclosed need for accommodations or other broad structural factors.  These issues would still need to be discussed and a plan put in place to support students.    We know that students from equity seeking groups (racialized, Indigenous, queer and trans, in particular) experience oppression that might in turn result in responses from students that look like practice concerns.  If you have any questions/concerns about this, please engage the student in a discussion and/or reach out to the seminar leader.</w:t>
      </w:r>
    </w:p>
    <w:p w14:paraId="5B2B2AAA" w14:textId="77777777" w:rsidR="007F1195" w:rsidRPr="00B66B9C" w:rsidRDefault="007F1195" w:rsidP="007F1195">
      <w:pPr>
        <w:pStyle w:val="Heading2"/>
        <w:rPr>
          <w:sz w:val="24"/>
          <w:szCs w:val="24"/>
        </w:rPr>
      </w:pPr>
    </w:p>
    <w:p w14:paraId="22109BAB" w14:textId="77777777" w:rsidR="007F1195" w:rsidRPr="00B66B9C" w:rsidRDefault="007F1195" w:rsidP="007F1195">
      <w:pPr>
        <w:pStyle w:val="Heading2"/>
        <w:rPr>
          <w:sz w:val="24"/>
          <w:szCs w:val="24"/>
        </w:rPr>
      </w:pPr>
      <w:r>
        <w:rPr>
          <w:sz w:val="24"/>
          <w:szCs w:val="24"/>
        </w:rPr>
        <w:t>CONSULTATION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F1195" w:rsidRPr="00F23100" w14:paraId="79A01029" w14:textId="77777777" w:rsidTr="00286B0C">
        <w:tc>
          <w:tcPr>
            <w:tcW w:w="4788" w:type="dxa"/>
            <w:shd w:val="clear" w:color="auto" w:fill="D9D9D9"/>
          </w:tcPr>
          <w:p w14:paraId="7230B5C7" w14:textId="77777777" w:rsidR="007F1195" w:rsidRPr="00B66B9C" w:rsidRDefault="007F1195" w:rsidP="00286B0C">
            <w:pPr>
              <w:rPr>
                <w:b/>
                <w:sz w:val="24"/>
              </w:rPr>
            </w:pPr>
            <w:r w:rsidRPr="00B66B9C">
              <w:rPr>
                <w:b/>
                <w:sz w:val="24"/>
              </w:rPr>
              <w:t>We’d be concerned if a student…</w:t>
            </w:r>
          </w:p>
        </w:tc>
        <w:tc>
          <w:tcPr>
            <w:tcW w:w="4788" w:type="dxa"/>
            <w:shd w:val="clear" w:color="auto" w:fill="D9D9D9"/>
          </w:tcPr>
          <w:p w14:paraId="51BA7825" w14:textId="77777777" w:rsidR="007F1195" w:rsidRPr="00B66B9C" w:rsidRDefault="007F1195" w:rsidP="00286B0C">
            <w:pPr>
              <w:rPr>
                <w:b/>
                <w:sz w:val="24"/>
              </w:rPr>
            </w:pPr>
            <w:r w:rsidRPr="00B66B9C">
              <w:rPr>
                <w:b/>
                <w:sz w:val="24"/>
              </w:rPr>
              <w:t>We’d expect a student to…</w:t>
            </w:r>
          </w:p>
        </w:tc>
      </w:tr>
      <w:tr w:rsidR="007F1195" w:rsidRPr="00F23100" w14:paraId="72964DFA" w14:textId="77777777" w:rsidTr="00286B0C">
        <w:tc>
          <w:tcPr>
            <w:tcW w:w="4788" w:type="dxa"/>
            <w:shd w:val="clear" w:color="auto" w:fill="auto"/>
          </w:tcPr>
          <w:p w14:paraId="0C98E43E" w14:textId="77777777" w:rsidR="007F1195" w:rsidRDefault="007F1195" w:rsidP="00286B0C">
            <w:pPr>
              <w:rPr>
                <w:rFonts w:cs="Arial"/>
                <w:sz w:val="24"/>
                <w:lang w:val="en-GB"/>
              </w:rPr>
            </w:pPr>
            <w:r>
              <w:rPr>
                <w:rFonts w:cs="Arial"/>
                <w:sz w:val="24"/>
                <w:lang w:val="en-GB"/>
              </w:rPr>
              <w:t>Does not respond to challenges like unequal participation or crisis/conflict</w:t>
            </w:r>
          </w:p>
          <w:p w14:paraId="6078CF00" w14:textId="77777777" w:rsidR="007F1195" w:rsidRDefault="007F1195" w:rsidP="00286B0C">
            <w:pPr>
              <w:rPr>
                <w:rFonts w:cs="Arial"/>
                <w:sz w:val="24"/>
                <w:lang w:val="en-GB"/>
              </w:rPr>
            </w:pPr>
            <w:r>
              <w:rPr>
                <w:rFonts w:cs="Arial"/>
                <w:sz w:val="24"/>
                <w:lang w:val="en-GB"/>
              </w:rPr>
              <w:t>Struggles to plan and engage with groups by staying organized and prepared</w:t>
            </w:r>
          </w:p>
          <w:p w14:paraId="15AA20D9" w14:textId="77777777" w:rsidR="007F1195" w:rsidRDefault="007F1195" w:rsidP="00286B0C">
            <w:pPr>
              <w:rPr>
                <w:rFonts w:cs="Arial"/>
                <w:sz w:val="24"/>
                <w:lang w:val="en-GB"/>
              </w:rPr>
            </w:pPr>
            <w:r>
              <w:rPr>
                <w:rFonts w:cs="Arial"/>
                <w:sz w:val="24"/>
                <w:lang w:val="en-GB"/>
              </w:rPr>
              <w:t xml:space="preserve">Does not consider issues of access and inclusion in their planning work </w:t>
            </w:r>
          </w:p>
          <w:p w14:paraId="3ABAE33F" w14:textId="77777777" w:rsidR="007F1195" w:rsidRDefault="007F1195" w:rsidP="00286B0C">
            <w:pPr>
              <w:rPr>
                <w:rFonts w:cs="Arial"/>
                <w:sz w:val="24"/>
                <w:lang w:val="en-GB"/>
              </w:rPr>
            </w:pPr>
            <w:r>
              <w:rPr>
                <w:rFonts w:cs="Arial"/>
                <w:sz w:val="24"/>
                <w:lang w:val="en-GB"/>
              </w:rPr>
              <w:t>Is unable to build rapport and trust with a variety of stakeholders</w:t>
            </w:r>
          </w:p>
          <w:p w14:paraId="2EACCD7E" w14:textId="77777777" w:rsidR="007F1195" w:rsidRDefault="007F1195" w:rsidP="00286B0C">
            <w:pPr>
              <w:rPr>
                <w:rFonts w:cs="Arial"/>
                <w:sz w:val="24"/>
                <w:lang w:val="en-GB"/>
              </w:rPr>
            </w:pPr>
            <w:r>
              <w:rPr>
                <w:rFonts w:cs="Arial"/>
                <w:sz w:val="24"/>
                <w:lang w:val="en-GB"/>
              </w:rPr>
              <w:t xml:space="preserve">Does not start to build their own leadership and co-facilitation skills or if they are unable to be supportive and share space </w:t>
            </w:r>
          </w:p>
          <w:p w14:paraId="365419F0" w14:textId="77777777" w:rsidR="007F1195" w:rsidRPr="00B66B9C" w:rsidRDefault="007F1195" w:rsidP="00286B0C">
            <w:pPr>
              <w:rPr>
                <w:rFonts w:cs="Arial"/>
                <w:sz w:val="24"/>
                <w:lang w:val="en-GB"/>
              </w:rPr>
            </w:pPr>
            <w:r>
              <w:rPr>
                <w:rFonts w:cs="Arial"/>
                <w:sz w:val="24"/>
                <w:lang w:val="en-GB"/>
              </w:rPr>
              <w:t>Does not seem to understand group theory or struggles to apply the theory when working with groups</w:t>
            </w:r>
          </w:p>
        </w:tc>
        <w:tc>
          <w:tcPr>
            <w:tcW w:w="4788" w:type="dxa"/>
            <w:shd w:val="clear" w:color="auto" w:fill="auto"/>
          </w:tcPr>
          <w:p w14:paraId="5373EABF" w14:textId="77777777" w:rsidR="007F1195" w:rsidRDefault="007F1195" w:rsidP="00286B0C">
            <w:pPr>
              <w:rPr>
                <w:rFonts w:cs="Arial"/>
                <w:sz w:val="24"/>
                <w:lang w:val="en-GB"/>
              </w:rPr>
            </w:pPr>
            <w:r>
              <w:rPr>
                <w:rFonts w:cs="Arial"/>
                <w:sz w:val="24"/>
                <w:lang w:val="en-GB"/>
              </w:rPr>
              <w:t>Respond to challenges as they emerge.  Things like eliciting participation from people who are reluctant and responding to crisis/conflict well</w:t>
            </w:r>
          </w:p>
          <w:p w14:paraId="21018412" w14:textId="77777777" w:rsidR="007F1195" w:rsidRDefault="007F1195" w:rsidP="00286B0C">
            <w:pPr>
              <w:rPr>
                <w:rFonts w:cs="Arial"/>
                <w:sz w:val="24"/>
                <w:lang w:val="en-GB"/>
              </w:rPr>
            </w:pPr>
            <w:r>
              <w:rPr>
                <w:rFonts w:cs="Arial"/>
                <w:sz w:val="24"/>
                <w:lang w:val="en-GB"/>
              </w:rPr>
              <w:t>Plan and engage with groups by developing agendas, preparing for meetings</w:t>
            </w:r>
          </w:p>
          <w:p w14:paraId="5234627B" w14:textId="77777777" w:rsidR="007F1195" w:rsidRDefault="007F1195" w:rsidP="00286B0C">
            <w:pPr>
              <w:rPr>
                <w:rFonts w:cs="Arial"/>
                <w:sz w:val="24"/>
                <w:lang w:val="en-GB"/>
              </w:rPr>
            </w:pPr>
            <w:r>
              <w:rPr>
                <w:rFonts w:cs="Arial"/>
                <w:sz w:val="24"/>
                <w:lang w:val="en-GB"/>
              </w:rPr>
              <w:t xml:space="preserve">Fostering access and inclusion through making sure everyone who has as stake in an issue can participate </w:t>
            </w:r>
          </w:p>
          <w:p w14:paraId="3EB2EE83" w14:textId="77777777" w:rsidR="007F1195" w:rsidRDefault="007F1195" w:rsidP="00286B0C">
            <w:pPr>
              <w:rPr>
                <w:rFonts w:cs="Arial"/>
                <w:sz w:val="24"/>
                <w:lang w:val="en-GB"/>
              </w:rPr>
            </w:pPr>
            <w:r>
              <w:rPr>
                <w:rFonts w:cs="Arial"/>
                <w:sz w:val="24"/>
                <w:lang w:val="en-GB"/>
              </w:rPr>
              <w:t>Be able to build rapport and trust with a variety of stakeholders</w:t>
            </w:r>
          </w:p>
          <w:p w14:paraId="7174EBA8" w14:textId="77777777" w:rsidR="007F1195" w:rsidRDefault="007F1195" w:rsidP="00286B0C">
            <w:pPr>
              <w:rPr>
                <w:rFonts w:cs="Arial"/>
                <w:sz w:val="24"/>
                <w:lang w:val="en-GB"/>
              </w:rPr>
            </w:pPr>
            <w:r>
              <w:rPr>
                <w:rFonts w:cs="Arial"/>
                <w:sz w:val="24"/>
                <w:lang w:val="en-GB"/>
              </w:rPr>
              <w:t>Demonstrate leadership and co-facilitate in ways that are supportive and share space</w:t>
            </w:r>
          </w:p>
          <w:p w14:paraId="2D818498" w14:textId="77777777" w:rsidR="007F1195" w:rsidRDefault="007F1195" w:rsidP="00286B0C">
            <w:pPr>
              <w:rPr>
                <w:rFonts w:cs="Arial"/>
                <w:sz w:val="24"/>
                <w:lang w:val="en-GB"/>
              </w:rPr>
            </w:pPr>
            <w:r>
              <w:rPr>
                <w:rFonts w:cs="Arial"/>
                <w:sz w:val="24"/>
                <w:lang w:val="en-GB"/>
              </w:rPr>
              <w:t>Understand that groups go through stages of cohesion and apply that knowledge when working with groups</w:t>
            </w:r>
          </w:p>
          <w:p w14:paraId="5CC878BC" w14:textId="77777777" w:rsidR="007F1195" w:rsidRDefault="007F1195" w:rsidP="00286B0C">
            <w:pPr>
              <w:rPr>
                <w:rFonts w:cs="Arial"/>
                <w:sz w:val="24"/>
                <w:lang w:val="en-GB"/>
              </w:rPr>
            </w:pPr>
          </w:p>
          <w:p w14:paraId="11CCA302" w14:textId="77777777" w:rsidR="007F1195" w:rsidRPr="00B66B9C" w:rsidRDefault="007F1195" w:rsidP="00286B0C">
            <w:pPr>
              <w:rPr>
                <w:sz w:val="24"/>
              </w:rPr>
            </w:pPr>
          </w:p>
        </w:tc>
      </w:tr>
    </w:tbl>
    <w:p w14:paraId="0B3A7040" w14:textId="77777777" w:rsidR="007F1195" w:rsidRPr="00B66B9C" w:rsidRDefault="007F1195" w:rsidP="007F1195">
      <w:pPr>
        <w:rPr>
          <w:sz w:val="24"/>
        </w:rPr>
      </w:pPr>
    </w:p>
    <w:p w14:paraId="5BF1079D" w14:textId="77777777" w:rsidR="007F1195" w:rsidRPr="00B66B9C" w:rsidRDefault="007F1195" w:rsidP="007F1195">
      <w:pPr>
        <w:rPr>
          <w:b/>
          <w:sz w:val="24"/>
          <w:u w:val="single"/>
        </w:rPr>
      </w:pPr>
    </w:p>
    <w:p w14:paraId="48BDECFF" w14:textId="77777777" w:rsidR="007F1195" w:rsidRPr="00B66B9C" w:rsidRDefault="007F1195" w:rsidP="007F1195">
      <w:pPr>
        <w:pStyle w:val="Heading2"/>
        <w:rPr>
          <w:sz w:val="24"/>
          <w:szCs w:val="24"/>
        </w:rPr>
      </w:pPr>
      <w:r>
        <w:rPr>
          <w:sz w:val="24"/>
          <w:szCs w:val="24"/>
        </w:rPr>
        <w:t xml:space="preserve">COMMUNICATION </w:t>
      </w:r>
      <w:r>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F1195" w:rsidRPr="00F23100" w14:paraId="3D428A04" w14:textId="77777777" w:rsidTr="00286B0C">
        <w:tc>
          <w:tcPr>
            <w:tcW w:w="4788" w:type="dxa"/>
            <w:shd w:val="clear" w:color="auto" w:fill="D9D9D9"/>
          </w:tcPr>
          <w:p w14:paraId="3939E01C" w14:textId="77777777" w:rsidR="007F1195" w:rsidRPr="00B66B9C" w:rsidRDefault="007F1195" w:rsidP="00286B0C">
            <w:pPr>
              <w:rPr>
                <w:b/>
                <w:sz w:val="24"/>
              </w:rPr>
            </w:pPr>
            <w:r w:rsidRPr="00B66B9C">
              <w:rPr>
                <w:b/>
                <w:sz w:val="24"/>
              </w:rPr>
              <w:t>We’d be concerned if a student…</w:t>
            </w:r>
          </w:p>
        </w:tc>
        <w:tc>
          <w:tcPr>
            <w:tcW w:w="4788" w:type="dxa"/>
            <w:shd w:val="clear" w:color="auto" w:fill="D9D9D9"/>
          </w:tcPr>
          <w:p w14:paraId="7C57541B" w14:textId="77777777" w:rsidR="007F1195" w:rsidRPr="00B66B9C" w:rsidRDefault="007F1195" w:rsidP="00286B0C">
            <w:pPr>
              <w:rPr>
                <w:b/>
                <w:sz w:val="24"/>
              </w:rPr>
            </w:pPr>
            <w:r w:rsidRPr="00B66B9C">
              <w:rPr>
                <w:b/>
                <w:sz w:val="24"/>
              </w:rPr>
              <w:t>We’d expect a student to…</w:t>
            </w:r>
          </w:p>
        </w:tc>
      </w:tr>
      <w:tr w:rsidR="007F1195" w:rsidRPr="00F23100" w14:paraId="30626253" w14:textId="77777777" w:rsidTr="00286B0C">
        <w:tc>
          <w:tcPr>
            <w:tcW w:w="4788" w:type="dxa"/>
            <w:shd w:val="clear" w:color="auto" w:fill="auto"/>
          </w:tcPr>
          <w:p w14:paraId="3CB59F2F" w14:textId="77777777" w:rsidR="007F1195" w:rsidRDefault="007F1195" w:rsidP="00286B0C">
            <w:pPr>
              <w:numPr>
                <w:ilvl w:val="12"/>
                <w:numId w:val="0"/>
              </w:numPr>
              <w:tabs>
                <w:tab w:val="left" w:pos="854"/>
                <w:tab w:val="left" w:pos="1334"/>
                <w:tab w:val="left" w:pos="1574"/>
              </w:tabs>
              <w:spacing w:before="100"/>
              <w:rPr>
                <w:rFonts w:cs="Arial"/>
                <w:sz w:val="24"/>
                <w:lang w:val="en-GB"/>
              </w:rPr>
            </w:pPr>
            <w:r>
              <w:rPr>
                <w:rFonts w:cs="Arial"/>
                <w:sz w:val="24"/>
                <w:lang w:val="en-GB"/>
              </w:rPr>
              <w:t xml:space="preserve">Does not seem to understand that groups and teams have </w:t>
            </w:r>
            <w:proofErr w:type="gramStart"/>
            <w:r>
              <w:rPr>
                <w:rFonts w:cs="Arial"/>
                <w:sz w:val="24"/>
                <w:lang w:val="en-GB"/>
              </w:rPr>
              <w:t>particular dynamics</w:t>
            </w:r>
            <w:proofErr w:type="gramEnd"/>
            <w:r>
              <w:rPr>
                <w:rFonts w:cs="Arial"/>
                <w:sz w:val="24"/>
                <w:lang w:val="en-GB"/>
              </w:rPr>
              <w:t xml:space="preserve"> or is unable to respond to those dynamics</w:t>
            </w:r>
          </w:p>
          <w:p w14:paraId="1EA89ED9" w14:textId="77777777" w:rsidR="007F1195" w:rsidRDefault="007F1195" w:rsidP="00286B0C">
            <w:pPr>
              <w:numPr>
                <w:ilvl w:val="12"/>
                <w:numId w:val="0"/>
              </w:numPr>
              <w:tabs>
                <w:tab w:val="left" w:pos="854"/>
                <w:tab w:val="left" w:pos="1334"/>
                <w:tab w:val="left" w:pos="1574"/>
              </w:tabs>
              <w:spacing w:before="100"/>
              <w:rPr>
                <w:rFonts w:cs="Arial"/>
                <w:sz w:val="24"/>
                <w:lang w:val="en-GB"/>
              </w:rPr>
            </w:pPr>
          </w:p>
          <w:p w14:paraId="45E2BD54" w14:textId="77777777" w:rsidR="007F1195" w:rsidRDefault="007F1195" w:rsidP="00286B0C">
            <w:pPr>
              <w:numPr>
                <w:ilvl w:val="12"/>
                <w:numId w:val="0"/>
              </w:numPr>
              <w:tabs>
                <w:tab w:val="left" w:pos="854"/>
                <w:tab w:val="left" w:pos="1334"/>
                <w:tab w:val="left" w:pos="1574"/>
              </w:tabs>
              <w:spacing w:before="100"/>
              <w:rPr>
                <w:rFonts w:cs="Arial"/>
                <w:sz w:val="24"/>
                <w:lang w:val="en-GB"/>
              </w:rPr>
            </w:pPr>
            <w:r>
              <w:rPr>
                <w:rFonts w:cs="Arial"/>
                <w:sz w:val="24"/>
                <w:lang w:val="en-GB"/>
              </w:rPr>
              <w:t>Is unable to express ideas clearly and appropriately to a variety of audiences</w:t>
            </w:r>
          </w:p>
          <w:p w14:paraId="268618D5" w14:textId="77777777" w:rsidR="007F1195" w:rsidRDefault="007F1195" w:rsidP="00286B0C">
            <w:pPr>
              <w:numPr>
                <w:ilvl w:val="12"/>
                <w:numId w:val="0"/>
              </w:numPr>
              <w:tabs>
                <w:tab w:val="left" w:pos="854"/>
                <w:tab w:val="left" w:pos="1334"/>
                <w:tab w:val="left" w:pos="1574"/>
              </w:tabs>
              <w:spacing w:before="100"/>
              <w:rPr>
                <w:rFonts w:cs="Arial"/>
                <w:sz w:val="24"/>
                <w:lang w:val="en-GB"/>
              </w:rPr>
            </w:pPr>
          </w:p>
          <w:p w14:paraId="01736AA4" w14:textId="77777777" w:rsidR="007F1195" w:rsidRDefault="007F1195" w:rsidP="00286B0C">
            <w:pPr>
              <w:numPr>
                <w:ilvl w:val="12"/>
                <w:numId w:val="0"/>
              </w:numPr>
              <w:tabs>
                <w:tab w:val="left" w:pos="854"/>
                <w:tab w:val="left" w:pos="1334"/>
                <w:tab w:val="left" w:pos="1574"/>
              </w:tabs>
              <w:spacing w:before="100"/>
              <w:rPr>
                <w:rFonts w:cs="Arial"/>
                <w:sz w:val="24"/>
                <w:lang w:val="en-GB"/>
              </w:rPr>
            </w:pPr>
            <w:r>
              <w:rPr>
                <w:rFonts w:cs="Arial"/>
                <w:sz w:val="24"/>
                <w:lang w:val="en-GB"/>
              </w:rPr>
              <w:t>Does not grasp the importance of using anti-oppressive and inclusive language</w:t>
            </w:r>
          </w:p>
          <w:p w14:paraId="6D85A0F5" w14:textId="77777777" w:rsidR="007F1195" w:rsidRDefault="007F1195" w:rsidP="00286B0C">
            <w:pPr>
              <w:numPr>
                <w:ilvl w:val="12"/>
                <w:numId w:val="0"/>
              </w:numPr>
              <w:tabs>
                <w:tab w:val="left" w:pos="854"/>
                <w:tab w:val="left" w:pos="1334"/>
                <w:tab w:val="left" w:pos="1574"/>
              </w:tabs>
              <w:spacing w:before="100"/>
              <w:rPr>
                <w:rFonts w:cs="Arial"/>
                <w:sz w:val="24"/>
                <w:lang w:val="en-GB"/>
              </w:rPr>
            </w:pPr>
            <w:r>
              <w:rPr>
                <w:rFonts w:cs="Arial"/>
                <w:sz w:val="24"/>
                <w:lang w:val="en-GB"/>
              </w:rPr>
              <w:lastRenderedPageBreak/>
              <w:t>Has trouble communicating clearly in writing</w:t>
            </w:r>
          </w:p>
          <w:p w14:paraId="3A7CC6DF" w14:textId="77777777" w:rsidR="007F1195" w:rsidRDefault="007F1195" w:rsidP="00286B0C">
            <w:pPr>
              <w:numPr>
                <w:ilvl w:val="12"/>
                <w:numId w:val="0"/>
              </w:numPr>
              <w:tabs>
                <w:tab w:val="left" w:pos="854"/>
                <w:tab w:val="left" w:pos="1334"/>
                <w:tab w:val="left" w:pos="1574"/>
              </w:tabs>
              <w:spacing w:before="100"/>
              <w:rPr>
                <w:rFonts w:cs="Arial"/>
                <w:sz w:val="24"/>
                <w:lang w:val="en-GB"/>
              </w:rPr>
            </w:pPr>
          </w:p>
          <w:p w14:paraId="5FE63A31" w14:textId="77777777" w:rsidR="007F1195" w:rsidRPr="00B66B9C" w:rsidRDefault="007F1195" w:rsidP="00286B0C">
            <w:pPr>
              <w:numPr>
                <w:ilvl w:val="12"/>
                <w:numId w:val="0"/>
              </w:numPr>
              <w:tabs>
                <w:tab w:val="left" w:pos="854"/>
                <w:tab w:val="left" w:pos="1334"/>
                <w:tab w:val="left" w:pos="1574"/>
              </w:tabs>
              <w:spacing w:before="100"/>
              <w:rPr>
                <w:rFonts w:cs="Arial"/>
                <w:sz w:val="24"/>
                <w:lang w:val="en-GB"/>
              </w:rPr>
            </w:pPr>
            <w:r>
              <w:rPr>
                <w:rFonts w:cs="Arial"/>
                <w:sz w:val="24"/>
                <w:lang w:val="en-GB"/>
              </w:rPr>
              <w:t>Does not consider how knowledge that is gained through various community projects can be shared in ways that are meaningful and helpful</w:t>
            </w:r>
          </w:p>
        </w:tc>
        <w:tc>
          <w:tcPr>
            <w:tcW w:w="4788" w:type="dxa"/>
            <w:shd w:val="clear" w:color="auto" w:fill="auto"/>
          </w:tcPr>
          <w:p w14:paraId="1E535A32" w14:textId="77777777" w:rsidR="007F1195" w:rsidRDefault="007F1195" w:rsidP="00286B0C">
            <w:pPr>
              <w:rPr>
                <w:rFonts w:cs="Arial"/>
                <w:sz w:val="24"/>
                <w:lang w:val="en-GB"/>
              </w:rPr>
            </w:pPr>
            <w:r>
              <w:rPr>
                <w:rFonts w:cs="Arial"/>
                <w:sz w:val="24"/>
                <w:lang w:val="en-GB"/>
              </w:rPr>
              <w:lastRenderedPageBreak/>
              <w:t>Understand and demonstrate awareness of team and group dynamics</w:t>
            </w:r>
          </w:p>
          <w:p w14:paraId="7EB7F552" w14:textId="77777777" w:rsidR="007F1195" w:rsidRDefault="007F1195" w:rsidP="00286B0C">
            <w:pPr>
              <w:rPr>
                <w:rFonts w:cs="Arial"/>
                <w:sz w:val="24"/>
                <w:lang w:val="en-GB"/>
              </w:rPr>
            </w:pPr>
            <w:r>
              <w:rPr>
                <w:rFonts w:cs="Arial"/>
                <w:sz w:val="24"/>
                <w:lang w:val="en-GB"/>
              </w:rPr>
              <w:t xml:space="preserve">Communicate clearly and appropriately to a variety of audiences </w:t>
            </w:r>
          </w:p>
          <w:p w14:paraId="724B3DBA" w14:textId="77777777" w:rsidR="007F1195" w:rsidRDefault="007F1195" w:rsidP="00286B0C">
            <w:pPr>
              <w:rPr>
                <w:rFonts w:cs="Arial"/>
                <w:sz w:val="24"/>
                <w:lang w:val="en-GB"/>
              </w:rPr>
            </w:pPr>
            <w:r>
              <w:rPr>
                <w:rFonts w:cs="Arial"/>
                <w:sz w:val="24"/>
                <w:lang w:val="en-GB"/>
              </w:rPr>
              <w:t xml:space="preserve">Be mindful of the ways language can impact communities and strive to use anti-oppressive, inclusive language </w:t>
            </w:r>
          </w:p>
          <w:p w14:paraId="4B8BFAFC" w14:textId="77777777" w:rsidR="007F1195" w:rsidRDefault="007F1195" w:rsidP="00286B0C">
            <w:pPr>
              <w:rPr>
                <w:sz w:val="24"/>
              </w:rPr>
            </w:pPr>
            <w:r>
              <w:rPr>
                <w:sz w:val="24"/>
              </w:rPr>
              <w:t>Communicate clearly in writing</w:t>
            </w:r>
          </w:p>
          <w:p w14:paraId="54287D79" w14:textId="77777777" w:rsidR="007F1195" w:rsidRPr="00B66B9C" w:rsidRDefault="007F1195" w:rsidP="00286B0C">
            <w:pPr>
              <w:rPr>
                <w:sz w:val="24"/>
              </w:rPr>
            </w:pPr>
            <w:r>
              <w:rPr>
                <w:sz w:val="24"/>
              </w:rPr>
              <w:t xml:space="preserve">Consider how to disseminate the knowledge that is gained through various community projects in ways that are accessible </w:t>
            </w:r>
          </w:p>
        </w:tc>
      </w:tr>
    </w:tbl>
    <w:p w14:paraId="70A0A6A7" w14:textId="77777777" w:rsidR="007F1195" w:rsidRPr="00B66B9C" w:rsidRDefault="007F1195" w:rsidP="007F1195">
      <w:pPr>
        <w:rPr>
          <w:sz w:val="24"/>
        </w:rPr>
      </w:pPr>
    </w:p>
    <w:p w14:paraId="5FFCC66A" w14:textId="77777777" w:rsidR="006E6524" w:rsidRDefault="006E6524" w:rsidP="007F1195">
      <w:pPr>
        <w:pStyle w:val="Heading2"/>
        <w:rPr>
          <w:sz w:val="24"/>
          <w:szCs w:val="24"/>
        </w:rPr>
      </w:pPr>
    </w:p>
    <w:p w14:paraId="5E263CE4" w14:textId="5A6E9952" w:rsidR="007F1195" w:rsidRPr="00D95EE6" w:rsidRDefault="007F1195" w:rsidP="007F1195">
      <w:pPr>
        <w:pStyle w:val="Heading2"/>
        <w:rPr>
          <w:sz w:val="24"/>
          <w:szCs w:val="24"/>
        </w:rPr>
      </w:pPr>
      <w:r w:rsidRPr="00D95EE6">
        <w:rPr>
          <w:sz w:val="24"/>
          <w:szCs w:val="24"/>
        </w:rPr>
        <w:t xml:space="preserve">UNDERSTANDING THE CONTEXT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F1195" w:rsidRPr="005C25D4" w14:paraId="55EA451C" w14:textId="77777777" w:rsidTr="00286B0C">
        <w:tc>
          <w:tcPr>
            <w:tcW w:w="4788" w:type="dxa"/>
            <w:shd w:val="clear" w:color="auto" w:fill="E7E6E6"/>
          </w:tcPr>
          <w:p w14:paraId="7BFAEA24" w14:textId="77777777" w:rsidR="007F1195" w:rsidRPr="005C25D4" w:rsidRDefault="007F1195" w:rsidP="00286B0C">
            <w:pPr>
              <w:rPr>
                <w:b/>
                <w:sz w:val="24"/>
                <w:highlight w:val="yellow"/>
              </w:rPr>
            </w:pPr>
            <w:r w:rsidRPr="00D95EE6">
              <w:rPr>
                <w:b/>
                <w:sz w:val="24"/>
              </w:rPr>
              <w:t>We’d be concerned if a student…</w:t>
            </w:r>
          </w:p>
        </w:tc>
        <w:tc>
          <w:tcPr>
            <w:tcW w:w="4788" w:type="dxa"/>
            <w:shd w:val="clear" w:color="auto" w:fill="D9D9D9"/>
          </w:tcPr>
          <w:p w14:paraId="63F555D2" w14:textId="77777777" w:rsidR="007F1195" w:rsidRPr="005C25D4" w:rsidRDefault="007F1195" w:rsidP="00286B0C">
            <w:pPr>
              <w:rPr>
                <w:b/>
                <w:sz w:val="24"/>
                <w:highlight w:val="yellow"/>
              </w:rPr>
            </w:pPr>
            <w:r w:rsidRPr="00D95EE6">
              <w:rPr>
                <w:b/>
                <w:sz w:val="24"/>
              </w:rPr>
              <w:t>We’d expect a student to…</w:t>
            </w:r>
          </w:p>
        </w:tc>
      </w:tr>
      <w:tr w:rsidR="007F1195" w:rsidRPr="00F23100" w14:paraId="7144E750" w14:textId="77777777" w:rsidTr="00286B0C">
        <w:tc>
          <w:tcPr>
            <w:tcW w:w="4788" w:type="dxa"/>
            <w:shd w:val="clear" w:color="auto" w:fill="auto"/>
          </w:tcPr>
          <w:p w14:paraId="176A2BA0" w14:textId="77777777" w:rsidR="007F1195" w:rsidRDefault="007F1195" w:rsidP="00286B0C">
            <w:pPr>
              <w:rPr>
                <w:rFonts w:cs="Arial"/>
                <w:sz w:val="24"/>
                <w:lang w:val="en-GB"/>
              </w:rPr>
            </w:pPr>
            <w:r>
              <w:rPr>
                <w:rFonts w:cs="Arial"/>
                <w:sz w:val="24"/>
                <w:lang w:val="en-GB"/>
              </w:rPr>
              <w:t>Did not participate in opportunities to network with people to understand the context of a given community issue</w:t>
            </w:r>
          </w:p>
          <w:p w14:paraId="5F18548B" w14:textId="77777777" w:rsidR="007F1195" w:rsidRDefault="007F1195" w:rsidP="00286B0C">
            <w:pPr>
              <w:rPr>
                <w:rFonts w:cs="Arial"/>
                <w:sz w:val="24"/>
                <w:lang w:val="en-GB"/>
              </w:rPr>
            </w:pPr>
            <w:r>
              <w:rPr>
                <w:rFonts w:cs="Arial"/>
                <w:sz w:val="24"/>
                <w:lang w:val="en-GB"/>
              </w:rPr>
              <w:t>Was not concerned about developing a fulsome appreciation of the issue at hand</w:t>
            </w:r>
          </w:p>
          <w:p w14:paraId="437033E9" w14:textId="77777777" w:rsidR="007F1195" w:rsidRDefault="007F1195" w:rsidP="00286B0C">
            <w:pPr>
              <w:rPr>
                <w:rFonts w:cs="Arial"/>
                <w:sz w:val="24"/>
                <w:lang w:val="en-GB"/>
              </w:rPr>
            </w:pPr>
            <w:r>
              <w:rPr>
                <w:rFonts w:cs="Arial"/>
                <w:sz w:val="24"/>
                <w:lang w:val="en-GB"/>
              </w:rPr>
              <w:t xml:space="preserve">Did not start to grasp the skills needed to plan and execute research processes </w:t>
            </w:r>
          </w:p>
          <w:p w14:paraId="42843C33" w14:textId="77777777" w:rsidR="007F1195" w:rsidRDefault="007F1195" w:rsidP="00286B0C">
            <w:pPr>
              <w:rPr>
                <w:rFonts w:cs="Arial"/>
                <w:sz w:val="24"/>
                <w:lang w:val="en-GB"/>
              </w:rPr>
            </w:pPr>
            <w:r>
              <w:rPr>
                <w:rFonts w:cs="Arial"/>
                <w:sz w:val="24"/>
                <w:lang w:val="en-GB"/>
              </w:rPr>
              <w:t>Was unable to conduct thorough and systematic literature reviews</w:t>
            </w:r>
          </w:p>
          <w:p w14:paraId="66064019" w14:textId="77777777" w:rsidR="007F1195" w:rsidRDefault="007F1195" w:rsidP="00286B0C">
            <w:pPr>
              <w:rPr>
                <w:rFonts w:cs="Arial"/>
                <w:sz w:val="24"/>
                <w:lang w:val="en-GB"/>
              </w:rPr>
            </w:pPr>
            <w:r>
              <w:rPr>
                <w:rFonts w:cs="Arial"/>
                <w:sz w:val="24"/>
                <w:lang w:val="en-GB"/>
              </w:rPr>
              <w:t>Was unwilling or unable to appreciate the policy context of their placement setting and tasks</w:t>
            </w:r>
          </w:p>
          <w:p w14:paraId="18D5FB8A" w14:textId="77777777" w:rsidR="007F1195" w:rsidRPr="006F16D6" w:rsidRDefault="007F1195" w:rsidP="00286B0C">
            <w:pPr>
              <w:rPr>
                <w:rFonts w:cs="Arial"/>
                <w:sz w:val="24"/>
                <w:lang w:val="en-GB"/>
              </w:rPr>
            </w:pPr>
            <w:r>
              <w:rPr>
                <w:rFonts w:cs="Arial"/>
                <w:sz w:val="24"/>
                <w:lang w:val="en-GB"/>
              </w:rPr>
              <w:t>Did not respect different nor recognize the influence of culture/history/context on who a person is and how they participate in their community</w:t>
            </w:r>
          </w:p>
          <w:p w14:paraId="641FABA8" w14:textId="77777777" w:rsidR="007F1195" w:rsidRPr="005C25D4" w:rsidRDefault="007F1195" w:rsidP="00286B0C">
            <w:pPr>
              <w:rPr>
                <w:rFonts w:cs="Arial"/>
                <w:sz w:val="24"/>
                <w:highlight w:val="yellow"/>
                <w:lang w:val="en-GB"/>
              </w:rPr>
            </w:pPr>
          </w:p>
        </w:tc>
        <w:tc>
          <w:tcPr>
            <w:tcW w:w="4788" w:type="dxa"/>
            <w:shd w:val="clear" w:color="auto" w:fill="auto"/>
          </w:tcPr>
          <w:p w14:paraId="2E0933A9" w14:textId="77777777" w:rsidR="007F1195" w:rsidRDefault="007F1195" w:rsidP="00286B0C">
            <w:pPr>
              <w:rPr>
                <w:sz w:val="24"/>
              </w:rPr>
            </w:pPr>
            <w:r>
              <w:rPr>
                <w:sz w:val="24"/>
              </w:rPr>
              <w:t xml:space="preserve">Participate in networking </w:t>
            </w:r>
            <w:proofErr w:type="gramStart"/>
            <w:r>
              <w:rPr>
                <w:sz w:val="24"/>
              </w:rPr>
              <w:t>as a way to</w:t>
            </w:r>
            <w:proofErr w:type="gramEnd"/>
            <w:r>
              <w:rPr>
                <w:sz w:val="24"/>
              </w:rPr>
              <w:t xml:space="preserve"> understand the context of a given community issue</w:t>
            </w:r>
          </w:p>
          <w:p w14:paraId="320F95E4" w14:textId="77777777" w:rsidR="007F1195" w:rsidRDefault="007F1195" w:rsidP="00286B0C">
            <w:pPr>
              <w:rPr>
                <w:sz w:val="24"/>
              </w:rPr>
            </w:pPr>
            <w:r>
              <w:rPr>
                <w:sz w:val="24"/>
              </w:rPr>
              <w:t>Actively work toward developing a critical knowledge of the issue at hand</w:t>
            </w:r>
          </w:p>
          <w:p w14:paraId="1AF607D9" w14:textId="77777777" w:rsidR="007F1195" w:rsidRDefault="007F1195" w:rsidP="00286B0C">
            <w:pPr>
              <w:rPr>
                <w:sz w:val="24"/>
              </w:rPr>
            </w:pPr>
            <w:r>
              <w:rPr>
                <w:sz w:val="24"/>
              </w:rPr>
              <w:t xml:space="preserve">Demonstrate an understanding of planning and executing research </w:t>
            </w:r>
          </w:p>
          <w:p w14:paraId="6B97D643" w14:textId="77777777" w:rsidR="007F1195" w:rsidRDefault="007F1195" w:rsidP="00286B0C">
            <w:pPr>
              <w:rPr>
                <w:sz w:val="24"/>
              </w:rPr>
            </w:pPr>
            <w:r>
              <w:rPr>
                <w:sz w:val="24"/>
              </w:rPr>
              <w:t xml:space="preserve">Conduct thorough and systematic reviews of the literature </w:t>
            </w:r>
          </w:p>
          <w:p w14:paraId="3B03BEA7" w14:textId="77777777" w:rsidR="007F1195" w:rsidRDefault="007F1195" w:rsidP="00286B0C">
            <w:pPr>
              <w:rPr>
                <w:sz w:val="24"/>
              </w:rPr>
            </w:pPr>
            <w:r>
              <w:rPr>
                <w:sz w:val="24"/>
              </w:rPr>
              <w:t xml:space="preserve">Understand the policy context of their placement setting and tasks </w:t>
            </w:r>
          </w:p>
          <w:p w14:paraId="19B5DF51" w14:textId="77777777" w:rsidR="007F1195" w:rsidRPr="00B66B9C" w:rsidRDefault="007F1195" w:rsidP="00286B0C">
            <w:pPr>
              <w:rPr>
                <w:sz w:val="24"/>
              </w:rPr>
            </w:pPr>
            <w:r>
              <w:rPr>
                <w:sz w:val="24"/>
              </w:rPr>
              <w:t xml:space="preserve">Demonstrate cultural humility in their placement tasks – respecting and recognizing difference </w:t>
            </w:r>
          </w:p>
        </w:tc>
      </w:tr>
    </w:tbl>
    <w:p w14:paraId="7B6ACD70" w14:textId="77777777" w:rsidR="007F1195" w:rsidRPr="00B66B9C" w:rsidRDefault="007F1195" w:rsidP="007F1195">
      <w:pPr>
        <w:rPr>
          <w:sz w:val="24"/>
        </w:rPr>
      </w:pPr>
    </w:p>
    <w:p w14:paraId="1285E95B" w14:textId="77777777" w:rsidR="007F1195" w:rsidRPr="00B66B9C" w:rsidRDefault="007F1195" w:rsidP="007F1195">
      <w:pPr>
        <w:pStyle w:val="Heading2"/>
        <w:rPr>
          <w:sz w:val="24"/>
          <w:szCs w:val="24"/>
        </w:rPr>
      </w:pPr>
      <w:r>
        <w:rPr>
          <w:sz w:val="24"/>
          <w:szCs w:val="24"/>
        </w:rPr>
        <w:t>WORKING TOWARD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F1195" w:rsidRPr="00F23100" w14:paraId="0F0A8307" w14:textId="77777777" w:rsidTr="00286B0C">
        <w:tc>
          <w:tcPr>
            <w:tcW w:w="4788" w:type="dxa"/>
            <w:shd w:val="clear" w:color="auto" w:fill="D9D9D9"/>
          </w:tcPr>
          <w:p w14:paraId="3656061A" w14:textId="77777777" w:rsidR="007F1195" w:rsidRPr="00B66B9C" w:rsidRDefault="007F1195" w:rsidP="00286B0C">
            <w:pPr>
              <w:rPr>
                <w:b/>
                <w:sz w:val="24"/>
              </w:rPr>
            </w:pPr>
            <w:r w:rsidRPr="00B66B9C">
              <w:rPr>
                <w:b/>
                <w:sz w:val="24"/>
              </w:rPr>
              <w:t>We’d be concerned if a student…</w:t>
            </w:r>
          </w:p>
        </w:tc>
        <w:tc>
          <w:tcPr>
            <w:tcW w:w="4788" w:type="dxa"/>
            <w:shd w:val="clear" w:color="auto" w:fill="D9D9D9"/>
          </w:tcPr>
          <w:p w14:paraId="1D34D635" w14:textId="77777777" w:rsidR="007F1195" w:rsidRPr="00B66B9C" w:rsidRDefault="007F1195" w:rsidP="00286B0C">
            <w:pPr>
              <w:rPr>
                <w:b/>
                <w:sz w:val="24"/>
              </w:rPr>
            </w:pPr>
            <w:r w:rsidRPr="00B66B9C">
              <w:rPr>
                <w:b/>
                <w:sz w:val="24"/>
              </w:rPr>
              <w:t>We’d expect a student to…</w:t>
            </w:r>
          </w:p>
        </w:tc>
      </w:tr>
      <w:tr w:rsidR="007F1195" w:rsidRPr="00F23100" w14:paraId="1DD32222" w14:textId="77777777" w:rsidTr="00286B0C">
        <w:trPr>
          <w:trHeight w:val="3050"/>
        </w:trPr>
        <w:tc>
          <w:tcPr>
            <w:tcW w:w="4788" w:type="dxa"/>
            <w:shd w:val="clear" w:color="auto" w:fill="auto"/>
          </w:tcPr>
          <w:p w14:paraId="215159DE" w14:textId="77777777" w:rsidR="007F1195" w:rsidRDefault="007F1195" w:rsidP="00286B0C">
            <w:pPr>
              <w:rPr>
                <w:rFonts w:cs="Arial"/>
                <w:sz w:val="24"/>
                <w:lang w:val="en-GB"/>
              </w:rPr>
            </w:pPr>
            <w:r>
              <w:rPr>
                <w:rFonts w:cs="Arial"/>
                <w:sz w:val="24"/>
                <w:lang w:val="en-GB"/>
              </w:rPr>
              <w:t>Is unable to understand the basic processes of enacting change with communities</w:t>
            </w:r>
          </w:p>
          <w:p w14:paraId="48F16793" w14:textId="77777777" w:rsidR="007F1195" w:rsidRDefault="007F1195" w:rsidP="00286B0C">
            <w:pPr>
              <w:rPr>
                <w:rFonts w:cs="Arial"/>
                <w:sz w:val="24"/>
                <w:lang w:val="en-GB"/>
              </w:rPr>
            </w:pPr>
            <w:r>
              <w:rPr>
                <w:rFonts w:cs="Arial"/>
                <w:sz w:val="24"/>
                <w:lang w:val="en-GB"/>
              </w:rPr>
              <w:t>Is unable to identify potential problems and find ways to overcome them</w:t>
            </w:r>
          </w:p>
          <w:p w14:paraId="701F48A4" w14:textId="77777777" w:rsidR="007F1195" w:rsidRDefault="007F1195" w:rsidP="00286B0C">
            <w:pPr>
              <w:rPr>
                <w:rFonts w:cs="Arial"/>
                <w:sz w:val="24"/>
                <w:lang w:val="en-GB"/>
              </w:rPr>
            </w:pPr>
            <w:r>
              <w:rPr>
                <w:rFonts w:cs="Arial"/>
                <w:sz w:val="24"/>
                <w:lang w:val="en-GB"/>
              </w:rPr>
              <w:t>Does not understand how their placement tasks relate to broader social change and social movements</w:t>
            </w:r>
          </w:p>
          <w:p w14:paraId="7B32BE66" w14:textId="77777777" w:rsidR="007F1195" w:rsidRDefault="007F1195" w:rsidP="00286B0C">
            <w:pPr>
              <w:rPr>
                <w:rFonts w:cs="Arial"/>
                <w:sz w:val="24"/>
                <w:lang w:val="en-GB"/>
              </w:rPr>
            </w:pPr>
            <w:r>
              <w:rPr>
                <w:rFonts w:cs="Arial"/>
                <w:sz w:val="24"/>
                <w:lang w:val="en-GB"/>
              </w:rPr>
              <w:t xml:space="preserve">Did not demonstrate and understanding of social work/community practice theories </w:t>
            </w:r>
          </w:p>
          <w:p w14:paraId="64BF54F3" w14:textId="77777777" w:rsidR="007F1195" w:rsidRPr="00B66B9C" w:rsidRDefault="007F1195" w:rsidP="00286B0C">
            <w:pPr>
              <w:rPr>
                <w:rFonts w:cs="Arial"/>
                <w:sz w:val="24"/>
                <w:lang w:val="en-GB"/>
              </w:rPr>
            </w:pPr>
            <w:r>
              <w:rPr>
                <w:rFonts w:cs="Arial"/>
                <w:sz w:val="24"/>
                <w:lang w:val="en-GB"/>
              </w:rPr>
              <w:t xml:space="preserve">Was unable to grasp the non-linear and complex nature of social change </w:t>
            </w:r>
          </w:p>
          <w:p w14:paraId="1B2ADEE6" w14:textId="77777777" w:rsidR="007F1195" w:rsidRPr="00B66B9C" w:rsidRDefault="007F1195" w:rsidP="00286B0C">
            <w:pPr>
              <w:rPr>
                <w:rFonts w:cs="Arial"/>
                <w:sz w:val="24"/>
                <w:lang w:val="en-GB"/>
              </w:rPr>
            </w:pPr>
          </w:p>
        </w:tc>
        <w:tc>
          <w:tcPr>
            <w:tcW w:w="4788" w:type="dxa"/>
            <w:shd w:val="clear" w:color="auto" w:fill="auto"/>
          </w:tcPr>
          <w:p w14:paraId="56B5D141" w14:textId="77777777" w:rsidR="007F1195" w:rsidRDefault="007F1195" w:rsidP="00286B0C">
            <w:pPr>
              <w:rPr>
                <w:sz w:val="24"/>
              </w:rPr>
            </w:pPr>
            <w:r>
              <w:rPr>
                <w:sz w:val="24"/>
              </w:rPr>
              <w:t xml:space="preserve">Demonstrate an understanding of the process of enacting change with communities </w:t>
            </w:r>
          </w:p>
          <w:p w14:paraId="18299131" w14:textId="77777777" w:rsidR="007F1195" w:rsidRDefault="007F1195" w:rsidP="00286B0C">
            <w:pPr>
              <w:rPr>
                <w:sz w:val="24"/>
              </w:rPr>
            </w:pPr>
            <w:r>
              <w:rPr>
                <w:sz w:val="24"/>
              </w:rPr>
              <w:t>Be able to identify potential problems and identify steps to working to overcome them</w:t>
            </w:r>
          </w:p>
          <w:p w14:paraId="0DB3D1D5" w14:textId="77777777" w:rsidR="007F1195" w:rsidRDefault="007F1195" w:rsidP="00286B0C">
            <w:pPr>
              <w:rPr>
                <w:sz w:val="24"/>
              </w:rPr>
            </w:pPr>
            <w:r>
              <w:rPr>
                <w:sz w:val="24"/>
              </w:rPr>
              <w:t xml:space="preserve">Understand their placement tasks in relation to broader social change and social movement work </w:t>
            </w:r>
          </w:p>
          <w:p w14:paraId="4685815D" w14:textId="77777777" w:rsidR="007F1195" w:rsidRDefault="007F1195" w:rsidP="00286B0C">
            <w:pPr>
              <w:rPr>
                <w:sz w:val="24"/>
              </w:rPr>
            </w:pPr>
            <w:r>
              <w:rPr>
                <w:sz w:val="24"/>
              </w:rPr>
              <w:t>Connect their placement tasks to social work/community practice theories</w:t>
            </w:r>
          </w:p>
          <w:p w14:paraId="0AC0B457" w14:textId="77777777" w:rsidR="007F1195" w:rsidRPr="00B66B9C" w:rsidRDefault="007F1195" w:rsidP="00286B0C">
            <w:pPr>
              <w:rPr>
                <w:sz w:val="24"/>
              </w:rPr>
            </w:pPr>
            <w:r>
              <w:rPr>
                <w:sz w:val="24"/>
              </w:rPr>
              <w:t xml:space="preserve">Appreciate that social change is complex and non-linear </w:t>
            </w:r>
          </w:p>
        </w:tc>
      </w:tr>
    </w:tbl>
    <w:p w14:paraId="47D1327D" w14:textId="77777777" w:rsidR="007F1195" w:rsidRPr="00B66B9C" w:rsidRDefault="007F1195" w:rsidP="007F1195">
      <w:pPr>
        <w:rPr>
          <w:sz w:val="24"/>
        </w:rPr>
      </w:pPr>
    </w:p>
    <w:p w14:paraId="5DD8B554" w14:textId="77777777" w:rsidR="006E6524" w:rsidRDefault="006E6524" w:rsidP="007F1195">
      <w:pPr>
        <w:pStyle w:val="Heading2"/>
        <w:rPr>
          <w:sz w:val="24"/>
          <w:szCs w:val="24"/>
        </w:rPr>
      </w:pPr>
    </w:p>
    <w:p w14:paraId="75F5313B" w14:textId="77777777" w:rsidR="006E6524" w:rsidRDefault="006E6524">
      <w:pPr>
        <w:widowControl/>
        <w:autoSpaceDE/>
        <w:autoSpaceDN/>
        <w:adjustRightInd/>
        <w:rPr>
          <w:b/>
          <w:bCs/>
          <w:sz w:val="24"/>
        </w:rPr>
      </w:pPr>
      <w:r>
        <w:rPr>
          <w:sz w:val="24"/>
        </w:rPr>
        <w:br w:type="page"/>
      </w:r>
    </w:p>
    <w:p w14:paraId="3F8AD1D5" w14:textId="5DB14D74" w:rsidR="007F1195" w:rsidRPr="00B66B9C" w:rsidRDefault="007F1195" w:rsidP="007F1195">
      <w:pPr>
        <w:pStyle w:val="Heading2"/>
        <w:rPr>
          <w:sz w:val="24"/>
          <w:szCs w:val="24"/>
        </w:rPr>
      </w:pPr>
      <w:r>
        <w:rPr>
          <w:sz w:val="24"/>
          <w:szCs w:val="24"/>
        </w:rPr>
        <w:lastRenderedPageBreak/>
        <w:t xml:space="preserve">WORKING FROM A SOCIAL JUSTICE LENS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F1195" w:rsidRPr="00F23100" w14:paraId="4CFAAA23" w14:textId="77777777" w:rsidTr="00286B0C">
        <w:tc>
          <w:tcPr>
            <w:tcW w:w="4788" w:type="dxa"/>
            <w:shd w:val="clear" w:color="auto" w:fill="D9D9D9"/>
          </w:tcPr>
          <w:p w14:paraId="4BA0ABD9" w14:textId="77777777" w:rsidR="007F1195" w:rsidRPr="00B66B9C" w:rsidRDefault="007F1195" w:rsidP="00286B0C">
            <w:pPr>
              <w:rPr>
                <w:b/>
                <w:sz w:val="24"/>
              </w:rPr>
            </w:pPr>
            <w:r w:rsidRPr="00B66B9C">
              <w:rPr>
                <w:b/>
                <w:sz w:val="24"/>
              </w:rPr>
              <w:t>We’d be concerned if a student…</w:t>
            </w:r>
          </w:p>
        </w:tc>
        <w:tc>
          <w:tcPr>
            <w:tcW w:w="4788" w:type="dxa"/>
            <w:shd w:val="clear" w:color="auto" w:fill="D9D9D9"/>
          </w:tcPr>
          <w:p w14:paraId="6DED8B01" w14:textId="77777777" w:rsidR="007F1195" w:rsidRPr="00B66B9C" w:rsidRDefault="007F1195" w:rsidP="00286B0C">
            <w:pPr>
              <w:rPr>
                <w:b/>
                <w:sz w:val="24"/>
              </w:rPr>
            </w:pPr>
            <w:r w:rsidRPr="00B66B9C">
              <w:rPr>
                <w:b/>
                <w:sz w:val="24"/>
              </w:rPr>
              <w:t>We’d expect a student to…</w:t>
            </w:r>
          </w:p>
        </w:tc>
      </w:tr>
      <w:tr w:rsidR="007F1195" w:rsidRPr="00F23100" w14:paraId="6B2005CF" w14:textId="77777777" w:rsidTr="00286B0C">
        <w:tc>
          <w:tcPr>
            <w:tcW w:w="4788" w:type="dxa"/>
            <w:shd w:val="clear" w:color="auto" w:fill="auto"/>
          </w:tcPr>
          <w:p w14:paraId="475DD575" w14:textId="77777777" w:rsidR="007F1195" w:rsidRDefault="007F1195" w:rsidP="00286B0C">
            <w:pPr>
              <w:rPr>
                <w:sz w:val="24"/>
              </w:rPr>
            </w:pPr>
            <w:r w:rsidRPr="00E376A3">
              <w:rPr>
                <w:rFonts w:cs="Arial"/>
                <w:color w:val="000000"/>
                <w:sz w:val="24"/>
                <w:lang w:val="en-GB"/>
              </w:rPr>
              <w:t xml:space="preserve">Does not demonstrate an understanding of how social and personal problems are </w:t>
            </w:r>
            <w:r w:rsidRPr="00E376A3">
              <w:rPr>
                <w:color w:val="000000"/>
                <w:sz w:val="24"/>
              </w:rPr>
              <w:t>inextricably linked to broader structural</w:t>
            </w:r>
            <w:r>
              <w:rPr>
                <w:sz w:val="24"/>
              </w:rPr>
              <w:t xml:space="preserve"> oppression</w:t>
            </w:r>
          </w:p>
          <w:p w14:paraId="75D2D40D" w14:textId="77777777" w:rsidR="007F1195" w:rsidRDefault="007F1195" w:rsidP="00286B0C">
            <w:pPr>
              <w:rPr>
                <w:sz w:val="24"/>
              </w:rPr>
            </w:pPr>
            <w:r>
              <w:rPr>
                <w:sz w:val="24"/>
              </w:rPr>
              <w:t>Does not understand themselves and their politicized identities in relation to their placement tasks</w:t>
            </w:r>
          </w:p>
          <w:p w14:paraId="341DDBCD" w14:textId="77777777" w:rsidR="007F1195" w:rsidRPr="00B66B9C" w:rsidRDefault="007F1195" w:rsidP="00286B0C">
            <w:pPr>
              <w:rPr>
                <w:rFonts w:cs="Arial"/>
                <w:sz w:val="24"/>
                <w:lang w:val="en-GB"/>
              </w:rPr>
            </w:pPr>
            <w:r>
              <w:rPr>
                <w:sz w:val="24"/>
              </w:rPr>
              <w:t xml:space="preserve">Struggles to operate from a placement of understanding the historical and contemporary colonial practices in social work </w:t>
            </w:r>
            <w:r w:rsidRPr="00B66B9C">
              <w:rPr>
                <w:sz w:val="24"/>
              </w:rPr>
              <w:t xml:space="preserve"> </w:t>
            </w:r>
          </w:p>
        </w:tc>
        <w:tc>
          <w:tcPr>
            <w:tcW w:w="4788" w:type="dxa"/>
            <w:shd w:val="clear" w:color="auto" w:fill="auto"/>
          </w:tcPr>
          <w:p w14:paraId="788622A8" w14:textId="77777777" w:rsidR="007F1195" w:rsidRPr="00B66B9C" w:rsidRDefault="007F1195" w:rsidP="00286B0C">
            <w:pPr>
              <w:rPr>
                <w:sz w:val="24"/>
              </w:rPr>
            </w:pPr>
            <w:r>
              <w:rPr>
                <w:sz w:val="24"/>
              </w:rPr>
              <w:t xml:space="preserve">Identify how social and personal problems are inextricably linked to broader structural oppression </w:t>
            </w:r>
          </w:p>
          <w:p w14:paraId="4CEC8968" w14:textId="77777777" w:rsidR="007F1195" w:rsidRPr="00B66B9C" w:rsidRDefault="007F1195" w:rsidP="00286B0C">
            <w:pPr>
              <w:rPr>
                <w:sz w:val="24"/>
              </w:rPr>
            </w:pPr>
            <w:r>
              <w:rPr>
                <w:sz w:val="24"/>
              </w:rPr>
              <w:t xml:space="preserve">Understand themselves and their politicized identities in relation to the placement tasks </w:t>
            </w:r>
          </w:p>
          <w:p w14:paraId="296036B8" w14:textId="77777777" w:rsidR="007F1195" w:rsidRPr="00B66B9C" w:rsidRDefault="007F1195" w:rsidP="00286B0C">
            <w:pPr>
              <w:rPr>
                <w:sz w:val="24"/>
              </w:rPr>
            </w:pPr>
            <w:r>
              <w:rPr>
                <w:sz w:val="24"/>
              </w:rPr>
              <w:t xml:space="preserve">Operate from a place of understanding the historical and contemporary colonial practices in social work </w:t>
            </w:r>
            <w:r w:rsidRPr="00B66B9C">
              <w:rPr>
                <w:sz w:val="24"/>
              </w:rPr>
              <w:t xml:space="preserve"> </w:t>
            </w:r>
          </w:p>
        </w:tc>
      </w:tr>
    </w:tbl>
    <w:p w14:paraId="468BD5A7" w14:textId="77777777" w:rsidR="007F1195" w:rsidRDefault="007F1195" w:rsidP="007F1195">
      <w:pPr>
        <w:pStyle w:val="Heading2"/>
        <w:rPr>
          <w:sz w:val="24"/>
          <w:szCs w:val="24"/>
        </w:rPr>
      </w:pPr>
    </w:p>
    <w:p w14:paraId="01A5B67C" w14:textId="77777777" w:rsidR="006E6524" w:rsidRDefault="006E6524" w:rsidP="007F1195">
      <w:pPr>
        <w:pStyle w:val="Heading2"/>
        <w:rPr>
          <w:sz w:val="24"/>
          <w:szCs w:val="24"/>
        </w:rPr>
      </w:pPr>
    </w:p>
    <w:p w14:paraId="7D904074" w14:textId="28207E9B" w:rsidR="007F1195" w:rsidRPr="00B66B9C" w:rsidRDefault="007F1195" w:rsidP="007F1195">
      <w:pPr>
        <w:pStyle w:val="Heading2"/>
        <w:rPr>
          <w:sz w:val="24"/>
          <w:szCs w:val="24"/>
        </w:rPr>
      </w:pPr>
      <w:r w:rsidRPr="00B66B9C">
        <w:rPr>
          <w:sz w:val="24"/>
          <w:szCs w:val="24"/>
        </w:rPr>
        <w:t>PLANNING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F1195" w:rsidRPr="00F23100" w14:paraId="6525B04C" w14:textId="77777777" w:rsidTr="00286B0C">
        <w:tc>
          <w:tcPr>
            <w:tcW w:w="4788" w:type="dxa"/>
            <w:shd w:val="clear" w:color="auto" w:fill="D9D9D9"/>
          </w:tcPr>
          <w:p w14:paraId="2205ABB6" w14:textId="77777777" w:rsidR="007F1195" w:rsidRPr="00B66B9C" w:rsidRDefault="007F1195" w:rsidP="00286B0C">
            <w:pPr>
              <w:rPr>
                <w:b/>
                <w:sz w:val="24"/>
              </w:rPr>
            </w:pPr>
            <w:r w:rsidRPr="00B66B9C">
              <w:rPr>
                <w:b/>
                <w:sz w:val="24"/>
              </w:rPr>
              <w:t>We’d be concerned if a student…</w:t>
            </w:r>
          </w:p>
        </w:tc>
        <w:tc>
          <w:tcPr>
            <w:tcW w:w="4788" w:type="dxa"/>
            <w:shd w:val="clear" w:color="auto" w:fill="D9D9D9"/>
          </w:tcPr>
          <w:p w14:paraId="4E992B79" w14:textId="77777777" w:rsidR="007F1195" w:rsidRPr="00B66B9C" w:rsidRDefault="007F1195" w:rsidP="00286B0C">
            <w:pPr>
              <w:rPr>
                <w:b/>
                <w:sz w:val="24"/>
              </w:rPr>
            </w:pPr>
            <w:r w:rsidRPr="00B66B9C">
              <w:rPr>
                <w:b/>
                <w:sz w:val="24"/>
              </w:rPr>
              <w:t>We’d expect a student to…</w:t>
            </w:r>
          </w:p>
        </w:tc>
      </w:tr>
      <w:tr w:rsidR="007F1195" w:rsidRPr="00F23100" w14:paraId="3AB5F503" w14:textId="77777777" w:rsidTr="00286B0C">
        <w:tc>
          <w:tcPr>
            <w:tcW w:w="4788" w:type="dxa"/>
            <w:shd w:val="clear" w:color="auto" w:fill="auto"/>
          </w:tcPr>
          <w:p w14:paraId="71E950A9" w14:textId="77777777" w:rsidR="007F1195" w:rsidRPr="00B66B9C" w:rsidRDefault="007F1195" w:rsidP="00286B0C">
            <w:pPr>
              <w:numPr>
                <w:ilvl w:val="12"/>
                <w:numId w:val="0"/>
              </w:numPr>
              <w:tabs>
                <w:tab w:val="left" w:pos="854"/>
                <w:tab w:val="left" w:pos="1334"/>
                <w:tab w:val="left" w:pos="1574"/>
              </w:tabs>
              <w:rPr>
                <w:rFonts w:cs="Arial"/>
                <w:sz w:val="24"/>
                <w:lang w:val="en-GB"/>
              </w:rPr>
            </w:pPr>
            <w:r w:rsidRPr="00B66B9C">
              <w:rPr>
                <w:rFonts w:cs="Arial"/>
                <w:sz w:val="24"/>
                <w:lang w:val="en-GB"/>
              </w:rPr>
              <w:t>Is unable to set goals with clients and together plan strategies to attain goals</w:t>
            </w:r>
          </w:p>
          <w:p w14:paraId="1EC869AB" w14:textId="77777777" w:rsidR="007F1195" w:rsidRPr="00B66B9C" w:rsidRDefault="007F1195" w:rsidP="00286B0C">
            <w:pPr>
              <w:rPr>
                <w:rFonts w:cs="Arial"/>
                <w:sz w:val="24"/>
                <w:lang w:val="en-GB"/>
              </w:rPr>
            </w:pPr>
          </w:p>
          <w:p w14:paraId="098A8BC8" w14:textId="77777777" w:rsidR="007F1195" w:rsidRPr="00B66B9C" w:rsidRDefault="007F1195" w:rsidP="00286B0C">
            <w:pPr>
              <w:rPr>
                <w:rFonts w:cs="Arial"/>
                <w:sz w:val="24"/>
                <w:lang w:val="en-GB"/>
              </w:rPr>
            </w:pPr>
            <w:r w:rsidRPr="00B66B9C">
              <w:rPr>
                <w:rFonts w:cs="Arial"/>
                <w:sz w:val="24"/>
                <w:lang w:val="en-GB"/>
              </w:rPr>
              <w:t xml:space="preserve">Is unable to develop a plan of action with a service user that is based on the assessment statement </w:t>
            </w:r>
          </w:p>
          <w:p w14:paraId="23213626" w14:textId="77777777" w:rsidR="007F1195" w:rsidRPr="00B66B9C" w:rsidRDefault="007F1195" w:rsidP="00286B0C">
            <w:pPr>
              <w:rPr>
                <w:rFonts w:cs="Arial"/>
                <w:sz w:val="24"/>
                <w:lang w:val="en-GB"/>
              </w:rPr>
            </w:pPr>
          </w:p>
          <w:p w14:paraId="4C271603" w14:textId="77777777" w:rsidR="007F1195" w:rsidRPr="00B66B9C" w:rsidRDefault="007F1195" w:rsidP="00286B0C">
            <w:pPr>
              <w:rPr>
                <w:rFonts w:cs="Arial"/>
                <w:sz w:val="24"/>
                <w:lang w:val="en-GB"/>
              </w:rPr>
            </w:pPr>
            <w:r w:rsidRPr="00B66B9C">
              <w:rPr>
                <w:rFonts w:cs="Arial"/>
                <w:sz w:val="24"/>
                <w:lang w:val="en-GB"/>
              </w:rPr>
              <w:t>Neglects to use appropriate agency and/or community resources in developing a plan of action</w:t>
            </w:r>
          </w:p>
        </w:tc>
        <w:tc>
          <w:tcPr>
            <w:tcW w:w="4788" w:type="dxa"/>
            <w:shd w:val="clear" w:color="auto" w:fill="auto"/>
          </w:tcPr>
          <w:p w14:paraId="12845280" w14:textId="77777777" w:rsidR="007F1195" w:rsidRPr="00B66B9C" w:rsidRDefault="007F1195" w:rsidP="00286B0C">
            <w:pPr>
              <w:numPr>
                <w:ilvl w:val="12"/>
                <w:numId w:val="0"/>
              </w:numPr>
              <w:tabs>
                <w:tab w:val="left" w:pos="854"/>
                <w:tab w:val="left" w:pos="1334"/>
                <w:tab w:val="left" w:pos="1574"/>
              </w:tabs>
              <w:rPr>
                <w:rFonts w:cs="Arial"/>
                <w:sz w:val="24"/>
                <w:lang w:val="en-GB"/>
              </w:rPr>
            </w:pPr>
            <w:r w:rsidRPr="00B66B9C">
              <w:rPr>
                <w:rFonts w:cs="Arial"/>
                <w:sz w:val="24"/>
                <w:lang w:val="en-GB"/>
              </w:rPr>
              <w:t>Be able to set goals with clients and together plan strategies to attain goals</w:t>
            </w:r>
          </w:p>
          <w:p w14:paraId="795DB111" w14:textId="77777777" w:rsidR="007F1195" w:rsidRPr="00B66B9C" w:rsidRDefault="007F1195" w:rsidP="00286B0C">
            <w:pPr>
              <w:numPr>
                <w:ilvl w:val="12"/>
                <w:numId w:val="0"/>
              </w:numPr>
              <w:tabs>
                <w:tab w:val="left" w:pos="854"/>
                <w:tab w:val="left" w:pos="1334"/>
                <w:tab w:val="left" w:pos="1574"/>
              </w:tabs>
              <w:rPr>
                <w:rFonts w:cs="Arial"/>
                <w:sz w:val="24"/>
                <w:lang w:val="en-GB"/>
              </w:rPr>
            </w:pPr>
          </w:p>
          <w:p w14:paraId="1A5EDEB3" w14:textId="77777777" w:rsidR="007F1195" w:rsidRPr="00B66B9C" w:rsidRDefault="007F1195" w:rsidP="00286B0C">
            <w:pPr>
              <w:rPr>
                <w:sz w:val="24"/>
              </w:rPr>
            </w:pPr>
            <w:r w:rsidRPr="00B66B9C">
              <w:rPr>
                <w:rFonts w:cs="Arial"/>
                <w:sz w:val="24"/>
                <w:lang w:val="en-GB"/>
              </w:rPr>
              <w:t>Be able to develop a plan of action based on the assessment statement</w:t>
            </w:r>
          </w:p>
          <w:p w14:paraId="449246E1" w14:textId="77777777" w:rsidR="007F1195" w:rsidRPr="00B66B9C" w:rsidRDefault="007F1195" w:rsidP="00286B0C">
            <w:pPr>
              <w:rPr>
                <w:sz w:val="24"/>
              </w:rPr>
            </w:pPr>
            <w:r w:rsidRPr="00B66B9C">
              <w:rPr>
                <w:rFonts w:cs="Arial"/>
                <w:sz w:val="24"/>
                <w:lang w:val="en-GB"/>
              </w:rPr>
              <w:t>Use appropriate agency and community resources in plan</w:t>
            </w:r>
          </w:p>
        </w:tc>
      </w:tr>
    </w:tbl>
    <w:p w14:paraId="718554AB" w14:textId="77777777" w:rsidR="007F1195" w:rsidRPr="00B66B9C" w:rsidRDefault="007F1195" w:rsidP="007F1195">
      <w:pPr>
        <w:rPr>
          <w:b/>
          <w:sz w:val="24"/>
          <w:u w:val="single"/>
        </w:rPr>
      </w:pPr>
    </w:p>
    <w:p w14:paraId="0887FEC2" w14:textId="77777777" w:rsidR="006E6524" w:rsidRDefault="006E6524" w:rsidP="007F1195">
      <w:pPr>
        <w:pStyle w:val="Heading2"/>
        <w:rPr>
          <w:sz w:val="24"/>
          <w:szCs w:val="24"/>
        </w:rPr>
      </w:pPr>
    </w:p>
    <w:p w14:paraId="230E297F" w14:textId="4D567309" w:rsidR="007F1195" w:rsidRPr="00B66B9C" w:rsidRDefault="007F1195" w:rsidP="007F1195">
      <w:pPr>
        <w:pStyle w:val="Heading2"/>
        <w:rPr>
          <w:sz w:val="24"/>
          <w:szCs w:val="24"/>
        </w:rPr>
      </w:pPr>
      <w:r w:rsidRPr="00B66B9C">
        <w:rPr>
          <w:sz w:val="24"/>
          <w:szCs w:val="24"/>
        </w:rPr>
        <w:t>IMPLEMENTING PLANS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F1195" w:rsidRPr="00F23100" w14:paraId="49CF675D" w14:textId="77777777" w:rsidTr="00286B0C">
        <w:tc>
          <w:tcPr>
            <w:tcW w:w="4788" w:type="dxa"/>
            <w:shd w:val="clear" w:color="auto" w:fill="D9D9D9"/>
          </w:tcPr>
          <w:p w14:paraId="715AACE6" w14:textId="77777777" w:rsidR="007F1195" w:rsidRPr="00B66B9C" w:rsidRDefault="007F1195" w:rsidP="00286B0C">
            <w:pPr>
              <w:rPr>
                <w:b/>
                <w:sz w:val="24"/>
              </w:rPr>
            </w:pPr>
            <w:r w:rsidRPr="00B66B9C">
              <w:rPr>
                <w:b/>
                <w:sz w:val="24"/>
              </w:rPr>
              <w:t>We’d be concerned if a student…</w:t>
            </w:r>
          </w:p>
        </w:tc>
        <w:tc>
          <w:tcPr>
            <w:tcW w:w="4788" w:type="dxa"/>
            <w:shd w:val="clear" w:color="auto" w:fill="D9D9D9"/>
          </w:tcPr>
          <w:p w14:paraId="3EA7E37F" w14:textId="77777777" w:rsidR="007F1195" w:rsidRPr="00B66B9C" w:rsidRDefault="007F1195" w:rsidP="00286B0C">
            <w:pPr>
              <w:rPr>
                <w:b/>
                <w:sz w:val="24"/>
              </w:rPr>
            </w:pPr>
            <w:r w:rsidRPr="00B66B9C">
              <w:rPr>
                <w:b/>
                <w:sz w:val="24"/>
              </w:rPr>
              <w:t>We’d expect a student to…</w:t>
            </w:r>
          </w:p>
        </w:tc>
      </w:tr>
      <w:tr w:rsidR="007F1195" w:rsidRPr="00F23100" w14:paraId="4C076F6A" w14:textId="77777777" w:rsidTr="00286B0C">
        <w:tc>
          <w:tcPr>
            <w:tcW w:w="4788" w:type="dxa"/>
            <w:shd w:val="clear" w:color="auto" w:fill="auto"/>
          </w:tcPr>
          <w:p w14:paraId="34BD27AA" w14:textId="77777777" w:rsidR="007F1195" w:rsidRPr="00B66B9C" w:rsidRDefault="007F1195" w:rsidP="00286B0C">
            <w:pPr>
              <w:rPr>
                <w:rFonts w:cs="Arial"/>
                <w:sz w:val="24"/>
                <w:lang w:val="en-GB"/>
              </w:rPr>
            </w:pPr>
            <w:r w:rsidRPr="00B66B9C">
              <w:rPr>
                <w:rFonts w:cs="Arial"/>
                <w:sz w:val="24"/>
                <w:lang w:val="en-GB"/>
              </w:rPr>
              <w:t>Is unable to implement a plan of action with an individual, group, community group and/or a family</w:t>
            </w:r>
          </w:p>
        </w:tc>
        <w:tc>
          <w:tcPr>
            <w:tcW w:w="4788" w:type="dxa"/>
            <w:shd w:val="clear" w:color="auto" w:fill="auto"/>
          </w:tcPr>
          <w:p w14:paraId="57A7662B" w14:textId="77777777" w:rsidR="007F1195" w:rsidRPr="00B66B9C" w:rsidRDefault="007F1195" w:rsidP="00286B0C">
            <w:pPr>
              <w:rPr>
                <w:sz w:val="24"/>
              </w:rPr>
            </w:pPr>
            <w:r w:rsidRPr="00B66B9C">
              <w:rPr>
                <w:rFonts w:cs="Arial"/>
                <w:sz w:val="24"/>
                <w:lang w:val="en-GB"/>
              </w:rPr>
              <w:t>Be able to implement a plan of action with an individual, group, community group and/or a family</w:t>
            </w:r>
          </w:p>
        </w:tc>
      </w:tr>
    </w:tbl>
    <w:p w14:paraId="544A0FA5" w14:textId="77777777" w:rsidR="007F1195" w:rsidRDefault="007F1195" w:rsidP="007F1195">
      <w:pPr>
        <w:rPr>
          <w:b/>
          <w:sz w:val="24"/>
          <w:u w:val="single"/>
        </w:rPr>
      </w:pPr>
    </w:p>
    <w:p w14:paraId="49E80A4B" w14:textId="77777777" w:rsidR="006E6524" w:rsidRDefault="006E6524" w:rsidP="007F1195">
      <w:pPr>
        <w:pStyle w:val="Heading2"/>
        <w:rPr>
          <w:sz w:val="24"/>
          <w:szCs w:val="24"/>
        </w:rPr>
      </w:pPr>
    </w:p>
    <w:p w14:paraId="72489206" w14:textId="6445194A" w:rsidR="007F1195" w:rsidRPr="00B66B9C" w:rsidRDefault="007F1195" w:rsidP="007F1195">
      <w:pPr>
        <w:pStyle w:val="Heading2"/>
        <w:rPr>
          <w:sz w:val="24"/>
          <w:szCs w:val="24"/>
        </w:rPr>
      </w:pPr>
      <w:r w:rsidRPr="00B66B9C">
        <w:rPr>
          <w:sz w:val="24"/>
          <w:szCs w:val="24"/>
        </w:rPr>
        <w:t>SELF-AWARENESS AND OWNERSHIP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F1195" w:rsidRPr="00F23100" w14:paraId="6BF8FA75" w14:textId="77777777" w:rsidTr="00286B0C">
        <w:tc>
          <w:tcPr>
            <w:tcW w:w="4788" w:type="dxa"/>
            <w:shd w:val="clear" w:color="auto" w:fill="D9D9D9"/>
          </w:tcPr>
          <w:p w14:paraId="6516D88E" w14:textId="77777777" w:rsidR="007F1195" w:rsidRPr="00B66B9C" w:rsidRDefault="007F1195" w:rsidP="00286B0C">
            <w:pPr>
              <w:rPr>
                <w:b/>
                <w:sz w:val="24"/>
              </w:rPr>
            </w:pPr>
            <w:r w:rsidRPr="00B66B9C">
              <w:rPr>
                <w:b/>
                <w:sz w:val="24"/>
              </w:rPr>
              <w:t>We’d be concerned if a student…</w:t>
            </w:r>
          </w:p>
        </w:tc>
        <w:tc>
          <w:tcPr>
            <w:tcW w:w="4788" w:type="dxa"/>
            <w:shd w:val="clear" w:color="auto" w:fill="D9D9D9"/>
          </w:tcPr>
          <w:p w14:paraId="387E9A7A" w14:textId="77777777" w:rsidR="007F1195" w:rsidRPr="00B66B9C" w:rsidRDefault="007F1195" w:rsidP="00286B0C">
            <w:pPr>
              <w:rPr>
                <w:b/>
                <w:sz w:val="24"/>
              </w:rPr>
            </w:pPr>
            <w:r w:rsidRPr="00B66B9C">
              <w:rPr>
                <w:b/>
                <w:sz w:val="24"/>
              </w:rPr>
              <w:t>We’d expect a student to…</w:t>
            </w:r>
          </w:p>
        </w:tc>
      </w:tr>
      <w:tr w:rsidR="007F1195" w:rsidRPr="00F23100" w14:paraId="28B0A26C" w14:textId="77777777" w:rsidTr="00286B0C">
        <w:tc>
          <w:tcPr>
            <w:tcW w:w="4788" w:type="dxa"/>
            <w:shd w:val="clear" w:color="auto" w:fill="auto"/>
          </w:tcPr>
          <w:p w14:paraId="49AD46ED" w14:textId="77777777" w:rsidR="007F1195" w:rsidRPr="00B66B9C" w:rsidRDefault="007F1195" w:rsidP="00286B0C">
            <w:pPr>
              <w:numPr>
                <w:ilvl w:val="12"/>
                <w:numId w:val="0"/>
              </w:numPr>
              <w:tabs>
                <w:tab w:val="left" w:pos="854"/>
                <w:tab w:val="left" w:pos="1334"/>
                <w:tab w:val="left" w:pos="1574"/>
              </w:tabs>
              <w:rPr>
                <w:rFonts w:cs="Arial"/>
                <w:sz w:val="24"/>
                <w:lang w:val="en-GB"/>
              </w:rPr>
            </w:pPr>
            <w:r w:rsidRPr="00B66B9C">
              <w:rPr>
                <w:rFonts w:cs="Arial"/>
                <w:sz w:val="24"/>
                <w:lang w:val="en-GB"/>
              </w:rPr>
              <w:t xml:space="preserve">Seldom recognizes own strengths and weaknesses and shows little motivation for change </w:t>
            </w:r>
          </w:p>
          <w:p w14:paraId="1786C5A5" w14:textId="77777777" w:rsidR="007F1195" w:rsidRPr="00B66B9C" w:rsidRDefault="007F1195" w:rsidP="00286B0C">
            <w:pPr>
              <w:numPr>
                <w:ilvl w:val="12"/>
                <w:numId w:val="0"/>
              </w:numPr>
              <w:tabs>
                <w:tab w:val="left" w:pos="854"/>
                <w:tab w:val="left" w:pos="1334"/>
                <w:tab w:val="left" w:pos="1574"/>
              </w:tabs>
              <w:rPr>
                <w:rFonts w:cs="Arial"/>
                <w:sz w:val="24"/>
                <w:lang w:val="en-GB"/>
              </w:rPr>
            </w:pPr>
          </w:p>
          <w:p w14:paraId="285912B9" w14:textId="77777777" w:rsidR="007F1195" w:rsidRPr="00B66B9C" w:rsidRDefault="007F1195" w:rsidP="00286B0C">
            <w:pPr>
              <w:numPr>
                <w:ilvl w:val="12"/>
                <w:numId w:val="0"/>
              </w:numPr>
              <w:tabs>
                <w:tab w:val="left" w:pos="854"/>
                <w:tab w:val="left" w:pos="1334"/>
                <w:tab w:val="left" w:pos="1574"/>
              </w:tabs>
              <w:rPr>
                <w:rFonts w:cs="Arial"/>
                <w:sz w:val="24"/>
              </w:rPr>
            </w:pPr>
            <w:r w:rsidRPr="00B66B9C">
              <w:rPr>
                <w:rFonts w:cs="Arial"/>
                <w:sz w:val="24"/>
                <w:lang w:val="en-GB"/>
              </w:rPr>
              <w:t>Seldom recognizes the impact of own social location</w:t>
            </w:r>
            <w:r w:rsidRPr="00B66B9C">
              <w:rPr>
                <w:rFonts w:cs="Arial"/>
                <w:sz w:val="24"/>
              </w:rPr>
              <w:t xml:space="preserve"> </w:t>
            </w:r>
          </w:p>
          <w:p w14:paraId="7C301D7E" w14:textId="77777777" w:rsidR="007F1195" w:rsidRPr="00B66B9C" w:rsidRDefault="007F1195" w:rsidP="00286B0C">
            <w:pPr>
              <w:numPr>
                <w:ilvl w:val="12"/>
                <w:numId w:val="0"/>
              </w:numPr>
              <w:tabs>
                <w:tab w:val="left" w:pos="854"/>
                <w:tab w:val="left" w:pos="1334"/>
                <w:tab w:val="left" w:pos="1574"/>
              </w:tabs>
              <w:rPr>
                <w:rFonts w:cs="Arial"/>
                <w:sz w:val="24"/>
                <w:lang w:val="en-GB"/>
              </w:rPr>
            </w:pPr>
          </w:p>
          <w:p w14:paraId="5CE86641" w14:textId="77777777" w:rsidR="007F1195" w:rsidRPr="00B66B9C" w:rsidRDefault="007F1195" w:rsidP="00286B0C">
            <w:pPr>
              <w:rPr>
                <w:rFonts w:cs="Arial"/>
                <w:sz w:val="24"/>
                <w:lang w:val="en-GB"/>
              </w:rPr>
            </w:pPr>
            <w:r w:rsidRPr="00B66B9C">
              <w:rPr>
                <w:rFonts w:cs="Arial"/>
                <w:sz w:val="24"/>
                <w:lang w:val="en-GB"/>
              </w:rPr>
              <w:t>Appears to struggle to juggle responsibilities and has no plan/implementation around self-</w:t>
            </w:r>
            <w:r w:rsidRPr="00B66B9C">
              <w:rPr>
                <w:rFonts w:cs="Arial"/>
                <w:sz w:val="24"/>
                <w:lang w:val="en-GB"/>
              </w:rPr>
              <w:lastRenderedPageBreak/>
              <w:t>care</w:t>
            </w:r>
          </w:p>
          <w:p w14:paraId="5AA7B2A3" w14:textId="77777777" w:rsidR="007F1195" w:rsidRPr="00B66B9C" w:rsidRDefault="007F1195" w:rsidP="00286B0C">
            <w:pPr>
              <w:numPr>
                <w:ilvl w:val="12"/>
                <w:numId w:val="0"/>
              </w:numPr>
              <w:tabs>
                <w:tab w:val="left" w:pos="854"/>
                <w:tab w:val="left" w:pos="1334"/>
                <w:tab w:val="left" w:pos="1574"/>
              </w:tabs>
              <w:rPr>
                <w:rFonts w:cs="Arial"/>
                <w:sz w:val="24"/>
              </w:rPr>
            </w:pPr>
            <w:r w:rsidRPr="00B66B9C">
              <w:rPr>
                <w:rFonts w:cs="Arial"/>
                <w:sz w:val="24"/>
              </w:rPr>
              <w:t>Rarely seeks help; does not prepare for field instruction meetings; is overly defensive when challenged</w:t>
            </w:r>
          </w:p>
          <w:p w14:paraId="6E7D0E0C" w14:textId="77777777" w:rsidR="007F1195" w:rsidRPr="00B66B9C" w:rsidRDefault="007F1195" w:rsidP="00286B0C">
            <w:pPr>
              <w:numPr>
                <w:ilvl w:val="12"/>
                <w:numId w:val="0"/>
              </w:numPr>
              <w:tabs>
                <w:tab w:val="left" w:pos="854"/>
                <w:tab w:val="left" w:pos="1334"/>
                <w:tab w:val="left" w:pos="1574"/>
              </w:tabs>
              <w:rPr>
                <w:rFonts w:cs="Arial"/>
                <w:sz w:val="24"/>
              </w:rPr>
            </w:pPr>
          </w:p>
          <w:p w14:paraId="4E90E5B5" w14:textId="77777777" w:rsidR="007F1195" w:rsidRPr="00B66B9C" w:rsidRDefault="007F1195" w:rsidP="00286B0C">
            <w:pPr>
              <w:numPr>
                <w:ilvl w:val="12"/>
                <w:numId w:val="0"/>
              </w:numPr>
              <w:tabs>
                <w:tab w:val="left" w:pos="854"/>
                <w:tab w:val="left" w:pos="1334"/>
                <w:tab w:val="left" w:pos="1574"/>
              </w:tabs>
              <w:rPr>
                <w:rFonts w:cs="Arial"/>
                <w:sz w:val="24"/>
                <w:lang w:val="en-GB"/>
              </w:rPr>
            </w:pPr>
            <w:r w:rsidRPr="00B66B9C">
              <w:rPr>
                <w:rFonts w:cs="Arial"/>
                <w:sz w:val="24"/>
              </w:rPr>
              <w:t>Rarely does things on own initiative</w:t>
            </w:r>
          </w:p>
        </w:tc>
        <w:tc>
          <w:tcPr>
            <w:tcW w:w="4788" w:type="dxa"/>
            <w:shd w:val="clear" w:color="auto" w:fill="auto"/>
          </w:tcPr>
          <w:p w14:paraId="27C93AA1" w14:textId="77777777" w:rsidR="007F1195" w:rsidRPr="00B66B9C" w:rsidRDefault="007F1195" w:rsidP="00286B0C">
            <w:pPr>
              <w:numPr>
                <w:ilvl w:val="12"/>
                <w:numId w:val="0"/>
              </w:numPr>
              <w:tabs>
                <w:tab w:val="left" w:pos="854"/>
                <w:tab w:val="left" w:pos="1334"/>
                <w:tab w:val="left" w:pos="1574"/>
              </w:tabs>
              <w:rPr>
                <w:rFonts w:cs="Arial"/>
                <w:sz w:val="24"/>
                <w:lang w:val="en-GB"/>
              </w:rPr>
            </w:pPr>
            <w:r w:rsidRPr="00B66B9C">
              <w:rPr>
                <w:rFonts w:cs="Arial"/>
                <w:sz w:val="24"/>
                <w:lang w:val="en-GB"/>
              </w:rPr>
              <w:lastRenderedPageBreak/>
              <w:t>Take initiative in examining own performance; be aware of own strengths and weaknesses: when necessary, initiate change</w:t>
            </w:r>
          </w:p>
          <w:p w14:paraId="6DDAFF36" w14:textId="77777777" w:rsidR="007F1195" w:rsidRPr="00B66B9C" w:rsidRDefault="007F1195" w:rsidP="00286B0C">
            <w:pPr>
              <w:numPr>
                <w:ilvl w:val="12"/>
                <w:numId w:val="0"/>
              </w:numPr>
              <w:tabs>
                <w:tab w:val="left" w:pos="854"/>
                <w:tab w:val="left" w:pos="1334"/>
                <w:tab w:val="left" w:pos="1574"/>
              </w:tabs>
              <w:rPr>
                <w:rFonts w:cs="Arial"/>
                <w:sz w:val="24"/>
                <w:lang w:val="en-GB"/>
              </w:rPr>
            </w:pPr>
          </w:p>
          <w:p w14:paraId="057DBAD3" w14:textId="77777777" w:rsidR="007F1195" w:rsidRPr="00B66B9C" w:rsidRDefault="007F1195" w:rsidP="00286B0C">
            <w:pPr>
              <w:rPr>
                <w:rFonts w:cs="Arial"/>
                <w:sz w:val="24"/>
              </w:rPr>
            </w:pPr>
            <w:r w:rsidRPr="00B66B9C">
              <w:rPr>
                <w:rFonts w:cs="Arial"/>
                <w:sz w:val="24"/>
                <w:lang w:val="en-GB"/>
              </w:rPr>
              <w:t>Be aware of the impact of their own social location</w:t>
            </w:r>
            <w:r w:rsidRPr="00B66B9C">
              <w:rPr>
                <w:rFonts w:cs="Arial"/>
                <w:sz w:val="24"/>
              </w:rPr>
              <w:t xml:space="preserve"> </w:t>
            </w:r>
          </w:p>
          <w:p w14:paraId="4374DC09" w14:textId="77777777" w:rsidR="007F1195" w:rsidRPr="00B66B9C" w:rsidRDefault="007F1195" w:rsidP="00286B0C">
            <w:pPr>
              <w:rPr>
                <w:rFonts w:cs="Arial"/>
                <w:sz w:val="24"/>
                <w:lang w:val="en-GB"/>
              </w:rPr>
            </w:pPr>
            <w:r w:rsidRPr="00B66B9C">
              <w:rPr>
                <w:rFonts w:cs="Arial"/>
                <w:sz w:val="24"/>
                <w:lang w:val="en-GB"/>
              </w:rPr>
              <w:t>Understand the stressful nature of the work and put plans in place to cope with that stress</w:t>
            </w:r>
          </w:p>
          <w:p w14:paraId="752A25A0" w14:textId="77777777" w:rsidR="007F1195" w:rsidRPr="00B66B9C" w:rsidRDefault="007F1195" w:rsidP="00286B0C">
            <w:pPr>
              <w:rPr>
                <w:rFonts w:cs="Arial"/>
                <w:sz w:val="24"/>
              </w:rPr>
            </w:pPr>
            <w:r w:rsidRPr="00B66B9C">
              <w:rPr>
                <w:rFonts w:cs="Arial"/>
                <w:sz w:val="24"/>
              </w:rPr>
              <w:t xml:space="preserve">Take an active role in own learning; take </w:t>
            </w:r>
            <w:r w:rsidRPr="00B66B9C">
              <w:rPr>
                <w:rFonts w:cs="Arial"/>
                <w:sz w:val="24"/>
              </w:rPr>
              <w:lastRenderedPageBreak/>
              <w:t xml:space="preserve">responsibility for raising concerns with field instructor(s); be able to use information from field instructor(s) to improve performance </w:t>
            </w:r>
          </w:p>
          <w:p w14:paraId="6CF25B97" w14:textId="77777777" w:rsidR="007F1195" w:rsidRPr="00B66B9C" w:rsidRDefault="007F1195" w:rsidP="00286B0C">
            <w:pPr>
              <w:rPr>
                <w:sz w:val="24"/>
              </w:rPr>
            </w:pPr>
            <w:r w:rsidRPr="00B66B9C">
              <w:rPr>
                <w:rFonts w:cs="Arial"/>
                <w:sz w:val="24"/>
              </w:rPr>
              <w:t>Actively seek information and knowledge; have initiative and appropriate independence in carrying out tasks and raising issues</w:t>
            </w:r>
          </w:p>
        </w:tc>
      </w:tr>
    </w:tbl>
    <w:p w14:paraId="1B53D8BC" w14:textId="77777777" w:rsidR="007F1195" w:rsidRPr="00B66B9C" w:rsidRDefault="007F1195" w:rsidP="007F1195">
      <w:pPr>
        <w:rPr>
          <w:sz w:val="24"/>
        </w:rPr>
      </w:pPr>
    </w:p>
    <w:p w14:paraId="5F7F5813" w14:textId="77777777" w:rsidR="007F1195" w:rsidRDefault="007F1195" w:rsidP="007F1195">
      <w:pPr>
        <w:widowControl/>
        <w:autoSpaceDE/>
        <w:autoSpaceDN/>
        <w:adjustRightInd/>
        <w:rPr>
          <w:rFonts w:asciiTheme="minorHAnsi" w:eastAsia="Calibri" w:hAnsiTheme="minorHAnsi" w:cstheme="minorHAnsi"/>
          <w:lang w:val="en"/>
        </w:rPr>
      </w:pPr>
    </w:p>
    <w:p w14:paraId="6FFCDDC7" w14:textId="47C0EA62" w:rsidR="007F1195" w:rsidRPr="00C674BA" w:rsidRDefault="007F1195">
      <w:pPr>
        <w:widowControl/>
        <w:autoSpaceDE/>
        <w:autoSpaceDN/>
        <w:adjustRightInd/>
        <w:rPr>
          <w:rFonts w:asciiTheme="minorHAnsi" w:eastAsia="Calibri" w:hAnsiTheme="minorHAnsi" w:cstheme="minorHAnsi"/>
          <w:b/>
          <w:bCs/>
          <w:lang w:val="en"/>
        </w:rPr>
      </w:pPr>
    </w:p>
    <w:sectPr w:rsidR="007F1195" w:rsidRPr="00C674BA" w:rsidSect="00765EA4">
      <w:footerReference w:type="default" r:id="rId62"/>
      <w:pgSz w:w="12240" w:h="15840"/>
      <w:pgMar w:top="720" w:right="1260" w:bottom="144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03E56" w14:textId="77777777" w:rsidR="000F572C" w:rsidRDefault="000F572C">
      <w:r>
        <w:separator/>
      </w:r>
    </w:p>
  </w:endnote>
  <w:endnote w:type="continuationSeparator" w:id="0">
    <w:p w14:paraId="63B45AA8" w14:textId="77777777" w:rsidR="000F572C" w:rsidRDefault="000F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man 10cpi">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antGarde Bk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swiss"/>
    <w:notTrueType/>
    <w:pitch w:val="default"/>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0CAF" w14:textId="77777777" w:rsidR="00E4483B" w:rsidRPr="00624010" w:rsidRDefault="00E4483B" w:rsidP="00624010">
    <w:pPr>
      <w:pStyle w:val="Footer"/>
      <w:tabs>
        <w:tab w:val="right" w:pos="9972"/>
      </w:tabs>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47088"/>
      <w:docPartObj>
        <w:docPartGallery w:val="Page Numbers (Bottom of Page)"/>
        <w:docPartUnique/>
      </w:docPartObj>
    </w:sdtPr>
    <w:sdtEndPr>
      <w:rPr>
        <w:noProof/>
      </w:rPr>
    </w:sdtEndPr>
    <w:sdtContent>
      <w:p w14:paraId="5F5D7AD8" w14:textId="1EB99959" w:rsidR="00E4483B" w:rsidRDefault="00E4483B">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5F4C590A" w14:textId="5E2A1B9F" w:rsidR="00E4483B" w:rsidRPr="00720DBE" w:rsidRDefault="00E4483B" w:rsidP="00720D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679810"/>
      <w:docPartObj>
        <w:docPartGallery w:val="Page Numbers (Bottom of Page)"/>
        <w:docPartUnique/>
      </w:docPartObj>
    </w:sdtPr>
    <w:sdtEndPr>
      <w:rPr>
        <w:noProof/>
      </w:rPr>
    </w:sdtEndPr>
    <w:sdtContent>
      <w:p w14:paraId="258F909A" w14:textId="38904B56" w:rsidR="00E4483B" w:rsidRDefault="00E4483B">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2E88CE3B" w14:textId="5C1E7B49" w:rsidR="00E4483B" w:rsidRPr="00720DBE" w:rsidRDefault="00E4483B" w:rsidP="00720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8946" w14:textId="77777777" w:rsidR="000F572C" w:rsidRDefault="000F572C">
      <w:r>
        <w:separator/>
      </w:r>
    </w:p>
  </w:footnote>
  <w:footnote w:type="continuationSeparator" w:id="0">
    <w:p w14:paraId="453FC5F1" w14:textId="77777777" w:rsidR="000F572C" w:rsidRDefault="000F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2B92DE9A"/>
    <w:lvl w:ilvl="0">
      <w:numFmt w:val="bullet"/>
      <w:lvlText w:val="*"/>
      <w:lvlJc w:val="left"/>
    </w:lvl>
  </w:abstractNum>
  <w:abstractNum w:abstractNumId="2" w15:restartNumberingAfterBreak="0">
    <w:nsid w:val="0173564F"/>
    <w:multiLevelType w:val="hybridMultilevel"/>
    <w:tmpl w:val="ADBECAA4"/>
    <w:lvl w:ilvl="0" w:tplc="10090001">
      <w:start w:val="1"/>
      <w:numFmt w:val="bullet"/>
      <w:lvlText w:val=""/>
      <w:lvlJc w:val="left"/>
      <w:pPr>
        <w:ind w:left="578" w:hanging="360"/>
      </w:pPr>
      <w:rPr>
        <w:rFonts w:ascii="Symbol" w:hAnsi="Symbol" w:hint="default"/>
      </w:rPr>
    </w:lvl>
    <w:lvl w:ilvl="1" w:tplc="10090003" w:tentative="1">
      <w:start w:val="1"/>
      <w:numFmt w:val="bullet"/>
      <w:lvlText w:val="o"/>
      <w:lvlJc w:val="left"/>
      <w:pPr>
        <w:ind w:left="1298" w:hanging="360"/>
      </w:pPr>
      <w:rPr>
        <w:rFonts w:ascii="Courier New" w:hAnsi="Courier New" w:cs="Courier New" w:hint="default"/>
      </w:rPr>
    </w:lvl>
    <w:lvl w:ilvl="2" w:tplc="10090005" w:tentative="1">
      <w:start w:val="1"/>
      <w:numFmt w:val="bullet"/>
      <w:lvlText w:val=""/>
      <w:lvlJc w:val="left"/>
      <w:pPr>
        <w:ind w:left="2018" w:hanging="360"/>
      </w:pPr>
      <w:rPr>
        <w:rFonts w:ascii="Wingdings" w:hAnsi="Wingdings" w:hint="default"/>
      </w:rPr>
    </w:lvl>
    <w:lvl w:ilvl="3" w:tplc="10090001" w:tentative="1">
      <w:start w:val="1"/>
      <w:numFmt w:val="bullet"/>
      <w:lvlText w:val=""/>
      <w:lvlJc w:val="left"/>
      <w:pPr>
        <w:ind w:left="2738" w:hanging="360"/>
      </w:pPr>
      <w:rPr>
        <w:rFonts w:ascii="Symbol" w:hAnsi="Symbol" w:hint="default"/>
      </w:rPr>
    </w:lvl>
    <w:lvl w:ilvl="4" w:tplc="10090003" w:tentative="1">
      <w:start w:val="1"/>
      <w:numFmt w:val="bullet"/>
      <w:lvlText w:val="o"/>
      <w:lvlJc w:val="left"/>
      <w:pPr>
        <w:ind w:left="3458" w:hanging="360"/>
      </w:pPr>
      <w:rPr>
        <w:rFonts w:ascii="Courier New" w:hAnsi="Courier New" w:cs="Courier New" w:hint="default"/>
      </w:rPr>
    </w:lvl>
    <w:lvl w:ilvl="5" w:tplc="10090005" w:tentative="1">
      <w:start w:val="1"/>
      <w:numFmt w:val="bullet"/>
      <w:lvlText w:val=""/>
      <w:lvlJc w:val="left"/>
      <w:pPr>
        <w:ind w:left="4178" w:hanging="360"/>
      </w:pPr>
      <w:rPr>
        <w:rFonts w:ascii="Wingdings" w:hAnsi="Wingdings" w:hint="default"/>
      </w:rPr>
    </w:lvl>
    <w:lvl w:ilvl="6" w:tplc="10090001" w:tentative="1">
      <w:start w:val="1"/>
      <w:numFmt w:val="bullet"/>
      <w:lvlText w:val=""/>
      <w:lvlJc w:val="left"/>
      <w:pPr>
        <w:ind w:left="4898" w:hanging="360"/>
      </w:pPr>
      <w:rPr>
        <w:rFonts w:ascii="Symbol" w:hAnsi="Symbol" w:hint="default"/>
      </w:rPr>
    </w:lvl>
    <w:lvl w:ilvl="7" w:tplc="10090003" w:tentative="1">
      <w:start w:val="1"/>
      <w:numFmt w:val="bullet"/>
      <w:lvlText w:val="o"/>
      <w:lvlJc w:val="left"/>
      <w:pPr>
        <w:ind w:left="5618" w:hanging="360"/>
      </w:pPr>
      <w:rPr>
        <w:rFonts w:ascii="Courier New" w:hAnsi="Courier New" w:cs="Courier New" w:hint="default"/>
      </w:rPr>
    </w:lvl>
    <w:lvl w:ilvl="8" w:tplc="10090005" w:tentative="1">
      <w:start w:val="1"/>
      <w:numFmt w:val="bullet"/>
      <w:lvlText w:val=""/>
      <w:lvlJc w:val="left"/>
      <w:pPr>
        <w:ind w:left="6338" w:hanging="360"/>
      </w:pPr>
      <w:rPr>
        <w:rFonts w:ascii="Wingdings" w:hAnsi="Wingdings" w:hint="default"/>
      </w:rPr>
    </w:lvl>
  </w:abstractNum>
  <w:abstractNum w:abstractNumId="3" w15:restartNumberingAfterBreak="0">
    <w:nsid w:val="01AF381D"/>
    <w:multiLevelType w:val="hybridMultilevel"/>
    <w:tmpl w:val="2EE8F472"/>
    <w:lvl w:ilvl="0" w:tplc="2B92DE9A">
      <w:start w:val="2"/>
      <w:numFmt w:val="bullet"/>
      <w:lvlText w:val="•"/>
      <w:lvlJc w:val="left"/>
      <w:pPr>
        <w:ind w:left="2160" w:hanging="360"/>
      </w:pPr>
      <w:rPr>
        <w:rFonts w:ascii="Times New Roman" w:hAnsi="Times New Roman"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026808E5"/>
    <w:multiLevelType w:val="hybridMultilevel"/>
    <w:tmpl w:val="B43002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4F72C1E"/>
    <w:multiLevelType w:val="hybridMultilevel"/>
    <w:tmpl w:val="7270D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9249A7"/>
    <w:multiLevelType w:val="multilevel"/>
    <w:tmpl w:val="2F2AAE54"/>
    <w:lvl w:ilvl="0">
      <w:start w:val="1"/>
      <w:numFmt w:val="decimal"/>
      <w:lvlText w:val="%1."/>
      <w:lvlJc w:val="left"/>
      <w:pPr>
        <w:ind w:left="720" w:firstLine="0"/>
      </w:pPr>
      <w:rPr>
        <w:rFonts w:hint="default"/>
      </w:rPr>
    </w:lvl>
    <w:lvl w:ilvl="1">
      <w:start w:val="1"/>
      <w:numFmt w:val="decimal"/>
      <w:lvlText w:val="%2."/>
      <w:lvlJc w:val="left"/>
      <w:pPr>
        <w:ind w:left="720" w:firstLine="0"/>
      </w:pPr>
      <w:rPr>
        <w:rFonts w:hint="default"/>
      </w:rPr>
    </w:lvl>
    <w:lvl w:ilvl="2">
      <w:start w:val="1"/>
      <w:numFmt w:val="decimal"/>
      <w:lvlText w:val="%3."/>
      <w:lvlJc w:val="left"/>
      <w:pPr>
        <w:ind w:left="720" w:firstLine="0"/>
      </w:pPr>
      <w:rPr>
        <w:rFonts w:hint="default"/>
      </w:rPr>
    </w:lvl>
    <w:lvl w:ilvl="3">
      <w:start w:val="1"/>
      <w:numFmt w:val="decimal"/>
      <w:lvlText w:val="%4."/>
      <w:lvlJc w:val="left"/>
      <w:pPr>
        <w:ind w:left="720" w:firstLine="0"/>
      </w:pPr>
      <w:rPr>
        <w:rFonts w:hint="default"/>
      </w:rPr>
    </w:lvl>
    <w:lvl w:ilvl="4">
      <w:start w:val="1"/>
      <w:numFmt w:val="decimal"/>
      <w:lvlText w:val="%5."/>
      <w:lvlJc w:val="left"/>
      <w:pPr>
        <w:ind w:left="720" w:firstLine="0"/>
      </w:pPr>
      <w:rPr>
        <w:rFonts w:hint="default"/>
      </w:rPr>
    </w:lvl>
    <w:lvl w:ilvl="5">
      <w:start w:val="1"/>
      <w:numFmt w:val="decimal"/>
      <w:lvlText w:val="%6."/>
      <w:lvlJc w:val="left"/>
      <w:pPr>
        <w:ind w:left="720" w:firstLine="0"/>
      </w:pPr>
      <w:rPr>
        <w:rFonts w:hint="default"/>
      </w:rPr>
    </w:lvl>
    <w:lvl w:ilvl="6">
      <w:start w:val="1"/>
      <w:numFmt w:val="decimal"/>
      <w:lvlText w:val="%7."/>
      <w:lvlJc w:val="left"/>
      <w:pPr>
        <w:ind w:left="720" w:firstLine="0"/>
      </w:pPr>
      <w:rPr>
        <w:rFonts w:hint="default"/>
      </w:rPr>
    </w:lvl>
    <w:lvl w:ilvl="7">
      <w:start w:val="1"/>
      <w:numFmt w:val="decimal"/>
      <w:lvlText w:val="%8."/>
      <w:lvlJc w:val="left"/>
      <w:pPr>
        <w:ind w:left="720" w:firstLine="0"/>
      </w:pPr>
      <w:rPr>
        <w:rFonts w:hint="default"/>
      </w:rPr>
    </w:lvl>
    <w:lvl w:ilvl="8">
      <w:start w:val="1"/>
      <w:numFmt w:val="lowerRoman"/>
      <w:lvlText w:val="%9)"/>
      <w:lvlJc w:val="left"/>
      <w:pPr>
        <w:ind w:left="720" w:firstLine="0"/>
      </w:pPr>
      <w:rPr>
        <w:rFonts w:hint="default"/>
      </w:rPr>
    </w:lvl>
  </w:abstractNum>
  <w:abstractNum w:abstractNumId="7" w15:restartNumberingAfterBreak="0">
    <w:nsid w:val="09D261A6"/>
    <w:multiLevelType w:val="hybridMultilevel"/>
    <w:tmpl w:val="FF62F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AF226C7"/>
    <w:multiLevelType w:val="hybridMultilevel"/>
    <w:tmpl w:val="FA54EB94"/>
    <w:lvl w:ilvl="0" w:tplc="1009000F">
      <w:start w:val="1"/>
      <w:numFmt w:val="decimal"/>
      <w:lvlText w:val="%1."/>
      <w:lvlJc w:val="left"/>
      <w:pPr>
        <w:ind w:left="720" w:hanging="360"/>
      </w:pPr>
    </w:lvl>
    <w:lvl w:ilvl="1" w:tplc="12C8DDF4">
      <w:start w:val="9"/>
      <w:numFmt w:val="bullet"/>
      <w:lvlText w:val="-"/>
      <w:lvlJc w:val="left"/>
      <w:pPr>
        <w:ind w:left="1440" w:hanging="360"/>
      </w:pPr>
      <w:rPr>
        <w:rFonts w:ascii="Calibri" w:eastAsia="Times New Roman" w:hAnsi="Calibri" w:cs="Times New Roman" w:hint="default"/>
      </w:rPr>
    </w:lvl>
    <w:lvl w:ilvl="2" w:tplc="3A3C8138">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BD92B64"/>
    <w:multiLevelType w:val="hybridMultilevel"/>
    <w:tmpl w:val="B8201598"/>
    <w:lvl w:ilvl="0" w:tplc="1009000F">
      <w:start w:val="1"/>
      <w:numFmt w:val="decimal"/>
      <w:lvlText w:val="%1."/>
      <w:lvlJc w:val="left"/>
      <w:pPr>
        <w:ind w:left="720" w:hanging="360"/>
      </w:pPr>
    </w:lvl>
    <w:lvl w:ilvl="1" w:tplc="2B92DE9A">
      <w:start w:val="1"/>
      <w:numFmt w:val="bullet"/>
      <w:lvlText w:val="•"/>
      <w:lvlJc w:val="left"/>
      <w:pPr>
        <w:ind w:left="1440" w:hanging="360"/>
      </w:pPr>
      <w:rPr>
        <w:rFonts w:ascii="Times New Roman" w:hAnsi="Times New Roman"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C8459B8"/>
    <w:multiLevelType w:val="hybridMultilevel"/>
    <w:tmpl w:val="44E8F0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D536378"/>
    <w:multiLevelType w:val="hybridMultilevel"/>
    <w:tmpl w:val="97C87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211D6F"/>
    <w:multiLevelType w:val="hybridMultilevel"/>
    <w:tmpl w:val="AB14C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1674459"/>
    <w:multiLevelType w:val="hybridMultilevel"/>
    <w:tmpl w:val="860A9598"/>
    <w:lvl w:ilvl="0" w:tplc="12C8DDF4">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5162A"/>
    <w:multiLevelType w:val="hybridMultilevel"/>
    <w:tmpl w:val="1E446D56"/>
    <w:lvl w:ilvl="0" w:tplc="15A48DF0">
      <w:start w:val="1"/>
      <w:numFmt w:val="bullet"/>
      <w:lvlText w:val=""/>
      <w:lvlJc w:val="left"/>
      <w:pPr>
        <w:ind w:left="821" w:hanging="360"/>
      </w:pPr>
      <w:rPr>
        <w:rFonts w:ascii="Symbol" w:eastAsia="Symbol" w:hAnsi="Symbol" w:hint="default"/>
        <w:sz w:val="24"/>
        <w:szCs w:val="24"/>
      </w:rPr>
    </w:lvl>
    <w:lvl w:ilvl="1" w:tplc="99A00B82">
      <w:start w:val="1"/>
      <w:numFmt w:val="bullet"/>
      <w:lvlText w:val="•"/>
      <w:lvlJc w:val="left"/>
      <w:pPr>
        <w:ind w:left="1643" w:hanging="360"/>
      </w:pPr>
      <w:rPr>
        <w:rFonts w:hint="default"/>
      </w:rPr>
    </w:lvl>
    <w:lvl w:ilvl="2" w:tplc="D7F444E6">
      <w:start w:val="1"/>
      <w:numFmt w:val="bullet"/>
      <w:lvlText w:val="•"/>
      <w:lvlJc w:val="left"/>
      <w:pPr>
        <w:ind w:left="2465" w:hanging="360"/>
      </w:pPr>
      <w:rPr>
        <w:rFonts w:hint="default"/>
      </w:rPr>
    </w:lvl>
    <w:lvl w:ilvl="3" w:tplc="A578795E">
      <w:start w:val="1"/>
      <w:numFmt w:val="bullet"/>
      <w:lvlText w:val="•"/>
      <w:lvlJc w:val="left"/>
      <w:pPr>
        <w:ind w:left="3287" w:hanging="360"/>
      </w:pPr>
      <w:rPr>
        <w:rFonts w:hint="default"/>
      </w:rPr>
    </w:lvl>
    <w:lvl w:ilvl="4" w:tplc="696E084E">
      <w:start w:val="1"/>
      <w:numFmt w:val="bullet"/>
      <w:lvlText w:val="•"/>
      <w:lvlJc w:val="left"/>
      <w:pPr>
        <w:ind w:left="4109" w:hanging="360"/>
      </w:pPr>
      <w:rPr>
        <w:rFonts w:hint="default"/>
      </w:rPr>
    </w:lvl>
    <w:lvl w:ilvl="5" w:tplc="182CC9A4">
      <w:start w:val="1"/>
      <w:numFmt w:val="bullet"/>
      <w:lvlText w:val="•"/>
      <w:lvlJc w:val="left"/>
      <w:pPr>
        <w:ind w:left="4931" w:hanging="360"/>
      </w:pPr>
      <w:rPr>
        <w:rFonts w:hint="default"/>
      </w:rPr>
    </w:lvl>
    <w:lvl w:ilvl="6" w:tplc="26DADB3C">
      <w:start w:val="1"/>
      <w:numFmt w:val="bullet"/>
      <w:lvlText w:val="•"/>
      <w:lvlJc w:val="left"/>
      <w:pPr>
        <w:ind w:left="5752" w:hanging="360"/>
      </w:pPr>
      <w:rPr>
        <w:rFonts w:hint="default"/>
      </w:rPr>
    </w:lvl>
    <w:lvl w:ilvl="7" w:tplc="4C501420">
      <w:start w:val="1"/>
      <w:numFmt w:val="bullet"/>
      <w:lvlText w:val="•"/>
      <w:lvlJc w:val="left"/>
      <w:pPr>
        <w:ind w:left="6574" w:hanging="360"/>
      </w:pPr>
      <w:rPr>
        <w:rFonts w:hint="default"/>
      </w:rPr>
    </w:lvl>
    <w:lvl w:ilvl="8" w:tplc="94C030F8">
      <w:start w:val="1"/>
      <w:numFmt w:val="bullet"/>
      <w:lvlText w:val="•"/>
      <w:lvlJc w:val="left"/>
      <w:pPr>
        <w:ind w:left="7396" w:hanging="360"/>
      </w:pPr>
      <w:rPr>
        <w:rFonts w:hint="default"/>
      </w:rPr>
    </w:lvl>
  </w:abstractNum>
  <w:abstractNum w:abstractNumId="15" w15:restartNumberingAfterBreak="0">
    <w:nsid w:val="19B03508"/>
    <w:multiLevelType w:val="hybridMultilevel"/>
    <w:tmpl w:val="69A65BAA"/>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1C0106EA"/>
    <w:multiLevelType w:val="hybridMultilevel"/>
    <w:tmpl w:val="D6E8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0A5041"/>
    <w:multiLevelType w:val="hybridMultilevel"/>
    <w:tmpl w:val="1FAC6FE6"/>
    <w:lvl w:ilvl="0" w:tplc="4CC80B9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1D3D4E"/>
    <w:multiLevelType w:val="hybridMultilevel"/>
    <w:tmpl w:val="0E285AE6"/>
    <w:lvl w:ilvl="0" w:tplc="2B92DE9A">
      <w:start w:val="2"/>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DD93635"/>
    <w:multiLevelType w:val="hybridMultilevel"/>
    <w:tmpl w:val="B86C76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F3A225F"/>
    <w:multiLevelType w:val="hybridMultilevel"/>
    <w:tmpl w:val="A0E625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37D1A32"/>
    <w:multiLevelType w:val="hybridMultilevel"/>
    <w:tmpl w:val="334C317E"/>
    <w:lvl w:ilvl="0" w:tplc="2B92DE9A">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39F5049"/>
    <w:multiLevelType w:val="hybridMultilevel"/>
    <w:tmpl w:val="94FCF7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888312A"/>
    <w:multiLevelType w:val="hybridMultilevel"/>
    <w:tmpl w:val="294EF9D4"/>
    <w:lvl w:ilvl="0" w:tplc="0672BE4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644781"/>
    <w:multiLevelType w:val="hybridMultilevel"/>
    <w:tmpl w:val="1F5C82B2"/>
    <w:lvl w:ilvl="0" w:tplc="EDB4BCD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2C447AD4"/>
    <w:multiLevelType w:val="hybridMultilevel"/>
    <w:tmpl w:val="E40AF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E7E46FB"/>
    <w:multiLevelType w:val="multilevel"/>
    <w:tmpl w:val="91223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365849"/>
    <w:multiLevelType w:val="hybridMultilevel"/>
    <w:tmpl w:val="577829AE"/>
    <w:lvl w:ilvl="0" w:tplc="2B92DE9A">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1BB22C2"/>
    <w:multiLevelType w:val="hybridMultilevel"/>
    <w:tmpl w:val="37F86E0C"/>
    <w:lvl w:ilvl="0" w:tplc="20D604D6">
      <w:start w:val="1"/>
      <w:numFmt w:val="bullet"/>
      <w:lvlText w:val="▪"/>
      <w:lvlJc w:val="left"/>
      <w:pPr>
        <w:ind w:left="275" w:hanging="176"/>
      </w:pPr>
      <w:rPr>
        <w:rFonts w:ascii="Courier New" w:eastAsia="Courier New" w:hAnsi="Courier New" w:hint="default"/>
        <w:w w:val="97"/>
        <w:sz w:val="20"/>
        <w:szCs w:val="20"/>
      </w:rPr>
    </w:lvl>
    <w:lvl w:ilvl="1" w:tplc="C6B82626">
      <w:start w:val="1"/>
      <w:numFmt w:val="bullet"/>
      <w:lvlText w:val="•"/>
      <w:lvlJc w:val="left"/>
      <w:pPr>
        <w:ind w:left="1254" w:hanging="176"/>
      </w:pPr>
      <w:rPr>
        <w:rFonts w:hint="default"/>
      </w:rPr>
    </w:lvl>
    <w:lvl w:ilvl="2" w:tplc="D4A675FC">
      <w:start w:val="1"/>
      <w:numFmt w:val="bullet"/>
      <w:lvlText w:val="•"/>
      <w:lvlJc w:val="left"/>
      <w:pPr>
        <w:ind w:left="2234" w:hanging="176"/>
      </w:pPr>
      <w:rPr>
        <w:rFonts w:hint="default"/>
      </w:rPr>
    </w:lvl>
    <w:lvl w:ilvl="3" w:tplc="C8367272">
      <w:start w:val="1"/>
      <w:numFmt w:val="bullet"/>
      <w:lvlText w:val="•"/>
      <w:lvlJc w:val="left"/>
      <w:pPr>
        <w:ind w:left="3213" w:hanging="176"/>
      </w:pPr>
      <w:rPr>
        <w:rFonts w:hint="default"/>
      </w:rPr>
    </w:lvl>
    <w:lvl w:ilvl="4" w:tplc="0BDC68E0">
      <w:start w:val="1"/>
      <w:numFmt w:val="bullet"/>
      <w:lvlText w:val="•"/>
      <w:lvlJc w:val="left"/>
      <w:pPr>
        <w:ind w:left="4193" w:hanging="176"/>
      </w:pPr>
      <w:rPr>
        <w:rFonts w:hint="default"/>
      </w:rPr>
    </w:lvl>
    <w:lvl w:ilvl="5" w:tplc="F47031FA">
      <w:start w:val="1"/>
      <w:numFmt w:val="bullet"/>
      <w:lvlText w:val="•"/>
      <w:lvlJc w:val="left"/>
      <w:pPr>
        <w:ind w:left="5172" w:hanging="176"/>
      </w:pPr>
      <w:rPr>
        <w:rFonts w:hint="default"/>
      </w:rPr>
    </w:lvl>
    <w:lvl w:ilvl="6" w:tplc="BB74E4FC">
      <w:start w:val="1"/>
      <w:numFmt w:val="bullet"/>
      <w:lvlText w:val="•"/>
      <w:lvlJc w:val="left"/>
      <w:pPr>
        <w:ind w:left="6152" w:hanging="176"/>
      </w:pPr>
      <w:rPr>
        <w:rFonts w:hint="default"/>
      </w:rPr>
    </w:lvl>
    <w:lvl w:ilvl="7" w:tplc="5BFAFAB0">
      <w:start w:val="1"/>
      <w:numFmt w:val="bullet"/>
      <w:lvlText w:val="•"/>
      <w:lvlJc w:val="left"/>
      <w:pPr>
        <w:ind w:left="7132" w:hanging="176"/>
      </w:pPr>
      <w:rPr>
        <w:rFonts w:hint="default"/>
      </w:rPr>
    </w:lvl>
    <w:lvl w:ilvl="8" w:tplc="EFB45BD6">
      <w:start w:val="1"/>
      <w:numFmt w:val="bullet"/>
      <w:lvlText w:val="•"/>
      <w:lvlJc w:val="left"/>
      <w:pPr>
        <w:ind w:left="8111" w:hanging="176"/>
      </w:pPr>
      <w:rPr>
        <w:rFonts w:hint="default"/>
      </w:rPr>
    </w:lvl>
  </w:abstractNum>
  <w:abstractNum w:abstractNumId="29" w15:restartNumberingAfterBreak="0">
    <w:nsid w:val="34962E34"/>
    <w:multiLevelType w:val="hybridMultilevel"/>
    <w:tmpl w:val="6682E9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653550F"/>
    <w:multiLevelType w:val="hybridMultilevel"/>
    <w:tmpl w:val="B8FC15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6646040"/>
    <w:multiLevelType w:val="hybridMultilevel"/>
    <w:tmpl w:val="A636F3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7451CE4"/>
    <w:multiLevelType w:val="hybridMultilevel"/>
    <w:tmpl w:val="9AB6E6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7740D62"/>
    <w:multiLevelType w:val="hybridMultilevel"/>
    <w:tmpl w:val="2682C350"/>
    <w:lvl w:ilvl="0" w:tplc="839EA258">
      <w:start w:val="1"/>
      <w:numFmt w:val="bullet"/>
      <w:lvlText w:val="▪"/>
      <w:lvlJc w:val="left"/>
      <w:pPr>
        <w:ind w:left="275" w:hanging="176"/>
      </w:pPr>
      <w:rPr>
        <w:rFonts w:ascii="Courier New" w:eastAsia="Courier New" w:hAnsi="Courier New" w:hint="default"/>
        <w:w w:val="97"/>
        <w:sz w:val="20"/>
        <w:szCs w:val="20"/>
      </w:rPr>
    </w:lvl>
    <w:lvl w:ilvl="1" w:tplc="A15E0A4E">
      <w:start w:val="1"/>
      <w:numFmt w:val="bullet"/>
      <w:lvlText w:val="•"/>
      <w:lvlJc w:val="left"/>
      <w:pPr>
        <w:ind w:left="1254" w:hanging="176"/>
      </w:pPr>
      <w:rPr>
        <w:rFonts w:hint="default"/>
      </w:rPr>
    </w:lvl>
    <w:lvl w:ilvl="2" w:tplc="99FCBD10">
      <w:start w:val="1"/>
      <w:numFmt w:val="bullet"/>
      <w:lvlText w:val="•"/>
      <w:lvlJc w:val="left"/>
      <w:pPr>
        <w:ind w:left="2234" w:hanging="176"/>
      </w:pPr>
      <w:rPr>
        <w:rFonts w:hint="default"/>
      </w:rPr>
    </w:lvl>
    <w:lvl w:ilvl="3" w:tplc="AD1A71A8">
      <w:start w:val="1"/>
      <w:numFmt w:val="bullet"/>
      <w:lvlText w:val="•"/>
      <w:lvlJc w:val="left"/>
      <w:pPr>
        <w:ind w:left="3213" w:hanging="176"/>
      </w:pPr>
      <w:rPr>
        <w:rFonts w:hint="default"/>
      </w:rPr>
    </w:lvl>
    <w:lvl w:ilvl="4" w:tplc="C0AC0664">
      <w:start w:val="1"/>
      <w:numFmt w:val="bullet"/>
      <w:lvlText w:val="•"/>
      <w:lvlJc w:val="left"/>
      <w:pPr>
        <w:ind w:left="4193" w:hanging="176"/>
      </w:pPr>
      <w:rPr>
        <w:rFonts w:hint="default"/>
      </w:rPr>
    </w:lvl>
    <w:lvl w:ilvl="5" w:tplc="89FE6770">
      <w:start w:val="1"/>
      <w:numFmt w:val="bullet"/>
      <w:lvlText w:val="•"/>
      <w:lvlJc w:val="left"/>
      <w:pPr>
        <w:ind w:left="5172" w:hanging="176"/>
      </w:pPr>
      <w:rPr>
        <w:rFonts w:hint="default"/>
      </w:rPr>
    </w:lvl>
    <w:lvl w:ilvl="6" w:tplc="ACAA6ABA">
      <w:start w:val="1"/>
      <w:numFmt w:val="bullet"/>
      <w:lvlText w:val="•"/>
      <w:lvlJc w:val="left"/>
      <w:pPr>
        <w:ind w:left="6152" w:hanging="176"/>
      </w:pPr>
      <w:rPr>
        <w:rFonts w:hint="default"/>
      </w:rPr>
    </w:lvl>
    <w:lvl w:ilvl="7" w:tplc="CBBC6CC2">
      <w:start w:val="1"/>
      <w:numFmt w:val="bullet"/>
      <w:lvlText w:val="•"/>
      <w:lvlJc w:val="left"/>
      <w:pPr>
        <w:ind w:left="7132" w:hanging="176"/>
      </w:pPr>
      <w:rPr>
        <w:rFonts w:hint="default"/>
      </w:rPr>
    </w:lvl>
    <w:lvl w:ilvl="8" w:tplc="B546BCC2">
      <w:start w:val="1"/>
      <w:numFmt w:val="bullet"/>
      <w:lvlText w:val="•"/>
      <w:lvlJc w:val="left"/>
      <w:pPr>
        <w:ind w:left="8111" w:hanging="176"/>
      </w:pPr>
      <w:rPr>
        <w:rFonts w:hint="default"/>
      </w:rPr>
    </w:lvl>
  </w:abstractNum>
  <w:abstractNum w:abstractNumId="34" w15:restartNumberingAfterBreak="0">
    <w:nsid w:val="3A9E0CDA"/>
    <w:multiLevelType w:val="hybridMultilevel"/>
    <w:tmpl w:val="4C6C3E16"/>
    <w:lvl w:ilvl="0" w:tplc="2B92DE9A">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B032B56"/>
    <w:multiLevelType w:val="hybridMultilevel"/>
    <w:tmpl w:val="553C596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40497E16"/>
    <w:multiLevelType w:val="hybridMultilevel"/>
    <w:tmpl w:val="DA360896"/>
    <w:lvl w:ilvl="0" w:tplc="2B92DE9A">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1424812"/>
    <w:multiLevelType w:val="hybridMultilevel"/>
    <w:tmpl w:val="29E47DEC"/>
    <w:lvl w:ilvl="0" w:tplc="4C8858D6">
      <w:start w:val="1"/>
      <w:numFmt w:val="bullet"/>
      <w:lvlText w:val="▪"/>
      <w:lvlJc w:val="left"/>
      <w:pPr>
        <w:ind w:left="270" w:hanging="171"/>
      </w:pPr>
      <w:rPr>
        <w:rFonts w:ascii="Courier New" w:eastAsia="Courier New" w:hAnsi="Courier New" w:hint="default"/>
        <w:w w:val="97"/>
        <w:sz w:val="20"/>
        <w:szCs w:val="20"/>
      </w:rPr>
    </w:lvl>
    <w:lvl w:ilvl="1" w:tplc="847E4FFE">
      <w:start w:val="1"/>
      <w:numFmt w:val="bullet"/>
      <w:lvlText w:val="•"/>
      <w:lvlJc w:val="left"/>
      <w:pPr>
        <w:ind w:left="1250" w:hanging="171"/>
      </w:pPr>
      <w:rPr>
        <w:rFonts w:hint="default"/>
      </w:rPr>
    </w:lvl>
    <w:lvl w:ilvl="2" w:tplc="207A2A52">
      <w:start w:val="1"/>
      <w:numFmt w:val="bullet"/>
      <w:lvlText w:val="•"/>
      <w:lvlJc w:val="left"/>
      <w:pPr>
        <w:ind w:left="2230" w:hanging="171"/>
      </w:pPr>
      <w:rPr>
        <w:rFonts w:hint="default"/>
      </w:rPr>
    </w:lvl>
    <w:lvl w:ilvl="3" w:tplc="D430E8FC">
      <w:start w:val="1"/>
      <w:numFmt w:val="bullet"/>
      <w:lvlText w:val="•"/>
      <w:lvlJc w:val="left"/>
      <w:pPr>
        <w:ind w:left="3210" w:hanging="171"/>
      </w:pPr>
      <w:rPr>
        <w:rFonts w:hint="default"/>
      </w:rPr>
    </w:lvl>
    <w:lvl w:ilvl="4" w:tplc="C8A6162E">
      <w:start w:val="1"/>
      <w:numFmt w:val="bullet"/>
      <w:lvlText w:val="•"/>
      <w:lvlJc w:val="left"/>
      <w:pPr>
        <w:ind w:left="4190" w:hanging="171"/>
      </w:pPr>
      <w:rPr>
        <w:rFonts w:hint="default"/>
      </w:rPr>
    </w:lvl>
    <w:lvl w:ilvl="5" w:tplc="3A88E6A4">
      <w:start w:val="1"/>
      <w:numFmt w:val="bullet"/>
      <w:lvlText w:val="•"/>
      <w:lvlJc w:val="left"/>
      <w:pPr>
        <w:ind w:left="5170" w:hanging="171"/>
      </w:pPr>
      <w:rPr>
        <w:rFonts w:hint="default"/>
      </w:rPr>
    </w:lvl>
    <w:lvl w:ilvl="6" w:tplc="A1D873D8">
      <w:start w:val="1"/>
      <w:numFmt w:val="bullet"/>
      <w:lvlText w:val="•"/>
      <w:lvlJc w:val="left"/>
      <w:pPr>
        <w:ind w:left="6150" w:hanging="171"/>
      </w:pPr>
      <w:rPr>
        <w:rFonts w:hint="default"/>
      </w:rPr>
    </w:lvl>
    <w:lvl w:ilvl="7" w:tplc="C73E1054">
      <w:start w:val="1"/>
      <w:numFmt w:val="bullet"/>
      <w:lvlText w:val="•"/>
      <w:lvlJc w:val="left"/>
      <w:pPr>
        <w:ind w:left="7130" w:hanging="171"/>
      </w:pPr>
      <w:rPr>
        <w:rFonts w:hint="default"/>
      </w:rPr>
    </w:lvl>
    <w:lvl w:ilvl="8" w:tplc="EB3CEE4C">
      <w:start w:val="1"/>
      <w:numFmt w:val="bullet"/>
      <w:lvlText w:val="•"/>
      <w:lvlJc w:val="left"/>
      <w:pPr>
        <w:ind w:left="8110" w:hanging="171"/>
      </w:pPr>
      <w:rPr>
        <w:rFonts w:hint="default"/>
      </w:rPr>
    </w:lvl>
  </w:abstractNum>
  <w:abstractNum w:abstractNumId="38" w15:restartNumberingAfterBreak="0">
    <w:nsid w:val="41A81414"/>
    <w:multiLevelType w:val="hybridMultilevel"/>
    <w:tmpl w:val="134A4D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4483F95"/>
    <w:multiLevelType w:val="hybridMultilevel"/>
    <w:tmpl w:val="84BEFD68"/>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15:restartNumberingAfterBreak="0">
    <w:nsid w:val="44DE3F13"/>
    <w:multiLevelType w:val="hybridMultilevel"/>
    <w:tmpl w:val="0BEC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3621EC"/>
    <w:multiLevelType w:val="hybridMultilevel"/>
    <w:tmpl w:val="899804FE"/>
    <w:lvl w:ilvl="0" w:tplc="12C8DDF4">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5B2BBB"/>
    <w:multiLevelType w:val="hybridMultilevel"/>
    <w:tmpl w:val="5C8825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C743F23"/>
    <w:multiLevelType w:val="hybridMultilevel"/>
    <w:tmpl w:val="5CA240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DD65885"/>
    <w:multiLevelType w:val="hybridMultilevel"/>
    <w:tmpl w:val="8C82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1C5939"/>
    <w:multiLevelType w:val="hybridMultilevel"/>
    <w:tmpl w:val="ACBC3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4F2A3E58"/>
    <w:multiLevelType w:val="hybridMultilevel"/>
    <w:tmpl w:val="9B6282A4"/>
    <w:lvl w:ilvl="0" w:tplc="5CFA520A">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4F5F2459"/>
    <w:multiLevelType w:val="hybridMultilevel"/>
    <w:tmpl w:val="40068B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4FCB74E5"/>
    <w:multiLevelType w:val="hybridMultilevel"/>
    <w:tmpl w:val="A0EE5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0580F63"/>
    <w:multiLevelType w:val="hybridMultilevel"/>
    <w:tmpl w:val="0C8EED1A"/>
    <w:lvl w:ilvl="0" w:tplc="2B92DE9A">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2B92DE9A">
      <w:start w:val="1"/>
      <w:numFmt w:val="bullet"/>
      <w:lvlText w:val="•"/>
      <w:lvlJc w:val="left"/>
      <w:pPr>
        <w:ind w:left="2160" w:hanging="360"/>
      </w:pPr>
      <w:rPr>
        <w:rFonts w:ascii="Times New Roman" w:hAnsi="Times New Roman" w:cs="Times New Roman"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5CD6B7C"/>
    <w:multiLevelType w:val="hybridMultilevel"/>
    <w:tmpl w:val="733423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56A12CBA"/>
    <w:multiLevelType w:val="multilevel"/>
    <w:tmpl w:val="4792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21157D"/>
    <w:multiLevelType w:val="hybridMultilevel"/>
    <w:tmpl w:val="8632B6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5175E40"/>
    <w:multiLevelType w:val="hybridMultilevel"/>
    <w:tmpl w:val="04C8C1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4" w15:restartNumberingAfterBreak="0">
    <w:nsid w:val="678A6ADC"/>
    <w:multiLevelType w:val="multilevel"/>
    <w:tmpl w:val="96549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78009C"/>
    <w:multiLevelType w:val="multilevel"/>
    <w:tmpl w:val="3644323C"/>
    <w:lvl w:ilvl="0">
      <w:start w:val="1"/>
      <w:numFmt w:val="bullet"/>
      <w:lvlText w:val=""/>
      <w:lvlJc w:val="left"/>
      <w:pPr>
        <w:tabs>
          <w:tab w:val="num" w:pos="1429"/>
        </w:tabs>
        <w:ind w:left="1429" w:hanging="360"/>
      </w:pPr>
      <w:rPr>
        <w:rFonts w:ascii="Symbol" w:hAnsi="Symbol" w:hint="default"/>
        <w:sz w:val="20"/>
      </w:rPr>
    </w:lvl>
    <w:lvl w:ilvl="1">
      <w:start w:val="1"/>
      <w:numFmt w:val="bullet"/>
      <w:lvlText w:val="o"/>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56" w15:restartNumberingAfterBreak="0">
    <w:nsid w:val="6A650513"/>
    <w:multiLevelType w:val="hybridMultilevel"/>
    <w:tmpl w:val="A672DC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6C1936A6"/>
    <w:multiLevelType w:val="hybridMultilevel"/>
    <w:tmpl w:val="671AE6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6DC978A4"/>
    <w:multiLevelType w:val="hybridMultilevel"/>
    <w:tmpl w:val="E04EA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E2544E7"/>
    <w:multiLevelType w:val="hybridMultilevel"/>
    <w:tmpl w:val="2EBC2E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6E754231"/>
    <w:multiLevelType w:val="hybridMultilevel"/>
    <w:tmpl w:val="8498627A"/>
    <w:lvl w:ilvl="0" w:tplc="C3866EA0">
      <w:start w:val="1"/>
      <w:numFmt w:val="lowerRoman"/>
      <w:lvlText w:val="%1)"/>
      <w:lvlJc w:val="left"/>
      <w:pPr>
        <w:ind w:left="1582" w:hanging="720"/>
      </w:pPr>
      <w:rPr>
        <w:rFonts w:hint="default"/>
      </w:rPr>
    </w:lvl>
    <w:lvl w:ilvl="1" w:tplc="10090019" w:tentative="1">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61" w15:restartNumberingAfterBreak="0">
    <w:nsid w:val="6E8F4474"/>
    <w:multiLevelType w:val="hybridMultilevel"/>
    <w:tmpl w:val="8D52282A"/>
    <w:lvl w:ilvl="0" w:tplc="32BEFC12">
      <w:start w:val="1"/>
      <w:numFmt w:val="bullet"/>
      <w:lvlText w:val="▪"/>
      <w:lvlJc w:val="left"/>
      <w:pPr>
        <w:ind w:left="275" w:hanging="142"/>
      </w:pPr>
      <w:rPr>
        <w:rFonts w:ascii="MS Gothic" w:eastAsia="MS Gothic" w:hAnsi="MS Gothic" w:hint="default"/>
        <w:w w:val="90"/>
        <w:sz w:val="20"/>
        <w:szCs w:val="20"/>
      </w:rPr>
    </w:lvl>
    <w:lvl w:ilvl="1" w:tplc="E62253F4">
      <w:start w:val="1"/>
      <w:numFmt w:val="bullet"/>
      <w:lvlText w:val="•"/>
      <w:lvlJc w:val="left"/>
      <w:pPr>
        <w:ind w:left="1254" w:hanging="142"/>
      </w:pPr>
      <w:rPr>
        <w:rFonts w:hint="default"/>
      </w:rPr>
    </w:lvl>
    <w:lvl w:ilvl="2" w:tplc="0BBC9080">
      <w:start w:val="1"/>
      <w:numFmt w:val="bullet"/>
      <w:lvlText w:val="•"/>
      <w:lvlJc w:val="left"/>
      <w:pPr>
        <w:ind w:left="2234" w:hanging="142"/>
      </w:pPr>
      <w:rPr>
        <w:rFonts w:hint="default"/>
      </w:rPr>
    </w:lvl>
    <w:lvl w:ilvl="3" w:tplc="24647BEC">
      <w:start w:val="1"/>
      <w:numFmt w:val="bullet"/>
      <w:lvlText w:val="•"/>
      <w:lvlJc w:val="left"/>
      <w:pPr>
        <w:ind w:left="3213" w:hanging="142"/>
      </w:pPr>
      <w:rPr>
        <w:rFonts w:hint="default"/>
      </w:rPr>
    </w:lvl>
    <w:lvl w:ilvl="4" w:tplc="874E1C38">
      <w:start w:val="1"/>
      <w:numFmt w:val="bullet"/>
      <w:lvlText w:val="•"/>
      <w:lvlJc w:val="left"/>
      <w:pPr>
        <w:ind w:left="4193" w:hanging="142"/>
      </w:pPr>
      <w:rPr>
        <w:rFonts w:hint="default"/>
      </w:rPr>
    </w:lvl>
    <w:lvl w:ilvl="5" w:tplc="EEE8D25C">
      <w:start w:val="1"/>
      <w:numFmt w:val="bullet"/>
      <w:lvlText w:val="•"/>
      <w:lvlJc w:val="left"/>
      <w:pPr>
        <w:ind w:left="5172" w:hanging="142"/>
      </w:pPr>
      <w:rPr>
        <w:rFonts w:hint="default"/>
      </w:rPr>
    </w:lvl>
    <w:lvl w:ilvl="6" w:tplc="CE28947A">
      <w:start w:val="1"/>
      <w:numFmt w:val="bullet"/>
      <w:lvlText w:val="•"/>
      <w:lvlJc w:val="left"/>
      <w:pPr>
        <w:ind w:left="6152" w:hanging="142"/>
      </w:pPr>
      <w:rPr>
        <w:rFonts w:hint="default"/>
      </w:rPr>
    </w:lvl>
    <w:lvl w:ilvl="7" w:tplc="A556815A">
      <w:start w:val="1"/>
      <w:numFmt w:val="bullet"/>
      <w:lvlText w:val="•"/>
      <w:lvlJc w:val="left"/>
      <w:pPr>
        <w:ind w:left="7132" w:hanging="142"/>
      </w:pPr>
      <w:rPr>
        <w:rFonts w:hint="default"/>
      </w:rPr>
    </w:lvl>
    <w:lvl w:ilvl="8" w:tplc="D1B0EFE2">
      <w:start w:val="1"/>
      <w:numFmt w:val="bullet"/>
      <w:lvlText w:val="•"/>
      <w:lvlJc w:val="left"/>
      <w:pPr>
        <w:ind w:left="8111" w:hanging="142"/>
      </w:pPr>
      <w:rPr>
        <w:rFonts w:hint="default"/>
      </w:rPr>
    </w:lvl>
  </w:abstractNum>
  <w:abstractNum w:abstractNumId="62" w15:restartNumberingAfterBreak="0">
    <w:nsid w:val="6FF602E9"/>
    <w:multiLevelType w:val="hybridMultilevel"/>
    <w:tmpl w:val="B73C0E30"/>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63" w15:restartNumberingAfterBreak="0">
    <w:nsid w:val="71B57787"/>
    <w:multiLevelType w:val="hybridMultilevel"/>
    <w:tmpl w:val="B358D5A0"/>
    <w:lvl w:ilvl="0" w:tplc="F280E29A">
      <w:start w:val="1"/>
      <w:numFmt w:val="bullet"/>
      <w:lvlText w:val=""/>
      <w:lvlJc w:val="left"/>
      <w:pPr>
        <w:ind w:left="821" w:hanging="360"/>
      </w:pPr>
      <w:rPr>
        <w:rFonts w:ascii="Wingdings" w:eastAsia="Wingdings" w:hAnsi="Wingdings" w:hint="default"/>
        <w:sz w:val="24"/>
        <w:szCs w:val="24"/>
      </w:rPr>
    </w:lvl>
    <w:lvl w:ilvl="1" w:tplc="B3EE5F4C">
      <w:start w:val="1"/>
      <w:numFmt w:val="bullet"/>
      <w:lvlText w:val="•"/>
      <w:lvlJc w:val="left"/>
      <w:pPr>
        <w:ind w:left="1643" w:hanging="360"/>
      </w:pPr>
      <w:rPr>
        <w:rFonts w:hint="default"/>
      </w:rPr>
    </w:lvl>
    <w:lvl w:ilvl="2" w:tplc="7270BBA6">
      <w:start w:val="1"/>
      <w:numFmt w:val="bullet"/>
      <w:lvlText w:val="•"/>
      <w:lvlJc w:val="left"/>
      <w:pPr>
        <w:ind w:left="2465" w:hanging="360"/>
      </w:pPr>
      <w:rPr>
        <w:rFonts w:hint="default"/>
      </w:rPr>
    </w:lvl>
    <w:lvl w:ilvl="3" w:tplc="5436062C">
      <w:start w:val="1"/>
      <w:numFmt w:val="bullet"/>
      <w:lvlText w:val="•"/>
      <w:lvlJc w:val="left"/>
      <w:pPr>
        <w:ind w:left="3287" w:hanging="360"/>
      </w:pPr>
      <w:rPr>
        <w:rFonts w:hint="default"/>
      </w:rPr>
    </w:lvl>
    <w:lvl w:ilvl="4" w:tplc="314213E4">
      <w:start w:val="1"/>
      <w:numFmt w:val="bullet"/>
      <w:lvlText w:val="•"/>
      <w:lvlJc w:val="left"/>
      <w:pPr>
        <w:ind w:left="4109" w:hanging="360"/>
      </w:pPr>
      <w:rPr>
        <w:rFonts w:hint="default"/>
      </w:rPr>
    </w:lvl>
    <w:lvl w:ilvl="5" w:tplc="76643E56">
      <w:start w:val="1"/>
      <w:numFmt w:val="bullet"/>
      <w:lvlText w:val="•"/>
      <w:lvlJc w:val="left"/>
      <w:pPr>
        <w:ind w:left="4931" w:hanging="360"/>
      </w:pPr>
      <w:rPr>
        <w:rFonts w:hint="default"/>
      </w:rPr>
    </w:lvl>
    <w:lvl w:ilvl="6" w:tplc="CC4AF166">
      <w:start w:val="1"/>
      <w:numFmt w:val="bullet"/>
      <w:lvlText w:val="•"/>
      <w:lvlJc w:val="left"/>
      <w:pPr>
        <w:ind w:left="5752" w:hanging="360"/>
      </w:pPr>
      <w:rPr>
        <w:rFonts w:hint="default"/>
      </w:rPr>
    </w:lvl>
    <w:lvl w:ilvl="7" w:tplc="63D8D174">
      <w:start w:val="1"/>
      <w:numFmt w:val="bullet"/>
      <w:lvlText w:val="•"/>
      <w:lvlJc w:val="left"/>
      <w:pPr>
        <w:ind w:left="6574" w:hanging="360"/>
      </w:pPr>
      <w:rPr>
        <w:rFonts w:hint="default"/>
      </w:rPr>
    </w:lvl>
    <w:lvl w:ilvl="8" w:tplc="F5FA24BA">
      <w:start w:val="1"/>
      <w:numFmt w:val="bullet"/>
      <w:lvlText w:val="•"/>
      <w:lvlJc w:val="left"/>
      <w:pPr>
        <w:ind w:left="7396" w:hanging="360"/>
      </w:pPr>
      <w:rPr>
        <w:rFonts w:hint="default"/>
      </w:rPr>
    </w:lvl>
  </w:abstractNum>
  <w:abstractNum w:abstractNumId="64" w15:restartNumberingAfterBreak="0">
    <w:nsid w:val="72487AA0"/>
    <w:multiLevelType w:val="hybridMultilevel"/>
    <w:tmpl w:val="5874BBDA"/>
    <w:lvl w:ilvl="0" w:tplc="746CD722">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74397153"/>
    <w:multiLevelType w:val="hybridMultilevel"/>
    <w:tmpl w:val="BC80E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2D1393"/>
    <w:multiLevelType w:val="hybridMultilevel"/>
    <w:tmpl w:val="35382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76851392"/>
    <w:multiLevelType w:val="hybridMultilevel"/>
    <w:tmpl w:val="D3281B88"/>
    <w:lvl w:ilvl="0" w:tplc="2B92DE9A">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81A4D42"/>
    <w:multiLevelType w:val="hybridMultilevel"/>
    <w:tmpl w:val="7DBAAE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798F3991"/>
    <w:multiLevelType w:val="hybridMultilevel"/>
    <w:tmpl w:val="3904D9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7F8618D4"/>
    <w:multiLevelType w:val="hybridMultilevel"/>
    <w:tmpl w:val="B818FD58"/>
    <w:lvl w:ilvl="0" w:tplc="8054914C">
      <w:start w:val="1"/>
      <w:numFmt w:val="decimal"/>
      <w:lvlText w:val="%1."/>
      <w:lvlJc w:val="left"/>
      <w:pPr>
        <w:ind w:left="862" w:hanging="720"/>
      </w:pPr>
      <w:rPr>
        <w:rFonts w:hint="default"/>
      </w:rPr>
    </w:lvl>
    <w:lvl w:ilvl="1" w:tplc="B400FF4C">
      <w:start w:val="1"/>
      <w:numFmt w:val="upperRoman"/>
      <w:lvlText w:val="%2)"/>
      <w:lvlJc w:val="left"/>
      <w:pPr>
        <w:ind w:left="1800" w:hanging="72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77412295">
    <w:abstractNumId w:val="6"/>
  </w:num>
  <w:num w:numId="2" w16cid:durableId="1172914704">
    <w:abstractNumId w:val="1"/>
    <w:lvlOverride w:ilvl="0">
      <w:lvl w:ilvl="0">
        <w:start w:val="2"/>
        <w:numFmt w:val="bullet"/>
        <w:lvlText w:val="•"/>
        <w:legacy w:legacy="1" w:legacySpace="0" w:legacyIndent="1"/>
        <w:lvlJc w:val="left"/>
        <w:pPr>
          <w:ind w:left="721" w:hanging="1"/>
        </w:pPr>
        <w:rPr>
          <w:rFonts w:ascii="Times New Roman" w:hAnsi="Times New Roman" w:cs="Times New Roman" w:hint="default"/>
        </w:rPr>
      </w:lvl>
    </w:lvlOverride>
  </w:num>
  <w:num w:numId="3" w16cid:durableId="1339694911">
    <w:abstractNumId w:val="10"/>
  </w:num>
  <w:num w:numId="4" w16cid:durableId="2041666517">
    <w:abstractNumId w:val="19"/>
  </w:num>
  <w:num w:numId="5" w16cid:durableId="572279075">
    <w:abstractNumId w:val="21"/>
  </w:num>
  <w:num w:numId="6" w16cid:durableId="1069958468">
    <w:abstractNumId w:val="22"/>
  </w:num>
  <w:num w:numId="7" w16cid:durableId="1436367239">
    <w:abstractNumId w:val="4"/>
  </w:num>
  <w:num w:numId="8" w16cid:durableId="1760786309">
    <w:abstractNumId w:val="20"/>
  </w:num>
  <w:num w:numId="9" w16cid:durableId="971787947">
    <w:abstractNumId w:val="8"/>
  </w:num>
  <w:num w:numId="10" w16cid:durableId="1454904954">
    <w:abstractNumId w:val="56"/>
  </w:num>
  <w:num w:numId="11" w16cid:durableId="945847310">
    <w:abstractNumId w:val="50"/>
  </w:num>
  <w:num w:numId="12" w16cid:durableId="2019964810">
    <w:abstractNumId w:val="9"/>
  </w:num>
  <w:num w:numId="13" w16cid:durableId="179272446">
    <w:abstractNumId w:val="49"/>
  </w:num>
  <w:num w:numId="14" w16cid:durableId="804273804">
    <w:abstractNumId w:val="68"/>
  </w:num>
  <w:num w:numId="15" w16cid:durableId="423114658">
    <w:abstractNumId w:val="70"/>
  </w:num>
  <w:num w:numId="16" w16cid:durableId="616646331">
    <w:abstractNumId w:val="60"/>
  </w:num>
  <w:num w:numId="17" w16cid:durableId="1463694437">
    <w:abstractNumId w:val="64"/>
  </w:num>
  <w:num w:numId="18" w16cid:durableId="2015841020">
    <w:abstractNumId w:val="24"/>
  </w:num>
  <w:num w:numId="19" w16cid:durableId="487719096">
    <w:abstractNumId w:val="27"/>
  </w:num>
  <w:num w:numId="20" w16cid:durableId="532888235">
    <w:abstractNumId w:val="36"/>
  </w:num>
  <w:num w:numId="21" w16cid:durableId="1980378449">
    <w:abstractNumId w:val="34"/>
  </w:num>
  <w:num w:numId="22" w16cid:durableId="1167793379">
    <w:abstractNumId w:val="67"/>
  </w:num>
  <w:num w:numId="23" w16cid:durableId="445468170">
    <w:abstractNumId w:val="3"/>
  </w:num>
  <w:num w:numId="24" w16cid:durableId="1777823150">
    <w:abstractNumId w:val="18"/>
  </w:num>
  <w:num w:numId="25" w16cid:durableId="138691967">
    <w:abstractNumId w:val="48"/>
  </w:num>
  <w:num w:numId="26" w16cid:durableId="1801419385">
    <w:abstractNumId w:val="42"/>
  </w:num>
  <w:num w:numId="27" w16cid:durableId="2056805716">
    <w:abstractNumId w:val="12"/>
  </w:num>
  <w:num w:numId="28" w16cid:durableId="1382898880">
    <w:abstractNumId w:val="46"/>
  </w:num>
  <w:num w:numId="29" w16cid:durableId="630939876">
    <w:abstractNumId w:val="62"/>
  </w:num>
  <w:num w:numId="30" w16cid:durableId="1265071628">
    <w:abstractNumId w:val="32"/>
  </w:num>
  <w:num w:numId="31" w16cid:durableId="1111364195">
    <w:abstractNumId w:val="2"/>
  </w:num>
  <w:num w:numId="32" w16cid:durableId="855537130">
    <w:abstractNumId w:val="38"/>
  </w:num>
  <w:num w:numId="33" w16cid:durableId="1720089786">
    <w:abstractNumId w:val="25"/>
  </w:num>
  <w:num w:numId="34" w16cid:durableId="336660931">
    <w:abstractNumId w:val="58"/>
  </w:num>
  <w:num w:numId="35" w16cid:durableId="1561820564">
    <w:abstractNumId w:val="30"/>
  </w:num>
  <w:num w:numId="36" w16cid:durableId="1005933552">
    <w:abstractNumId w:val="35"/>
  </w:num>
  <w:num w:numId="37" w16cid:durableId="1305544356">
    <w:abstractNumId w:val="45"/>
  </w:num>
  <w:num w:numId="38" w16cid:durableId="2079597975">
    <w:abstractNumId w:val="16"/>
  </w:num>
  <w:num w:numId="39" w16cid:durableId="496768331">
    <w:abstractNumId w:val="15"/>
  </w:num>
  <w:num w:numId="40" w16cid:durableId="914900624">
    <w:abstractNumId w:val="43"/>
  </w:num>
  <w:num w:numId="41" w16cid:durableId="2025475877">
    <w:abstractNumId w:val="57"/>
  </w:num>
  <w:num w:numId="42" w16cid:durableId="792820680">
    <w:abstractNumId w:val="11"/>
  </w:num>
  <w:num w:numId="43" w16cid:durableId="430472496">
    <w:abstractNumId w:val="0"/>
  </w:num>
  <w:num w:numId="44" w16cid:durableId="471366864">
    <w:abstractNumId w:val="65"/>
  </w:num>
  <w:num w:numId="45" w16cid:durableId="1384982134">
    <w:abstractNumId w:val="40"/>
  </w:num>
  <w:num w:numId="46" w16cid:durableId="211624564">
    <w:abstractNumId w:val="13"/>
  </w:num>
  <w:num w:numId="47" w16cid:durableId="1706903758">
    <w:abstractNumId w:val="41"/>
  </w:num>
  <w:num w:numId="48" w16cid:durableId="1289969609">
    <w:abstractNumId w:val="51"/>
  </w:num>
  <w:num w:numId="49" w16cid:durableId="984624601">
    <w:abstractNumId w:val="55"/>
  </w:num>
  <w:num w:numId="50" w16cid:durableId="111176398">
    <w:abstractNumId w:val="53"/>
  </w:num>
  <w:num w:numId="51" w16cid:durableId="691614204">
    <w:abstractNumId w:val="14"/>
  </w:num>
  <w:num w:numId="52" w16cid:durableId="1980576724">
    <w:abstractNumId w:val="63"/>
  </w:num>
  <w:num w:numId="53" w16cid:durableId="1867132260">
    <w:abstractNumId w:val="69"/>
  </w:num>
  <w:num w:numId="54" w16cid:durableId="2043244902">
    <w:abstractNumId w:val="7"/>
  </w:num>
  <w:num w:numId="55" w16cid:durableId="284655603">
    <w:abstractNumId w:val="44"/>
  </w:num>
  <w:num w:numId="56" w16cid:durableId="735711709">
    <w:abstractNumId w:val="61"/>
  </w:num>
  <w:num w:numId="57" w16cid:durableId="2116366216">
    <w:abstractNumId w:val="28"/>
  </w:num>
  <w:num w:numId="58" w16cid:durableId="441191015">
    <w:abstractNumId w:val="37"/>
  </w:num>
  <w:num w:numId="59" w16cid:durableId="945238946">
    <w:abstractNumId w:val="33"/>
  </w:num>
  <w:num w:numId="60" w16cid:durableId="1419986899">
    <w:abstractNumId w:val="31"/>
  </w:num>
  <w:num w:numId="61" w16cid:durableId="906038048">
    <w:abstractNumId w:val="5"/>
  </w:num>
  <w:num w:numId="62" w16cid:durableId="1312907069">
    <w:abstractNumId w:val="59"/>
  </w:num>
  <w:num w:numId="63" w16cid:durableId="1788543412">
    <w:abstractNumId w:val="66"/>
  </w:num>
  <w:num w:numId="64" w16cid:durableId="98377477">
    <w:abstractNumId w:val="47"/>
  </w:num>
  <w:num w:numId="65" w16cid:durableId="208960569">
    <w:abstractNumId w:val="52"/>
  </w:num>
  <w:num w:numId="66" w16cid:durableId="1468275061">
    <w:abstractNumId w:val="29"/>
  </w:num>
  <w:num w:numId="67" w16cid:durableId="2052876044">
    <w:abstractNumId w:val="26"/>
  </w:num>
  <w:num w:numId="68" w16cid:durableId="1626697305">
    <w:abstractNumId w:val="54"/>
  </w:num>
  <w:num w:numId="69" w16cid:durableId="1258443507">
    <w:abstractNumId w:val="39"/>
  </w:num>
  <w:num w:numId="70" w16cid:durableId="881866941">
    <w:abstractNumId w:val="23"/>
  </w:num>
  <w:num w:numId="71" w16cid:durableId="343746111">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C88"/>
    <w:rsid w:val="000144DE"/>
    <w:rsid w:val="000150C3"/>
    <w:rsid w:val="000345C5"/>
    <w:rsid w:val="000423BA"/>
    <w:rsid w:val="000473CD"/>
    <w:rsid w:val="0005085D"/>
    <w:rsid w:val="00055BE6"/>
    <w:rsid w:val="00063F75"/>
    <w:rsid w:val="000643F5"/>
    <w:rsid w:val="00065EA1"/>
    <w:rsid w:val="00070B6A"/>
    <w:rsid w:val="000755F6"/>
    <w:rsid w:val="00075852"/>
    <w:rsid w:val="00083859"/>
    <w:rsid w:val="000840B3"/>
    <w:rsid w:val="000901A2"/>
    <w:rsid w:val="000918FE"/>
    <w:rsid w:val="000934F5"/>
    <w:rsid w:val="00093BE2"/>
    <w:rsid w:val="00095D64"/>
    <w:rsid w:val="00095E2E"/>
    <w:rsid w:val="000A002D"/>
    <w:rsid w:val="000A11DF"/>
    <w:rsid w:val="000A4FD4"/>
    <w:rsid w:val="000B1774"/>
    <w:rsid w:val="000B3830"/>
    <w:rsid w:val="000B4217"/>
    <w:rsid w:val="000B6906"/>
    <w:rsid w:val="000B7D04"/>
    <w:rsid w:val="000C0DB0"/>
    <w:rsid w:val="000C7FD7"/>
    <w:rsid w:val="000D124C"/>
    <w:rsid w:val="000D584A"/>
    <w:rsid w:val="000D6250"/>
    <w:rsid w:val="000D6790"/>
    <w:rsid w:val="000E1678"/>
    <w:rsid w:val="000E199C"/>
    <w:rsid w:val="000E1EF3"/>
    <w:rsid w:val="000E38F5"/>
    <w:rsid w:val="000E674F"/>
    <w:rsid w:val="000F0E02"/>
    <w:rsid w:val="000F572C"/>
    <w:rsid w:val="000F7B46"/>
    <w:rsid w:val="00103CCD"/>
    <w:rsid w:val="001052A6"/>
    <w:rsid w:val="00111381"/>
    <w:rsid w:val="00112045"/>
    <w:rsid w:val="00114AEF"/>
    <w:rsid w:val="001172CE"/>
    <w:rsid w:val="00117427"/>
    <w:rsid w:val="001179FB"/>
    <w:rsid w:val="0012124C"/>
    <w:rsid w:val="00126C14"/>
    <w:rsid w:val="001316DC"/>
    <w:rsid w:val="0014032A"/>
    <w:rsid w:val="00141318"/>
    <w:rsid w:val="00141381"/>
    <w:rsid w:val="0014596D"/>
    <w:rsid w:val="00146217"/>
    <w:rsid w:val="00146905"/>
    <w:rsid w:val="00150082"/>
    <w:rsid w:val="00151015"/>
    <w:rsid w:val="00153E3D"/>
    <w:rsid w:val="00156C70"/>
    <w:rsid w:val="00160F96"/>
    <w:rsid w:val="00165D93"/>
    <w:rsid w:val="001661E1"/>
    <w:rsid w:val="001725B9"/>
    <w:rsid w:val="00172E50"/>
    <w:rsid w:val="0017724E"/>
    <w:rsid w:val="0018268D"/>
    <w:rsid w:val="00183A35"/>
    <w:rsid w:val="00184490"/>
    <w:rsid w:val="00190B25"/>
    <w:rsid w:val="0019168E"/>
    <w:rsid w:val="001961BD"/>
    <w:rsid w:val="001B0116"/>
    <w:rsid w:val="001B165E"/>
    <w:rsid w:val="001B4A0F"/>
    <w:rsid w:val="001C05F3"/>
    <w:rsid w:val="001C1508"/>
    <w:rsid w:val="001C3B74"/>
    <w:rsid w:val="001C640F"/>
    <w:rsid w:val="001D271E"/>
    <w:rsid w:val="001D3B02"/>
    <w:rsid w:val="001D3E12"/>
    <w:rsid w:val="001D4448"/>
    <w:rsid w:val="001F3477"/>
    <w:rsid w:val="001F3C54"/>
    <w:rsid w:val="001F44CB"/>
    <w:rsid w:val="001F473C"/>
    <w:rsid w:val="001F4E40"/>
    <w:rsid w:val="001F4F37"/>
    <w:rsid w:val="001F6654"/>
    <w:rsid w:val="001F7A32"/>
    <w:rsid w:val="002041CB"/>
    <w:rsid w:val="002057FC"/>
    <w:rsid w:val="00210269"/>
    <w:rsid w:val="002167C6"/>
    <w:rsid w:val="002202BC"/>
    <w:rsid w:val="00221C32"/>
    <w:rsid w:val="00221C41"/>
    <w:rsid w:val="002221FE"/>
    <w:rsid w:val="00222820"/>
    <w:rsid w:val="00223C28"/>
    <w:rsid w:val="002245F7"/>
    <w:rsid w:val="00225BE9"/>
    <w:rsid w:val="00226C66"/>
    <w:rsid w:val="0022729D"/>
    <w:rsid w:val="00234622"/>
    <w:rsid w:val="002358BE"/>
    <w:rsid w:val="00254720"/>
    <w:rsid w:val="0025575E"/>
    <w:rsid w:val="00255A53"/>
    <w:rsid w:val="00257946"/>
    <w:rsid w:val="00260255"/>
    <w:rsid w:val="0026268F"/>
    <w:rsid w:val="00265E33"/>
    <w:rsid w:val="0027706C"/>
    <w:rsid w:val="00280A83"/>
    <w:rsid w:val="00282C88"/>
    <w:rsid w:val="00285111"/>
    <w:rsid w:val="00285851"/>
    <w:rsid w:val="00286AB4"/>
    <w:rsid w:val="00286BDE"/>
    <w:rsid w:val="002879A0"/>
    <w:rsid w:val="002901BC"/>
    <w:rsid w:val="002905A8"/>
    <w:rsid w:val="00292589"/>
    <w:rsid w:val="00292BC4"/>
    <w:rsid w:val="00293A26"/>
    <w:rsid w:val="002A0872"/>
    <w:rsid w:val="002A0F33"/>
    <w:rsid w:val="002A2E6E"/>
    <w:rsid w:val="002A4A7B"/>
    <w:rsid w:val="002B205E"/>
    <w:rsid w:val="002B770D"/>
    <w:rsid w:val="002C342A"/>
    <w:rsid w:val="002C4927"/>
    <w:rsid w:val="002D023C"/>
    <w:rsid w:val="002D1533"/>
    <w:rsid w:val="002D3BC3"/>
    <w:rsid w:val="002D6576"/>
    <w:rsid w:val="002D6A02"/>
    <w:rsid w:val="002E0EE9"/>
    <w:rsid w:val="002E2D05"/>
    <w:rsid w:val="002E2D5A"/>
    <w:rsid w:val="002E4E9D"/>
    <w:rsid w:val="002E5CB0"/>
    <w:rsid w:val="002F0D34"/>
    <w:rsid w:val="002F2CB8"/>
    <w:rsid w:val="00302A79"/>
    <w:rsid w:val="0030772D"/>
    <w:rsid w:val="00313B65"/>
    <w:rsid w:val="00327F59"/>
    <w:rsid w:val="00346257"/>
    <w:rsid w:val="00346AF9"/>
    <w:rsid w:val="00347140"/>
    <w:rsid w:val="00351A1D"/>
    <w:rsid w:val="00351D2C"/>
    <w:rsid w:val="00361E82"/>
    <w:rsid w:val="0036290B"/>
    <w:rsid w:val="00364615"/>
    <w:rsid w:val="003708DC"/>
    <w:rsid w:val="00371505"/>
    <w:rsid w:val="00371A56"/>
    <w:rsid w:val="00374D71"/>
    <w:rsid w:val="0037552F"/>
    <w:rsid w:val="00383769"/>
    <w:rsid w:val="00384F9B"/>
    <w:rsid w:val="00390DAD"/>
    <w:rsid w:val="00392BFF"/>
    <w:rsid w:val="00395291"/>
    <w:rsid w:val="003A1F18"/>
    <w:rsid w:val="003A433B"/>
    <w:rsid w:val="003A568A"/>
    <w:rsid w:val="003B28A2"/>
    <w:rsid w:val="003B381D"/>
    <w:rsid w:val="003B3EA1"/>
    <w:rsid w:val="003B59E3"/>
    <w:rsid w:val="003C2F00"/>
    <w:rsid w:val="003C58E4"/>
    <w:rsid w:val="003C6AC7"/>
    <w:rsid w:val="003C722E"/>
    <w:rsid w:val="003D2F72"/>
    <w:rsid w:val="003E04FC"/>
    <w:rsid w:val="003E3A0F"/>
    <w:rsid w:val="003E436C"/>
    <w:rsid w:val="003F15F3"/>
    <w:rsid w:val="003F71B4"/>
    <w:rsid w:val="004017DB"/>
    <w:rsid w:val="00402A54"/>
    <w:rsid w:val="00404953"/>
    <w:rsid w:val="00405B63"/>
    <w:rsid w:val="00406F9D"/>
    <w:rsid w:val="0041088B"/>
    <w:rsid w:val="00410DA8"/>
    <w:rsid w:val="00411BB8"/>
    <w:rsid w:val="00415006"/>
    <w:rsid w:val="00415B68"/>
    <w:rsid w:val="004178F9"/>
    <w:rsid w:val="00420167"/>
    <w:rsid w:val="004347DD"/>
    <w:rsid w:val="004401E2"/>
    <w:rsid w:val="0044454F"/>
    <w:rsid w:val="004448F7"/>
    <w:rsid w:val="00445749"/>
    <w:rsid w:val="004541C9"/>
    <w:rsid w:val="00454AB6"/>
    <w:rsid w:val="00460130"/>
    <w:rsid w:val="00460C51"/>
    <w:rsid w:val="00464455"/>
    <w:rsid w:val="004650C8"/>
    <w:rsid w:val="0046576E"/>
    <w:rsid w:val="00471362"/>
    <w:rsid w:val="00471B41"/>
    <w:rsid w:val="00472654"/>
    <w:rsid w:val="00473366"/>
    <w:rsid w:val="00477377"/>
    <w:rsid w:val="00477CD0"/>
    <w:rsid w:val="00481634"/>
    <w:rsid w:val="00486BEB"/>
    <w:rsid w:val="004877CC"/>
    <w:rsid w:val="00491042"/>
    <w:rsid w:val="00494B4B"/>
    <w:rsid w:val="004A1706"/>
    <w:rsid w:val="004A32EB"/>
    <w:rsid w:val="004A4172"/>
    <w:rsid w:val="004B2003"/>
    <w:rsid w:val="004B3DE2"/>
    <w:rsid w:val="004B7FDD"/>
    <w:rsid w:val="004C0F77"/>
    <w:rsid w:val="004C1EC9"/>
    <w:rsid w:val="004C2AE9"/>
    <w:rsid w:val="004C32E5"/>
    <w:rsid w:val="004C5037"/>
    <w:rsid w:val="004C63C6"/>
    <w:rsid w:val="004D1535"/>
    <w:rsid w:val="004D326E"/>
    <w:rsid w:val="004D4B3E"/>
    <w:rsid w:val="004D659A"/>
    <w:rsid w:val="004E0908"/>
    <w:rsid w:val="004E56A8"/>
    <w:rsid w:val="004E5788"/>
    <w:rsid w:val="004E689F"/>
    <w:rsid w:val="004E736B"/>
    <w:rsid w:val="004F745E"/>
    <w:rsid w:val="00500CE0"/>
    <w:rsid w:val="005032AC"/>
    <w:rsid w:val="005069ED"/>
    <w:rsid w:val="0050711F"/>
    <w:rsid w:val="00510D45"/>
    <w:rsid w:val="005125D1"/>
    <w:rsid w:val="00515FDB"/>
    <w:rsid w:val="0051652B"/>
    <w:rsid w:val="005176D0"/>
    <w:rsid w:val="0052012C"/>
    <w:rsid w:val="005230F5"/>
    <w:rsid w:val="005237A9"/>
    <w:rsid w:val="005243DF"/>
    <w:rsid w:val="00533C68"/>
    <w:rsid w:val="00534964"/>
    <w:rsid w:val="00535C7A"/>
    <w:rsid w:val="005408BF"/>
    <w:rsid w:val="005442D4"/>
    <w:rsid w:val="0055045F"/>
    <w:rsid w:val="00551A52"/>
    <w:rsid w:val="0055219F"/>
    <w:rsid w:val="00552E2F"/>
    <w:rsid w:val="005531DE"/>
    <w:rsid w:val="00554D31"/>
    <w:rsid w:val="0056387B"/>
    <w:rsid w:val="005664E0"/>
    <w:rsid w:val="005727B3"/>
    <w:rsid w:val="005842B3"/>
    <w:rsid w:val="005902CC"/>
    <w:rsid w:val="00592041"/>
    <w:rsid w:val="005928C8"/>
    <w:rsid w:val="005977E5"/>
    <w:rsid w:val="00597AAE"/>
    <w:rsid w:val="005A01EB"/>
    <w:rsid w:val="005A342F"/>
    <w:rsid w:val="005A7392"/>
    <w:rsid w:val="005B25AD"/>
    <w:rsid w:val="005C035F"/>
    <w:rsid w:val="005C5E56"/>
    <w:rsid w:val="005C5FD5"/>
    <w:rsid w:val="005C6D4C"/>
    <w:rsid w:val="005D47ED"/>
    <w:rsid w:val="005D4BE6"/>
    <w:rsid w:val="005E3DC2"/>
    <w:rsid w:val="006010BB"/>
    <w:rsid w:val="00601A91"/>
    <w:rsid w:val="00601C12"/>
    <w:rsid w:val="00604087"/>
    <w:rsid w:val="00605FE3"/>
    <w:rsid w:val="0061363F"/>
    <w:rsid w:val="00615885"/>
    <w:rsid w:val="00620E99"/>
    <w:rsid w:val="00623D0B"/>
    <w:rsid w:val="00624010"/>
    <w:rsid w:val="006361CA"/>
    <w:rsid w:val="00641AD1"/>
    <w:rsid w:val="00646BDF"/>
    <w:rsid w:val="00652942"/>
    <w:rsid w:val="006533FB"/>
    <w:rsid w:val="006616C0"/>
    <w:rsid w:val="006636B3"/>
    <w:rsid w:val="00665A5E"/>
    <w:rsid w:val="00667791"/>
    <w:rsid w:val="00671E9B"/>
    <w:rsid w:val="00677AD3"/>
    <w:rsid w:val="006827AF"/>
    <w:rsid w:val="00683365"/>
    <w:rsid w:val="00683670"/>
    <w:rsid w:val="00684B3E"/>
    <w:rsid w:val="00684BCA"/>
    <w:rsid w:val="006965E3"/>
    <w:rsid w:val="006A23E1"/>
    <w:rsid w:val="006A4BAB"/>
    <w:rsid w:val="006A5441"/>
    <w:rsid w:val="006B0F27"/>
    <w:rsid w:val="006B270B"/>
    <w:rsid w:val="006B2E96"/>
    <w:rsid w:val="006B41C5"/>
    <w:rsid w:val="006C2375"/>
    <w:rsid w:val="006C33BA"/>
    <w:rsid w:val="006D45C2"/>
    <w:rsid w:val="006D5238"/>
    <w:rsid w:val="006E6524"/>
    <w:rsid w:val="006E72E9"/>
    <w:rsid w:val="006E7D07"/>
    <w:rsid w:val="006F34C6"/>
    <w:rsid w:val="006F5394"/>
    <w:rsid w:val="00702833"/>
    <w:rsid w:val="007073B4"/>
    <w:rsid w:val="00710E52"/>
    <w:rsid w:val="00720DBE"/>
    <w:rsid w:val="00720EDC"/>
    <w:rsid w:val="00722BD7"/>
    <w:rsid w:val="007321F2"/>
    <w:rsid w:val="007358A9"/>
    <w:rsid w:val="00736743"/>
    <w:rsid w:val="00736B62"/>
    <w:rsid w:val="00741560"/>
    <w:rsid w:val="00742097"/>
    <w:rsid w:val="00743FB3"/>
    <w:rsid w:val="00746D1B"/>
    <w:rsid w:val="007556E8"/>
    <w:rsid w:val="00760A89"/>
    <w:rsid w:val="0076299A"/>
    <w:rsid w:val="00763695"/>
    <w:rsid w:val="00763864"/>
    <w:rsid w:val="00765EA4"/>
    <w:rsid w:val="00767D0D"/>
    <w:rsid w:val="007705D1"/>
    <w:rsid w:val="00772ABF"/>
    <w:rsid w:val="00780362"/>
    <w:rsid w:val="007815CC"/>
    <w:rsid w:val="00792DA9"/>
    <w:rsid w:val="007A7052"/>
    <w:rsid w:val="007A7CB9"/>
    <w:rsid w:val="007B47A2"/>
    <w:rsid w:val="007B5B82"/>
    <w:rsid w:val="007B6616"/>
    <w:rsid w:val="007B66DC"/>
    <w:rsid w:val="007C2A09"/>
    <w:rsid w:val="007C6D18"/>
    <w:rsid w:val="007D4BDD"/>
    <w:rsid w:val="007E0B54"/>
    <w:rsid w:val="007E22EA"/>
    <w:rsid w:val="007E2EC1"/>
    <w:rsid w:val="007E5765"/>
    <w:rsid w:val="007E6CDF"/>
    <w:rsid w:val="007F03DE"/>
    <w:rsid w:val="007F1195"/>
    <w:rsid w:val="007F217D"/>
    <w:rsid w:val="007F233F"/>
    <w:rsid w:val="007F2547"/>
    <w:rsid w:val="007F4467"/>
    <w:rsid w:val="007F5147"/>
    <w:rsid w:val="00803EC8"/>
    <w:rsid w:val="008044F6"/>
    <w:rsid w:val="00805407"/>
    <w:rsid w:val="00806E4C"/>
    <w:rsid w:val="008149E7"/>
    <w:rsid w:val="00815280"/>
    <w:rsid w:val="00816851"/>
    <w:rsid w:val="008222DC"/>
    <w:rsid w:val="00825276"/>
    <w:rsid w:val="008266FB"/>
    <w:rsid w:val="00842CD7"/>
    <w:rsid w:val="0084319D"/>
    <w:rsid w:val="00853BE0"/>
    <w:rsid w:val="0085491A"/>
    <w:rsid w:val="00854DD6"/>
    <w:rsid w:val="00854E4D"/>
    <w:rsid w:val="0086036D"/>
    <w:rsid w:val="0086240E"/>
    <w:rsid w:val="0087036B"/>
    <w:rsid w:val="00877C01"/>
    <w:rsid w:val="00880619"/>
    <w:rsid w:val="008833B0"/>
    <w:rsid w:val="00885732"/>
    <w:rsid w:val="00886036"/>
    <w:rsid w:val="008904A8"/>
    <w:rsid w:val="00890797"/>
    <w:rsid w:val="0089168B"/>
    <w:rsid w:val="00891AB7"/>
    <w:rsid w:val="00891EFB"/>
    <w:rsid w:val="00897600"/>
    <w:rsid w:val="008A0AB0"/>
    <w:rsid w:val="008A2EFF"/>
    <w:rsid w:val="008A3DF5"/>
    <w:rsid w:val="008A482C"/>
    <w:rsid w:val="008A75AD"/>
    <w:rsid w:val="008B25BA"/>
    <w:rsid w:val="008B25D1"/>
    <w:rsid w:val="008B7E09"/>
    <w:rsid w:val="008C2645"/>
    <w:rsid w:val="008C3C03"/>
    <w:rsid w:val="008D0646"/>
    <w:rsid w:val="008D20FF"/>
    <w:rsid w:val="008D3315"/>
    <w:rsid w:val="008D47F6"/>
    <w:rsid w:val="008D7976"/>
    <w:rsid w:val="008E1EF4"/>
    <w:rsid w:val="008E3DE7"/>
    <w:rsid w:val="008E4CF1"/>
    <w:rsid w:val="008F198A"/>
    <w:rsid w:val="008F3618"/>
    <w:rsid w:val="008F7303"/>
    <w:rsid w:val="00901D0A"/>
    <w:rsid w:val="0090630A"/>
    <w:rsid w:val="009109D8"/>
    <w:rsid w:val="00911CCC"/>
    <w:rsid w:val="00915675"/>
    <w:rsid w:val="009173BE"/>
    <w:rsid w:val="00925D05"/>
    <w:rsid w:val="0092672D"/>
    <w:rsid w:val="00926A33"/>
    <w:rsid w:val="00932855"/>
    <w:rsid w:val="00940B93"/>
    <w:rsid w:val="009467D3"/>
    <w:rsid w:val="00950F0C"/>
    <w:rsid w:val="00957983"/>
    <w:rsid w:val="0096157C"/>
    <w:rsid w:val="00964432"/>
    <w:rsid w:val="0097782D"/>
    <w:rsid w:val="009804C5"/>
    <w:rsid w:val="0098412B"/>
    <w:rsid w:val="00985C9F"/>
    <w:rsid w:val="009928D1"/>
    <w:rsid w:val="00992DED"/>
    <w:rsid w:val="00993EB1"/>
    <w:rsid w:val="009A1027"/>
    <w:rsid w:val="009A1E3B"/>
    <w:rsid w:val="009A2F77"/>
    <w:rsid w:val="009A3A3C"/>
    <w:rsid w:val="009A588E"/>
    <w:rsid w:val="009B0C5D"/>
    <w:rsid w:val="009B1E6E"/>
    <w:rsid w:val="009B52C1"/>
    <w:rsid w:val="009B68A8"/>
    <w:rsid w:val="009C22EE"/>
    <w:rsid w:val="009C359F"/>
    <w:rsid w:val="009C585E"/>
    <w:rsid w:val="009D1028"/>
    <w:rsid w:val="009D17C3"/>
    <w:rsid w:val="009D31A7"/>
    <w:rsid w:val="009D3EAE"/>
    <w:rsid w:val="009D4BB8"/>
    <w:rsid w:val="009D59C1"/>
    <w:rsid w:val="009E208F"/>
    <w:rsid w:val="009E3848"/>
    <w:rsid w:val="009E478B"/>
    <w:rsid w:val="009F06B7"/>
    <w:rsid w:val="009F09F5"/>
    <w:rsid w:val="009F6DA1"/>
    <w:rsid w:val="00A00A5F"/>
    <w:rsid w:val="00A02FCF"/>
    <w:rsid w:val="00A035F4"/>
    <w:rsid w:val="00A05DAD"/>
    <w:rsid w:val="00A06924"/>
    <w:rsid w:val="00A1369D"/>
    <w:rsid w:val="00A138D1"/>
    <w:rsid w:val="00A14883"/>
    <w:rsid w:val="00A2521A"/>
    <w:rsid w:val="00A30F85"/>
    <w:rsid w:val="00A364F7"/>
    <w:rsid w:val="00A41BBA"/>
    <w:rsid w:val="00A443DC"/>
    <w:rsid w:val="00A46065"/>
    <w:rsid w:val="00A475E0"/>
    <w:rsid w:val="00A52A06"/>
    <w:rsid w:val="00A53324"/>
    <w:rsid w:val="00A54EF4"/>
    <w:rsid w:val="00A552F4"/>
    <w:rsid w:val="00A576AF"/>
    <w:rsid w:val="00A60FE3"/>
    <w:rsid w:val="00A630A6"/>
    <w:rsid w:val="00A652C3"/>
    <w:rsid w:val="00A65B38"/>
    <w:rsid w:val="00A67A6E"/>
    <w:rsid w:val="00A72FC3"/>
    <w:rsid w:val="00A77CFE"/>
    <w:rsid w:val="00A914E0"/>
    <w:rsid w:val="00A92E23"/>
    <w:rsid w:val="00A96C79"/>
    <w:rsid w:val="00AA0DAD"/>
    <w:rsid w:val="00AA0FE8"/>
    <w:rsid w:val="00AA7122"/>
    <w:rsid w:val="00AB2246"/>
    <w:rsid w:val="00AC4A58"/>
    <w:rsid w:val="00AC6820"/>
    <w:rsid w:val="00AD3B5C"/>
    <w:rsid w:val="00AD5114"/>
    <w:rsid w:val="00AD5C1D"/>
    <w:rsid w:val="00AD64FB"/>
    <w:rsid w:val="00AE20C0"/>
    <w:rsid w:val="00AE5E9D"/>
    <w:rsid w:val="00AE7B09"/>
    <w:rsid w:val="00AF006C"/>
    <w:rsid w:val="00AF1ED5"/>
    <w:rsid w:val="00AF2CB8"/>
    <w:rsid w:val="00AF3C42"/>
    <w:rsid w:val="00B070AC"/>
    <w:rsid w:val="00B112EE"/>
    <w:rsid w:val="00B127FE"/>
    <w:rsid w:val="00B129E2"/>
    <w:rsid w:val="00B13E57"/>
    <w:rsid w:val="00B16D3B"/>
    <w:rsid w:val="00B21271"/>
    <w:rsid w:val="00B2132B"/>
    <w:rsid w:val="00B22C48"/>
    <w:rsid w:val="00B240AE"/>
    <w:rsid w:val="00B3141A"/>
    <w:rsid w:val="00B31CFF"/>
    <w:rsid w:val="00B32309"/>
    <w:rsid w:val="00B3392C"/>
    <w:rsid w:val="00B34DDF"/>
    <w:rsid w:val="00B402F1"/>
    <w:rsid w:val="00B553D0"/>
    <w:rsid w:val="00B61E44"/>
    <w:rsid w:val="00B6422A"/>
    <w:rsid w:val="00B65A70"/>
    <w:rsid w:val="00B700CC"/>
    <w:rsid w:val="00B70D61"/>
    <w:rsid w:val="00B762A1"/>
    <w:rsid w:val="00B76D74"/>
    <w:rsid w:val="00B84EF0"/>
    <w:rsid w:val="00B851DE"/>
    <w:rsid w:val="00B87B9B"/>
    <w:rsid w:val="00B97E9A"/>
    <w:rsid w:val="00BA124A"/>
    <w:rsid w:val="00BA3ABA"/>
    <w:rsid w:val="00BA7214"/>
    <w:rsid w:val="00BA7544"/>
    <w:rsid w:val="00BB03FE"/>
    <w:rsid w:val="00BB1444"/>
    <w:rsid w:val="00BC1741"/>
    <w:rsid w:val="00BC40C4"/>
    <w:rsid w:val="00BC5F4B"/>
    <w:rsid w:val="00BC657F"/>
    <w:rsid w:val="00BD122D"/>
    <w:rsid w:val="00BD297D"/>
    <w:rsid w:val="00BD3CFA"/>
    <w:rsid w:val="00BD603B"/>
    <w:rsid w:val="00BE47A5"/>
    <w:rsid w:val="00BE5A81"/>
    <w:rsid w:val="00BF30C4"/>
    <w:rsid w:val="00BF3F88"/>
    <w:rsid w:val="00BF6C4B"/>
    <w:rsid w:val="00C01655"/>
    <w:rsid w:val="00C06988"/>
    <w:rsid w:val="00C06EC1"/>
    <w:rsid w:val="00C07D1E"/>
    <w:rsid w:val="00C07F44"/>
    <w:rsid w:val="00C10EB1"/>
    <w:rsid w:val="00C21B16"/>
    <w:rsid w:val="00C2266F"/>
    <w:rsid w:val="00C26727"/>
    <w:rsid w:val="00C26C87"/>
    <w:rsid w:val="00C26D70"/>
    <w:rsid w:val="00C32FB9"/>
    <w:rsid w:val="00C3414E"/>
    <w:rsid w:val="00C34909"/>
    <w:rsid w:val="00C358FA"/>
    <w:rsid w:val="00C437FA"/>
    <w:rsid w:val="00C45B14"/>
    <w:rsid w:val="00C57C7A"/>
    <w:rsid w:val="00C62639"/>
    <w:rsid w:val="00C6631D"/>
    <w:rsid w:val="00C674BA"/>
    <w:rsid w:val="00C73EDE"/>
    <w:rsid w:val="00C74C3B"/>
    <w:rsid w:val="00C75448"/>
    <w:rsid w:val="00C8538F"/>
    <w:rsid w:val="00C86F94"/>
    <w:rsid w:val="00C879EA"/>
    <w:rsid w:val="00C91D6F"/>
    <w:rsid w:val="00C92990"/>
    <w:rsid w:val="00C93D8D"/>
    <w:rsid w:val="00C9771A"/>
    <w:rsid w:val="00CA0879"/>
    <w:rsid w:val="00CB0CA4"/>
    <w:rsid w:val="00CB1888"/>
    <w:rsid w:val="00CB1A7F"/>
    <w:rsid w:val="00CB1BCB"/>
    <w:rsid w:val="00CB7BAA"/>
    <w:rsid w:val="00CC26D6"/>
    <w:rsid w:val="00CC3E4B"/>
    <w:rsid w:val="00CC64E5"/>
    <w:rsid w:val="00CD197C"/>
    <w:rsid w:val="00CD1DA6"/>
    <w:rsid w:val="00CD40A4"/>
    <w:rsid w:val="00CD7FAE"/>
    <w:rsid w:val="00CE434D"/>
    <w:rsid w:val="00CE5064"/>
    <w:rsid w:val="00CE5A06"/>
    <w:rsid w:val="00CE78C2"/>
    <w:rsid w:val="00CE7A15"/>
    <w:rsid w:val="00CF17CA"/>
    <w:rsid w:val="00CF257D"/>
    <w:rsid w:val="00CF7231"/>
    <w:rsid w:val="00D0497D"/>
    <w:rsid w:val="00D06D42"/>
    <w:rsid w:val="00D100CB"/>
    <w:rsid w:val="00D116F9"/>
    <w:rsid w:val="00D214B3"/>
    <w:rsid w:val="00D21CCD"/>
    <w:rsid w:val="00D25052"/>
    <w:rsid w:val="00D25ACB"/>
    <w:rsid w:val="00D314F4"/>
    <w:rsid w:val="00D33FBF"/>
    <w:rsid w:val="00D34C4D"/>
    <w:rsid w:val="00D34C6F"/>
    <w:rsid w:val="00D44A90"/>
    <w:rsid w:val="00D44E3D"/>
    <w:rsid w:val="00D47065"/>
    <w:rsid w:val="00D51C27"/>
    <w:rsid w:val="00D55082"/>
    <w:rsid w:val="00D57E0C"/>
    <w:rsid w:val="00D60BE7"/>
    <w:rsid w:val="00D651B6"/>
    <w:rsid w:val="00D72BCC"/>
    <w:rsid w:val="00D7322E"/>
    <w:rsid w:val="00D7481B"/>
    <w:rsid w:val="00D767B1"/>
    <w:rsid w:val="00D84295"/>
    <w:rsid w:val="00D851A6"/>
    <w:rsid w:val="00D91A49"/>
    <w:rsid w:val="00D95906"/>
    <w:rsid w:val="00DA00C9"/>
    <w:rsid w:val="00DA1069"/>
    <w:rsid w:val="00DA108C"/>
    <w:rsid w:val="00DA11C6"/>
    <w:rsid w:val="00DA1FFE"/>
    <w:rsid w:val="00DA30D4"/>
    <w:rsid w:val="00DC1C9D"/>
    <w:rsid w:val="00DC528C"/>
    <w:rsid w:val="00DD2B9D"/>
    <w:rsid w:val="00DD4CAF"/>
    <w:rsid w:val="00DD4D80"/>
    <w:rsid w:val="00DD795B"/>
    <w:rsid w:val="00DE6F63"/>
    <w:rsid w:val="00DF0E3D"/>
    <w:rsid w:val="00DF16BE"/>
    <w:rsid w:val="00DF2BB8"/>
    <w:rsid w:val="00DF484A"/>
    <w:rsid w:val="00DF57ED"/>
    <w:rsid w:val="00DF62A3"/>
    <w:rsid w:val="00DF7C6C"/>
    <w:rsid w:val="00E007E7"/>
    <w:rsid w:val="00E02F82"/>
    <w:rsid w:val="00E04E77"/>
    <w:rsid w:val="00E05DA2"/>
    <w:rsid w:val="00E0781B"/>
    <w:rsid w:val="00E102F3"/>
    <w:rsid w:val="00E127C3"/>
    <w:rsid w:val="00E12D13"/>
    <w:rsid w:val="00E14A5C"/>
    <w:rsid w:val="00E20C6F"/>
    <w:rsid w:val="00E21523"/>
    <w:rsid w:val="00E2286E"/>
    <w:rsid w:val="00E250C0"/>
    <w:rsid w:val="00E27D7C"/>
    <w:rsid w:val="00E31F9A"/>
    <w:rsid w:val="00E3276A"/>
    <w:rsid w:val="00E330D9"/>
    <w:rsid w:val="00E341FF"/>
    <w:rsid w:val="00E3591F"/>
    <w:rsid w:val="00E41218"/>
    <w:rsid w:val="00E42B6D"/>
    <w:rsid w:val="00E4483B"/>
    <w:rsid w:val="00E44D0D"/>
    <w:rsid w:val="00E46D30"/>
    <w:rsid w:val="00E47FBA"/>
    <w:rsid w:val="00E54589"/>
    <w:rsid w:val="00E54B16"/>
    <w:rsid w:val="00E54BB8"/>
    <w:rsid w:val="00E565E1"/>
    <w:rsid w:val="00E56E63"/>
    <w:rsid w:val="00E601A0"/>
    <w:rsid w:val="00E61780"/>
    <w:rsid w:val="00E63659"/>
    <w:rsid w:val="00E64CF0"/>
    <w:rsid w:val="00E65DA9"/>
    <w:rsid w:val="00E70834"/>
    <w:rsid w:val="00E80095"/>
    <w:rsid w:val="00E85984"/>
    <w:rsid w:val="00E87DD1"/>
    <w:rsid w:val="00E90AAE"/>
    <w:rsid w:val="00E93B50"/>
    <w:rsid w:val="00E9655D"/>
    <w:rsid w:val="00EA03FB"/>
    <w:rsid w:val="00EA290B"/>
    <w:rsid w:val="00EA4968"/>
    <w:rsid w:val="00EA7692"/>
    <w:rsid w:val="00EB05B3"/>
    <w:rsid w:val="00EB7878"/>
    <w:rsid w:val="00EC009F"/>
    <w:rsid w:val="00EC141E"/>
    <w:rsid w:val="00EC1F68"/>
    <w:rsid w:val="00EC4EAE"/>
    <w:rsid w:val="00EC6331"/>
    <w:rsid w:val="00ED42B6"/>
    <w:rsid w:val="00ED5DA4"/>
    <w:rsid w:val="00EE0A7C"/>
    <w:rsid w:val="00EE0DF7"/>
    <w:rsid w:val="00EE24F7"/>
    <w:rsid w:val="00EE302B"/>
    <w:rsid w:val="00EE3250"/>
    <w:rsid w:val="00EE49E5"/>
    <w:rsid w:val="00EF49DD"/>
    <w:rsid w:val="00EF79A0"/>
    <w:rsid w:val="00EF7C0B"/>
    <w:rsid w:val="00F013FD"/>
    <w:rsid w:val="00F04C03"/>
    <w:rsid w:val="00F06F86"/>
    <w:rsid w:val="00F17853"/>
    <w:rsid w:val="00F23502"/>
    <w:rsid w:val="00F26EEF"/>
    <w:rsid w:val="00F30E32"/>
    <w:rsid w:val="00F32F39"/>
    <w:rsid w:val="00F3650F"/>
    <w:rsid w:val="00F444FE"/>
    <w:rsid w:val="00F46878"/>
    <w:rsid w:val="00F47C82"/>
    <w:rsid w:val="00F524F2"/>
    <w:rsid w:val="00F555CE"/>
    <w:rsid w:val="00F571FD"/>
    <w:rsid w:val="00F6416B"/>
    <w:rsid w:val="00F659D1"/>
    <w:rsid w:val="00F67FD4"/>
    <w:rsid w:val="00F71485"/>
    <w:rsid w:val="00F72191"/>
    <w:rsid w:val="00F73EB3"/>
    <w:rsid w:val="00F765BA"/>
    <w:rsid w:val="00F8153D"/>
    <w:rsid w:val="00F81795"/>
    <w:rsid w:val="00F84B80"/>
    <w:rsid w:val="00F856A1"/>
    <w:rsid w:val="00F86995"/>
    <w:rsid w:val="00FA0057"/>
    <w:rsid w:val="00FA2B62"/>
    <w:rsid w:val="00FA2C2B"/>
    <w:rsid w:val="00FA637F"/>
    <w:rsid w:val="00FA6C53"/>
    <w:rsid w:val="00FA7774"/>
    <w:rsid w:val="00FB2A22"/>
    <w:rsid w:val="00FB3131"/>
    <w:rsid w:val="00FB3CB7"/>
    <w:rsid w:val="00FB3EAB"/>
    <w:rsid w:val="00FB4B71"/>
    <w:rsid w:val="00FC1F5F"/>
    <w:rsid w:val="00FC4D39"/>
    <w:rsid w:val="00FC615E"/>
    <w:rsid w:val="00FD2935"/>
    <w:rsid w:val="00FD38CA"/>
    <w:rsid w:val="00FD525C"/>
    <w:rsid w:val="00FE0470"/>
    <w:rsid w:val="00FE053E"/>
    <w:rsid w:val="00FE0BB7"/>
    <w:rsid w:val="00FE16BD"/>
    <w:rsid w:val="00FE1BCB"/>
    <w:rsid w:val="00FE4EFE"/>
    <w:rsid w:val="00FE5A22"/>
    <w:rsid w:val="00FE7FDC"/>
    <w:rsid w:val="00FF10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fc"/>
    </o:shapedefaults>
    <o:shapelayout v:ext="edit">
      <o:idmap v:ext="edit" data="2"/>
    </o:shapelayout>
  </w:shapeDefaults>
  <w:decimalSymbol w:val="."/>
  <w:listSeparator w:val=","/>
  <w14:docId w14:val="6AA4212A"/>
  <w14:defaultImageDpi w14:val="96"/>
  <w15:chartTrackingRefBased/>
  <w15:docId w15:val="{B7F08ABD-67B8-4580-8BD4-9DA1BB5E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71505"/>
    <w:pPr>
      <w:widowControl w:val="0"/>
      <w:autoSpaceDE w:val="0"/>
      <w:autoSpaceDN w:val="0"/>
      <w:adjustRightInd w:val="0"/>
    </w:pPr>
    <w:rPr>
      <w:sz w:val="22"/>
      <w:szCs w:val="24"/>
      <w:lang w:val="en-US" w:eastAsia="en-US"/>
    </w:rPr>
  </w:style>
  <w:style w:type="paragraph" w:styleId="Heading1">
    <w:name w:val="heading 1"/>
    <w:basedOn w:val="Normal"/>
    <w:next w:val="Normal"/>
    <w:link w:val="Heading1Char"/>
    <w:uiPriority w:val="9"/>
    <w:qFormat/>
    <w:rsid w:val="00F06F86"/>
    <w:pPr>
      <w:outlineLvl w:val="0"/>
    </w:pPr>
    <w:rPr>
      <w:b/>
      <w:bCs/>
      <w:sz w:val="32"/>
    </w:rPr>
  </w:style>
  <w:style w:type="paragraph" w:styleId="Heading2">
    <w:name w:val="heading 2"/>
    <w:basedOn w:val="Normal"/>
    <w:next w:val="Normal"/>
    <w:link w:val="Heading2Char"/>
    <w:uiPriority w:val="9"/>
    <w:qFormat/>
    <w:rsid w:val="00460130"/>
    <w:pPr>
      <w:outlineLvl w:val="1"/>
    </w:pPr>
    <w:rPr>
      <w:b/>
      <w:bCs/>
      <w:sz w:val="28"/>
      <w:szCs w:val="20"/>
    </w:rPr>
  </w:style>
  <w:style w:type="paragraph" w:styleId="Heading3">
    <w:name w:val="heading 3"/>
    <w:basedOn w:val="Normal"/>
    <w:next w:val="Normal"/>
    <w:link w:val="Heading3Char"/>
    <w:uiPriority w:val="9"/>
    <w:qFormat/>
    <w:pPr>
      <w:shd w:val="solid" w:color="FFFFFF" w:fill="FFFFFF"/>
      <w:jc w:val="center"/>
      <w:outlineLvl w:val="2"/>
    </w:pPr>
    <w:rPr>
      <w:b/>
      <w:bCs/>
      <w:szCs w:val="22"/>
    </w:rPr>
  </w:style>
  <w:style w:type="paragraph" w:styleId="Heading4">
    <w:name w:val="heading 4"/>
    <w:basedOn w:val="Normal"/>
    <w:next w:val="Normal"/>
    <w:link w:val="Heading4Char"/>
    <w:uiPriority w:val="9"/>
    <w:qFormat/>
    <w:pPr>
      <w:shd w:val="solid" w:color="FFFFFF" w:fill="FFFFFF"/>
      <w:jc w:val="both"/>
      <w:outlineLvl w:val="3"/>
    </w:pPr>
    <w:rPr>
      <w:b/>
      <w:bCs/>
      <w:szCs w:val="22"/>
    </w:rPr>
  </w:style>
  <w:style w:type="paragraph" w:styleId="Heading5">
    <w:name w:val="heading 5"/>
    <w:basedOn w:val="Normal"/>
    <w:next w:val="Normal"/>
    <w:link w:val="Heading5Char"/>
    <w:uiPriority w:val="9"/>
    <w:unhideWhenUsed/>
    <w:qFormat/>
    <w:rsid w:val="007A705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Roman 10cpi" w:hAnsi="Roman 10cpi"/>
      <w:sz w:val="24"/>
      <w:szCs w:val="24"/>
      <w:lang w:val="en-US" w:eastAsia="en-US"/>
    </w:rPr>
  </w:style>
  <w:style w:type="paragraph" w:customStyle="1" w:styleId="Level2">
    <w:name w:val="Level 2"/>
    <w:uiPriority w:val="99"/>
    <w:pPr>
      <w:widowControl w:val="0"/>
      <w:autoSpaceDE w:val="0"/>
      <w:autoSpaceDN w:val="0"/>
      <w:adjustRightInd w:val="0"/>
      <w:ind w:left="1440"/>
      <w:jc w:val="both"/>
    </w:pPr>
    <w:rPr>
      <w:rFonts w:ascii="Roman 10cpi" w:hAnsi="Roman 10cpi"/>
      <w:sz w:val="24"/>
      <w:szCs w:val="24"/>
      <w:lang w:val="en-US" w:eastAsia="en-US"/>
    </w:rPr>
  </w:style>
  <w:style w:type="paragraph" w:customStyle="1" w:styleId="Level3">
    <w:name w:val="Level 3"/>
    <w:uiPriority w:val="99"/>
    <w:pPr>
      <w:widowControl w:val="0"/>
      <w:autoSpaceDE w:val="0"/>
      <w:autoSpaceDN w:val="0"/>
      <w:adjustRightInd w:val="0"/>
      <w:ind w:left="2160"/>
      <w:jc w:val="both"/>
    </w:pPr>
    <w:rPr>
      <w:rFonts w:ascii="Roman 10cpi" w:hAnsi="Roman 10cpi"/>
      <w:sz w:val="24"/>
      <w:szCs w:val="24"/>
      <w:lang w:val="en-US" w:eastAsia="en-US"/>
    </w:rPr>
  </w:style>
  <w:style w:type="paragraph" w:customStyle="1" w:styleId="Level4">
    <w:name w:val="Level 4"/>
    <w:uiPriority w:val="99"/>
    <w:pPr>
      <w:widowControl w:val="0"/>
      <w:autoSpaceDE w:val="0"/>
      <w:autoSpaceDN w:val="0"/>
      <w:adjustRightInd w:val="0"/>
      <w:ind w:left="2880"/>
      <w:jc w:val="both"/>
    </w:pPr>
    <w:rPr>
      <w:rFonts w:ascii="Roman 10cpi" w:hAnsi="Roman 10cpi"/>
      <w:sz w:val="24"/>
      <w:szCs w:val="24"/>
      <w:lang w:val="en-US" w:eastAsia="en-US"/>
    </w:rPr>
  </w:style>
  <w:style w:type="paragraph" w:customStyle="1" w:styleId="Level5">
    <w:name w:val="Level 5"/>
    <w:uiPriority w:val="99"/>
    <w:pPr>
      <w:widowControl w:val="0"/>
      <w:autoSpaceDE w:val="0"/>
      <w:autoSpaceDN w:val="0"/>
      <w:adjustRightInd w:val="0"/>
      <w:ind w:left="3600"/>
      <w:jc w:val="both"/>
    </w:pPr>
    <w:rPr>
      <w:rFonts w:ascii="Roman 10cpi" w:hAnsi="Roman 10cpi"/>
      <w:sz w:val="24"/>
      <w:szCs w:val="24"/>
      <w:lang w:val="en-US" w:eastAsia="en-US"/>
    </w:rPr>
  </w:style>
  <w:style w:type="paragraph" w:customStyle="1" w:styleId="Level6">
    <w:name w:val="Level 6"/>
    <w:uiPriority w:val="99"/>
    <w:pPr>
      <w:widowControl w:val="0"/>
      <w:autoSpaceDE w:val="0"/>
      <w:autoSpaceDN w:val="0"/>
      <w:adjustRightInd w:val="0"/>
      <w:ind w:left="4320"/>
      <w:jc w:val="both"/>
    </w:pPr>
    <w:rPr>
      <w:rFonts w:ascii="Roman 10cpi" w:hAnsi="Roman 10cpi"/>
      <w:sz w:val="24"/>
      <w:szCs w:val="24"/>
      <w:lang w:val="en-US" w:eastAsia="en-US"/>
    </w:rPr>
  </w:style>
  <w:style w:type="paragraph" w:customStyle="1" w:styleId="Level7">
    <w:name w:val="Level 7"/>
    <w:uiPriority w:val="99"/>
    <w:pPr>
      <w:widowControl w:val="0"/>
      <w:autoSpaceDE w:val="0"/>
      <w:autoSpaceDN w:val="0"/>
      <w:adjustRightInd w:val="0"/>
      <w:ind w:left="5040"/>
      <w:jc w:val="both"/>
    </w:pPr>
    <w:rPr>
      <w:rFonts w:ascii="Roman 10cpi" w:hAnsi="Roman 10cpi"/>
      <w:sz w:val="24"/>
      <w:szCs w:val="24"/>
      <w:lang w:val="en-US" w:eastAsia="en-US"/>
    </w:rPr>
  </w:style>
  <w:style w:type="paragraph" w:customStyle="1" w:styleId="Level8">
    <w:name w:val="Level 8"/>
    <w:uiPriority w:val="99"/>
    <w:pPr>
      <w:widowControl w:val="0"/>
      <w:autoSpaceDE w:val="0"/>
      <w:autoSpaceDN w:val="0"/>
      <w:adjustRightInd w:val="0"/>
      <w:ind w:left="5760"/>
      <w:jc w:val="both"/>
    </w:pPr>
    <w:rPr>
      <w:rFonts w:ascii="Roman 10cpi" w:hAnsi="Roman 10cpi"/>
      <w:sz w:val="24"/>
      <w:szCs w:val="24"/>
      <w:lang w:val="en-US" w:eastAsia="en-US"/>
    </w:rPr>
  </w:style>
  <w:style w:type="paragraph" w:customStyle="1" w:styleId="Level9">
    <w:name w:val="Level 9"/>
    <w:uiPriority w:val="99"/>
    <w:pPr>
      <w:widowControl w:val="0"/>
      <w:autoSpaceDE w:val="0"/>
      <w:autoSpaceDN w:val="0"/>
      <w:adjustRightInd w:val="0"/>
      <w:ind w:left="6480"/>
      <w:jc w:val="both"/>
    </w:pPr>
    <w:rPr>
      <w:rFonts w:ascii="Roman 10cpi" w:hAnsi="Roman 10cpi"/>
      <w:sz w:val="24"/>
      <w:szCs w:val="24"/>
      <w:lang w:val="en-US" w:eastAsia="en-US"/>
    </w:rPr>
  </w:style>
  <w:style w:type="paragraph" w:customStyle="1" w:styleId="Outline0011">
    <w:name w:val="Outline001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sz w:val="24"/>
      <w:szCs w:val="24"/>
      <w:lang w:val="en-US" w:eastAsia="en-US"/>
    </w:rPr>
  </w:style>
  <w:style w:type="paragraph" w:customStyle="1" w:styleId="Outline0012">
    <w:name w:val="Outline001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Roman 10cpi" w:hAnsi="Roman 10cpi"/>
      <w:sz w:val="24"/>
      <w:szCs w:val="24"/>
      <w:lang w:val="en-US" w:eastAsia="en-US"/>
    </w:rPr>
  </w:style>
  <w:style w:type="paragraph" w:customStyle="1" w:styleId="Outline0013">
    <w:name w:val="Outline001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Roman 10cpi" w:hAnsi="Roman 10cpi"/>
      <w:sz w:val="24"/>
      <w:szCs w:val="24"/>
      <w:lang w:val="en-US" w:eastAsia="en-US"/>
    </w:rPr>
  </w:style>
  <w:style w:type="paragraph" w:customStyle="1" w:styleId="Outline0014">
    <w:name w:val="Outline001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Roman 10cpi" w:hAnsi="Roman 10cpi"/>
      <w:sz w:val="24"/>
      <w:szCs w:val="24"/>
      <w:lang w:val="en-US" w:eastAsia="en-US"/>
    </w:rPr>
  </w:style>
  <w:style w:type="paragraph" w:customStyle="1" w:styleId="Outline0015">
    <w:name w:val="Outline001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Roman 10cpi" w:hAnsi="Roman 10cpi"/>
      <w:sz w:val="24"/>
      <w:szCs w:val="24"/>
      <w:lang w:val="en-US" w:eastAsia="en-US"/>
    </w:rPr>
  </w:style>
  <w:style w:type="paragraph" w:customStyle="1" w:styleId="Outline0016">
    <w:name w:val="Outline001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Roman 10cpi" w:hAnsi="Roman 10cpi"/>
      <w:sz w:val="24"/>
      <w:szCs w:val="24"/>
      <w:lang w:val="en-US" w:eastAsia="en-US"/>
    </w:rPr>
  </w:style>
  <w:style w:type="paragraph" w:customStyle="1" w:styleId="Outline0017">
    <w:name w:val="Outline001_7"/>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Roman 10cpi" w:hAnsi="Roman 10cpi"/>
      <w:sz w:val="24"/>
      <w:szCs w:val="24"/>
      <w:lang w:val="en-US" w:eastAsia="en-US"/>
    </w:rPr>
  </w:style>
  <w:style w:type="paragraph" w:customStyle="1" w:styleId="Outline0018">
    <w:name w:val="Outline001_8"/>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Roman 10cpi" w:hAnsi="Roman 10cpi"/>
      <w:sz w:val="24"/>
      <w:szCs w:val="24"/>
      <w:lang w:val="en-US" w:eastAsia="en-US"/>
    </w:rPr>
  </w:style>
  <w:style w:type="paragraph" w:customStyle="1" w:styleId="Outline0019">
    <w:name w:val="Outline001_9"/>
    <w:uiPriority w:val="99"/>
    <w:pPr>
      <w:widowControl w:val="0"/>
      <w:autoSpaceDE w:val="0"/>
      <w:autoSpaceDN w:val="0"/>
      <w:adjustRightInd w:val="0"/>
      <w:jc w:val="both"/>
    </w:pPr>
    <w:rPr>
      <w:rFonts w:ascii="Roman 10cpi" w:hAnsi="Roman 10cpi"/>
      <w:sz w:val="24"/>
      <w:szCs w:val="24"/>
      <w:lang w:val="en-US" w:eastAsia="en-US"/>
    </w:rPr>
  </w:style>
  <w:style w:type="paragraph" w:customStyle="1" w:styleId="26">
    <w:name w:val="_26"/>
    <w:uiPriority w:val="99"/>
    <w:pPr>
      <w:widowControl w:val="0"/>
      <w:autoSpaceDE w:val="0"/>
      <w:autoSpaceDN w:val="0"/>
      <w:adjustRightInd w:val="0"/>
      <w:jc w:val="both"/>
    </w:pPr>
    <w:rPr>
      <w:rFonts w:ascii="Roman 10cpi" w:hAnsi="Roman 10cpi"/>
      <w:sz w:val="24"/>
      <w:szCs w:val="24"/>
      <w:lang w:val="en-US" w:eastAsia="en-US"/>
    </w:rPr>
  </w:style>
  <w:style w:type="paragraph" w:customStyle="1" w:styleId="a">
    <w:name w:val="∙"/>
    <w:uiPriority w:val="99"/>
    <w:pPr>
      <w:widowControl w:val="0"/>
      <w:tabs>
        <w:tab w:val="left" w:pos="-1440"/>
        <w:tab w:val="left" w:pos="-720"/>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jc w:val="both"/>
    </w:pPr>
    <w:rPr>
      <w:rFonts w:ascii="Roman 10cpi" w:hAnsi="Roman 10cpi"/>
      <w:sz w:val="24"/>
      <w:szCs w:val="24"/>
      <w:lang w:val="en-US" w:eastAsia="en-US"/>
    </w:rPr>
  </w:style>
  <w:style w:type="character" w:customStyle="1" w:styleId="Heading1Char">
    <w:name w:val="Heading 1 Char"/>
    <w:link w:val="Heading1"/>
    <w:uiPriority w:val="9"/>
    <w:rsid w:val="00F06F86"/>
    <w:rPr>
      <w:b/>
      <w:bCs/>
      <w:sz w:val="32"/>
      <w:szCs w:val="24"/>
      <w:lang w:val="en-US" w:eastAsia="en-US"/>
    </w:rPr>
  </w:style>
  <w:style w:type="character" w:customStyle="1" w:styleId="Heading2Char">
    <w:name w:val="Heading 2 Char"/>
    <w:link w:val="Heading2"/>
    <w:uiPriority w:val="9"/>
    <w:rsid w:val="00460130"/>
    <w:rPr>
      <w:rFonts w:ascii="Calibri" w:hAnsi="Calibri"/>
      <w:b/>
      <w:bCs/>
      <w:sz w:val="28"/>
      <w:lang w:val="en-US" w:eastAsia="en-US"/>
    </w:rPr>
  </w:style>
  <w:style w:type="character" w:customStyle="1" w:styleId="Heading3Char">
    <w:name w:val="Heading 3 Char"/>
    <w:link w:val="Heading3"/>
    <w:uiPriority w:val="9"/>
    <w:rPr>
      <w:rFonts w:ascii="Cambria" w:eastAsia="Times New Roman" w:hAnsi="Cambria" w:cs="Times New Roman"/>
      <w:b/>
      <w:bCs/>
      <w:sz w:val="26"/>
      <w:szCs w:val="26"/>
    </w:rPr>
  </w:style>
  <w:style w:type="character" w:customStyle="1" w:styleId="Heading4Char">
    <w:name w:val="Heading 4 Char"/>
    <w:link w:val="Heading4"/>
    <w:uiPriority w:val="9"/>
    <w:rPr>
      <w:b/>
      <w:bCs/>
      <w:sz w:val="28"/>
      <w:szCs w:val="28"/>
    </w:rPr>
  </w:style>
  <w:style w:type="paragraph" w:customStyle="1" w:styleId="1AutoList6">
    <w:name w:val="1AutoList6"/>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rPr>
      <w:rFonts w:ascii="Roman 10cpi" w:hAnsi="Roman 10cpi"/>
      <w:sz w:val="24"/>
      <w:szCs w:val="24"/>
      <w:lang w:val="en-US" w:eastAsia="en-US"/>
    </w:rPr>
  </w:style>
  <w:style w:type="paragraph" w:styleId="BodyText">
    <w:name w:val="Body Text"/>
    <w:basedOn w:val="Normal"/>
    <w:link w:val="BodyTextChar"/>
    <w:uiPriority w:val="1"/>
    <w:qFormat/>
    <w:rPr>
      <w:b/>
      <w:bCs/>
      <w:szCs w:val="22"/>
    </w:rPr>
  </w:style>
  <w:style w:type="character" w:customStyle="1" w:styleId="BodyTextChar">
    <w:name w:val="Body Text Char"/>
    <w:link w:val="BodyText"/>
    <w:uiPriority w:val="99"/>
    <w:semiHidden/>
    <w:rPr>
      <w:rFonts w:ascii="Roman 10cpi" w:hAnsi="Roman 10cpi"/>
      <w:sz w:val="20"/>
      <w:szCs w:val="20"/>
    </w:rPr>
  </w:style>
  <w:style w:type="paragraph" w:styleId="BodyText2">
    <w:name w:val="Body Text 2"/>
    <w:basedOn w:val="Normal"/>
    <w:link w:val="BodyText2Char"/>
    <w:uiPriority w:val="99"/>
    <w:pPr>
      <w:pBdr>
        <w:top w:val="single" w:sz="6" w:space="2" w:color="000000"/>
        <w:left w:val="single" w:sz="6" w:space="2" w:color="000000"/>
        <w:bottom w:val="single" w:sz="6" w:space="2" w:color="000000"/>
        <w:right w:val="single" w:sz="6" w:space="2" w:color="000000"/>
      </w:pBdr>
      <w:shd w:val="clear" w:color="0000FF" w:fill="FFFFFF"/>
      <w:jc w:val="both"/>
    </w:pPr>
  </w:style>
  <w:style w:type="character" w:customStyle="1" w:styleId="BodyText2Char">
    <w:name w:val="Body Text 2 Char"/>
    <w:link w:val="BodyText2"/>
    <w:uiPriority w:val="99"/>
    <w:semiHidden/>
    <w:rPr>
      <w:rFonts w:ascii="Roman 10cpi" w:hAnsi="Roman 10cpi"/>
      <w:sz w:val="20"/>
      <w:szCs w:val="20"/>
    </w:rPr>
  </w:style>
  <w:style w:type="paragraph" w:styleId="BodyText3">
    <w:name w:val="Body Text 3"/>
    <w:basedOn w:val="Normal"/>
    <w:link w:val="BodyText3Char"/>
    <w:uiPriority w:val="99"/>
    <w:pPr>
      <w:pBdr>
        <w:top w:val="single" w:sz="32" w:space="2" w:color="000000"/>
        <w:bottom w:val="single" w:sz="32" w:space="2" w:color="000000"/>
      </w:pBdr>
      <w:shd w:val="solid" w:color="FFFFFF" w:fill="FFFFFF"/>
      <w:jc w:val="both"/>
    </w:pPr>
    <w:rPr>
      <w:rFonts w:ascii="AvantGarde Bk BT" w:hAnsi="AvantGarde Bk BT" w:cs="AvantGarde Bk BT"/>
      <w:b/>
      <w:bCs/>
      <w:sz w:val="26"/>
      <w:szCs w:val="26"/>
    </w:rPr>
  </w:style>
  <w:style w:type="character" w:customStyle="1" w:styleId="BodyText3Char">
    <w:name w:val="Body Text 3 Char"/>
    <w:link w:val="BodyText3"/>
    <w:uiPriority w:val="99"/>
    <w:semiHidden/>
    <w:rPr>
      <w:rFonts w:ascii="Roman 10cpi" w:hAnsi="Roman 10cpi"/>
      <w:sz w:val="16"/>
      <w:szCs w:val="16"/>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Roman 10cpi" w:hAnsi="Roman 10cpi"/>
      <w:sz w:val="24"/>
      <w:szCs w:val="24"/>
      <w:lang w:val="en-US" w:eastAsia="en-US"/>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Roman 10cpi" w:hAnsi="Roman 10cpi"/>
      <w:sz w:val="24"/>
      <w:szCs w:val="24"/>
      <w:lang w:val="en-US" w:eastAsia="en-US"/>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Roman 10cpi" w:hAnsi="Roman 10cpi"/>
      <w:sz w:val="24"/>
      <w:szCs w:val="24"/>
      <w:lang w:val="en-US" w:eastAsia="en-US"/>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Roman 10cpi" w:hAnsi="Roman 10cpi"/>
      <w:sz w:val="24"/>
      <w:szCs w:val="24"/>
      <w:lang w:val="en-US" w:eastAsia="en-US"/>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Roman 10cpi" w:hAnsi="Roman 10cpi"/>
      <w:sz w:val="24"/>
      <w:szCs w:val="24"/>
      <w:lang w:val="en-US" w:eastAsia="en-US"/>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Roman 10cpi" w:hAnsi="Roman 10cpi"/>
      <w:sz w:val="24"/>
      <w:szCs w:val="24"/>
      <w:lang w:val="en-US" w:eastAsia="en-US"/>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Roman 10cpi" w:hAnsi="Roman 10cpi"/>
      <w:sz w:val="24"/>
      <w:szCs w:val="24"/>
      <w:lang w:val="en-US" w:eastAsia="en-US"/>
    </w:rPr>
  </w:style>
  <w:style w:type="paragraph" w:customStyle="1" w:styleId="a0">
    <w:name w:val="▸"/>
    <w:uiPriority w:val="99"/>
    <w:pPr>
      <w:widowControl w:val="0"/>
      <w:autoSpaceDE w:val="0"/>
      <w:autoSpaceDN w:val="0"/>
      <w:adjustRightInd w:val="0"/>
      <w:ind w:left="-1440"/>
      <w:jc w:val="both"/>
    </w:pPr>
    <w:rPr>
      <w:rFonts w:ascii="Roman 10cpi" w:hAnsi="Roman 10cpi"/>
      <w:sz w:val="24"/>
      <w:szCs w:val="24"/>
      <w:lang w:val="en-US" w:eastAsia="en-US"/>
    </w:rPr>
  </w:style>
  <w:style w:type="paragraph" w:styleId="NormalWeb">
    <w:name w:val="Normal (Web)"/>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Roman 10cpi" w:hAnsi="Roman 10cpi"/>
      <w:sz w:val="24"/>
      <w:szCs w:val="24"/>
      <w:lang w:val="en-US" w:eastAsia="en-US"/>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sz w:val="24"/>
      <w:szCs w:val="24"/>
      <w:lang w:val="en-US" w:eastAsia="en-US"/>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Roman 10cpi" w:hAnsi="Roman 10cpi"/>
      <w:sz w:val="24"/>
      <w:szCs w:val="24"/>
      <w:lang w:val="en-US" w:eastAsia="en-US"/>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Roman 10cpi" w:hAnsi="Roman 10cpi"/>
      <w:sz w:val="24"/>
      <w:szCs w:val="24"/>
      <w:lang w:val="en-US" w:eastAsia="en-US"/>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Roman 10cpi" w:hAnsi="Roman 10cpi"/>
      <w:sz w:val="24"/>
      <w:szCs w:val="24"/>
      <w:lang w:val="en-US" w:eastAsia="en-US"/>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Roman 10cpi" w:hAnsi="Roman 10cpi"/>
      <w:sz w:val="24"/>
      <w:szCs w:val="24"/>
      <w:lang w:val="en-US" w:eastAsia="en-US"/>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Roman 10cpi" w:hAnsi="Roman 10cpi"/>
      <w:sz w:val="24"/>
      <w:szCs w:val="24"/>
      <w:lang w:val="en-US" w:eastAsia="en-US"/>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Roman 10cpi" w:hAnsi="Roman 10cpi"/>
      <w:sz w:val="24"/>
      <w:szCs w:val="24"/>
      <w:lang w:val="en-US" w:eastAsia="en-US"/>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Roman 10cpi" w:hAnsi="Roman 10cpi"/>
      <w:sz w:val="24"/>
      <w:szCs w:val="24"/>
      <w:lang w:val="en-US" w:eastAsia="en-US"/>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Roman 10cpi" w:hAnsi="Roman 10cpi"/>
      <w:sz w:val="24"/>
      <w:szCs w:val="24"/>
      <w:lang w:val="en-US" w:eastAsia="en-US"/>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sz w:val="24"/>
      <w:szCs w:val="24"/>
      <w:lang w:val="en-US" w:eastAsia="en-US"/>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Roman 10cpi" w:hAnsi="Roman 10cpi"/>
      <w:sz w:val="24"/>
      <w:szCs w:val="24"/>
      <w:lang w:val="en-US" w:eastAsia="en-US"/>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Roman 10cpi" w:hAnsi="Roman 10cpi"/>
      <w:sz w:val="24"/>
      <w:szCs w:val="24"/>
      <w:lang w:val="en-US" w:eastAsia="en-US"/>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Roman 10cpi" w:hAnsi="Roman 10cpi"/>
      <w:sz w:val="24"/>
      <w:szCs w:val="24"/>
      <w:lang w:val="en-US" w:eastAsia="en-US"/>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Roman 10cpi" w:hAnsi="Roman 10cpi"/>
      <w:sz w:val="24"/>
      <w:szCs w:val="24"/>
      <w:lang w:val="en-US" w:eastAsia="en-US"/>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Roman 10cpi" w:hAnsi="Roman 10cpi"/>
      <w:sz w:val="24"/>
      <w:szCs w:val="24"/>
      <w:lang w:val="en-US" w:eastAsia="en-US"/>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Roman 10cpi" w:hAnsi="Roman 10cpi"/>
      <w:sz w:val="24"/>
      <w:szCs w:val="24"/>
      <w:lang w:val="en-US" w:eastAsia="en-US"/>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Roman 10cpi" w:hAnsi="Roman 10cpi"/>
      <w:sz w:val="24"/>
      <w:szCs w:val="24"/>
      <w:lang w:val="en-US" w:eastAsia="en-US"/>
    </w:rPr>
  </w:style>
  <w:style w:type="paragraph" w:customStyle="1" w:styleId="a1">
    <w:name w:val="_"/>
    <w:uiPriority w:val="99"/>
    <w:pPr>
      <w:widowControl w:val="0"/>
      <w:tabs>
        <w:tab w:val="left" w:pos="6480"/>
        <w:tab w:val="left" w:pos="7200"/>
        <w:tab w:val="left" w:pos="7920"/>
        <w:tab w:val="left" w:pos="8640"/>
      </w:tabs>
      <w:autoSpaceDE w:val="0"/>
      <w:autoSpaceDN w:val="0"/>
      <w:adjustRightInd w:val="0"/>
      <w:ind w:left="6480"/>
      <w:jc w:val="both"/>
    </w:pPr>
    <w:rPr>
      <w:rFonts w:ascii="Roman 10cpi" w:hAnsi="Roman 10cpi"/>
      <w:sz w:val="24"/>
      <w:szCs w:val="24"/>
      <w:lang w:val="en-US" w:eastAsia="en-US"/>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sz w:val="24"/>
      <w:szCs w:val="24"/>
      <w:lang w:val="en-US" w:eastAsia="en-US"/>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Roman 10cpi" w:hAnsi="Roman 10cpi"/>
      <w:sz w:val="24"/>
      <w:szCs w:val="24"/>
      <w:lang w:val="en-US" w:eastAsia="en-US"/>
    </w:rPr>
  </w:style>
  <w:style w:type="character" w:customStyle="1" w:styleId="Definition">
    <w:name w:val="Definition"/>
    <w:uiPriority w:val="99"/>
    <w:rPr>
      <w:i/>
      <w:iCs/>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b/>
      <w:bCs/>
      <w:sz w:val="48"/>
      <w:szCs w:val="48"/>
      <w:lang w:val="en-US" w:eastAsia="en-US"/>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b/>
      <w:bCs/>
      <w:sz w:val="36"/>
      <w:szCs w:val="36"/>
      <w:lang w:val="en-US" w:eastAsia="en-US"/>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b/>
      <w:bCs/>
      <w:sz w:val="28"/>
      <w:szCs w:val="28"/>
      <w:lang w:val="en-US" w:eastAsia="en-US"/>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b/>
      <w:bCs/>
      <w:sz w:val="24"/>
      <w:szCs w:val="24"/>
      <w:lang w:val="en-US" w:eastAsia="en-US"/>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b/>
      <w:bCs/>
      <w:lang w:val="en-US" w:eastAsia="en-US"/>
    </w:rPr>
  </w:style>
  <w:style w:type="paragraph" w:customStyle="1" w:styleId="levsl1">
    <w:name w:val="_levsl1"/>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rFonts w:ascii="Roman 10cpi" w:hAnsi="Roman 10cpi"/>
      <w:sz w:val="24"/>
      <w:szCs w:val="24"/>
      <w:lang w:val="en-US" w:eastAsia="en-US"/>
    </w:rPr>
  </w:style>
  <w:style w:type="paragraph" w:customStyle="1" w:styleId="levsl2">
    <w:name w:val="_levsl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Roman 10cpi" w:hAnsi="Roman 10cpi"/>
      <w:sz w:val="24"/>
      <w:szCs w:val="24"/>
      <w:lang w:val="en-US" w:eastAsia="en-US"/>
    </w:rPr>
  </w:style>
  <w:style w:type="paragraph" w:customStyle="1" w:styleId="levsl3">
    <w:name w:val="_levsl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Roman 10cpi" w:hAnsi="Roman 10cpi"/>
      <w:sz w:val="24"/>
      <w:szCs w:val="24"/>
      <w:lang w:val="en-US" w:eastAsia="en-US"/>
    </w:rPr>
  </w:style>
  <w:style w:type="paragraph" w:customStyle="1" w:styleId="levsl4">
    <w:name w:val="_levsl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Roman 10cpi" w:hAnsi="Roman 10cpi"/>
      <w:sz w:val="24"/>
      <w:szCs w:val="24"/>
      <w:lang w:val="en-US" w:eastAsia="en-US"/>
    </w:rPr>
  </w:style>
  <w:style w:type="paragraph" w:customStyle="1" w:styleId="levsl5">
    <w:name w:val="_levsl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Roman 10cpi" w:hAnsi="Roman 10cpi"/>
      <w:sz w:val="24"/>
      <w:szCs w:val="24"/>
      <w:lang w:val="en-US" w:eastAsia="en-US"/>
    </w:rPr>
  </w:style>
  <w:style w:type="paragraph" w:customStyle="1" w:styleId="levsl6">
    <w:name w:val="_levsl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Roman 10cpi" w:hAnsi="Roman 10cpi"/>
      <w:sz w:val="24"/>
      <w:szCs w:val="24"/>
      <w:lang w:val="en-US" w:eastAsia="en-US"/>
    </w:rPr>
  </w:style>
  <w:style w:type="paragraph" w:customStyle="1" w:styleId="levsl7">
    <w:name w:val="_levsl7"/>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Roman 10cpi" w:hAnsi="Roman 10cpi"/>
      <w:sz w:val="24"/>
      <w:szCs w:val="24"/>
      <w:lang w:val="en-US" w:eastAsia="en-US"/>
    </w:rPr>
  </w:style>
  <w:style w:type="paragraph" w:customStyle="1" w:styleId="levsl8">
    <w:name w:val="_levsl8"/>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rFonts w:ascii="Roman 10cpi" w:hAnsi="Roman 10cpi"/>
      <w:sz w:val="24"/>
      <w:szCs w:val="24"/>
      <w:lang w:val="en-US" w:eastAsia="en-US"/>
    </w:rPr>
  </w:style>
  <w:style w:type="character" w:customStyle="1" w:styleId="Title1">
    <w:name w:val="Title1"/>
    <w:uiPriority w:val="99"/>
    <w:rPr>
      <w:b/>
      <w:bCs/>
      <w:i/>
      <w:iCs/>
    </w:rPr>
  </w:style>
  <w:style w:type="character" w:customStyle="1" w:styleId="Title2">
    <w:name w:val="Title2"/>
    <w:uiPriority w:val="99"/>
    <w:rPr>
      <w:b/>
      <w:bCs/>
      <w:i/>
      <w:iCs/>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b/>
      <w:bCs/>
      <w:sz w:val="16"/>
      <w:szCs w:val="16"/>
      <w:lang w:val="en-US" w:eastAsia="en-US"/>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i/>
      <w:iCs/>
      <w:sz w:val="24"/>
      <w:szCs w:val="24"/>
      <w:lang w:val="en-US" w:eastAsia="en-US"/>
    </w:rPr>
  </w:style>
  <w:style w:type="paragraph" w:customStyle="1" w:styleId="Quicka">
    <w:name w:val="Quick a)"/>
    <w:uiPriority w:val="99"/>
    <w:pPr>
      <w:widowControl w:val="0"/>
      <w:autoSpaceDE w:val="0"/>
      <w:autoSpaceDN w:val="0"/>
      <w:adjustRightInd w:val="0"/>
      <w:ind w:left="-1440"/>
      <w:jc w:val="both"/>
    </w:pPr>
    <w:rPr>
      <w:rFonts w:ascii="Roman 10cpi" w:hAnsi="Roman 10cpi"/>
      <w:sz w:val="24"/>
      <w:szCs w:val="24"/>
      <w:lang w:val="en-US" w:eastAsia="en-US"/>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Roman 10cpi" w:hAnsi="Roman 10cpi"/>
      <w:sz w:val="24"/>
      <w:szCs w:val="24"/>
      <w:lang w:val="en-US" w:eastAsia="en-US"/>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Emphasis">
    <w:name w:val="Emphasis"/>
    <w:uiPriority w:val="99"/>
    <w:qFormat/>
    <w:rPr>
      <w:i/>
      <w:iCs/>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lang w:val="en-US" w:eastAsia="en-US"/>
    </w:rPr>
  </w:style>
  <w:style w:type="paragraph" w:customStyle="1" w:styleId="zBottomof">
    <w:name w:val="zBottom of"/>
    <w:uiPriority w:val="99"/>
    <w:pPr>
      <w:widowControl w:val="0"/>
      <w:pBdr>
        <w:top w:val="single" w:sz="30" w:space="0" w:color="000000"/>
        <w:bottom w:val="single" w:sz="30"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lang w:val="en-US" w:eastAsia="en-US"/>
    </w:rPr>
  </w:style>
  <w:style w:type="paragraph" w:customStyle="1" w:styleId="zTopofFor">
    <w:name w:val="zTop of For"/>
    <w:uiPriority w:val="99"/>
    <w:pPr>
      <w:widowControl w:val="0"/>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lang w:val="en-US" w:eastAsia="en-US"/>
    </w:rPr>
  </w:style>
  <w:style w:type="character" w:customStyle="1" w:styleId="Sample">
    <w:name w:val="Sample"/>
    <w:uiPriority w:val="99"/>
    <w:rPr>
      <w:rFonts w:ascii="Courier New" w:hAnsi="Courier New" w:cs="Courier New"/>
    </w:rPr>
  </w:style>
  <w:style w:type="character" w:styleId="Strong">
    <w:name w:val="Strong"/>
    <w:uiPriority w:val="22"/>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DefaultPara">
    <w:name w:val="Default Para"/>
    <w:uiPriority w:val="99"/>
  </w:style>
  <w:style w:type="paragraph" w:customStyle="1" w:styleId="1AutoList1">
    <w:name w:val="1AutoList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Roman 10cpi" w:hAnsi="Roman 10cpi"/>
      <w:sz w:val="24"/>
      <w:szCs w:val="24"/>
      <w:lang w:val="en-US" w:eastAsia="en-US"/>
    </w:rPr>
  </w:style>
  <w:style w:type="paragraph" w:customStyle="1" w:styleId="2AutoList1">
    <w:name w:val="2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Roman 10cpi" w:hAnsi="Roman 10cpi"/>
      <w:sz w:val="24"/>
      <w:szCs w:val="24"/>
      <w:lang w:val="en-US" w:eastAsia="en-US"/>
    </w:rPr>
  </w:style>
  <w:style w:type="paragraph" w:customStyle="1" w:styleId="3AutoList1">
    <w:name w:val="3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Roman 10cpi" w:hAnsi="Roman 10cpi"/>
      <w:sz w:val="24"/>
      <w:szCs w:val="24"/>
      <w:lang w:val="en-US" w:eastAsia="en-US"/>
    </w:rPr>
  </w:style>
  <w:style w:type="paragraph" w:customStyle="1" w:styleId="4AutoList1">
    <w:name w:val="4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Roman 10cpi" w:hAnsi="Roman 10cpi"/>
      <w:sz w:val="24"/>
      <w:szCs w:val="24"/>
      <w:lang w:val="en-US" w:eastAsia="en-US"/>
    </w:rPr>
  </w:style>
  <w:style w:type="paragraph" w:customStyle="1" w:styleId="5AutoList1">
    <w:name w:val="5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Roman 10cpi" w:hAnsi="Roman 10cpi"/>
      <w:sz w:val="24"/>
      <w:szCs w:val="24"/>
      <w:lang w:val="en-US" w:eastAsia="en-US"/>
    </w:rPr>
  </w:style>
  <w:style w:type="paragraph" w:customStyle="1" w:styleId="6AutoList1">
    <w:name w:val="6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Roman 10cpi" w:hAnsi="Roman 10cpi"/>
      <w:sz w:val="24"/>
      <w:szCs w:val="24"/>
      <w:lang w:val="en-US" w:eastAsia="en-US"/>
    </w:rPr>
  </w:style>
  <w:style w:type="paragraph" w:customStyle="1" w:styleId="7AutoList1">
    <w:name w:val="7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Roman 10cpi" w:hAnsi="Roman 10cpi"/>
      <w:sz w:val="24"/>
      <w:szCs w:val="24"/>
      <w:lang w:val="en-US" w:eastAsia="en-US"/>
    </w:rPr>
  </w:style>
  <w:style w:type="paragraph" w:customStyle="1" w:styleId="8AutoList1">
    <w:name w:val="8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ascii="Roman 10cpi" w:hAnsi="Roman 10cpi"/>
      <w:sz w:val="24"/>
      <w:szCs w:val="24"/>
      <w:lang w:val="en-US" w:eastAsia="en-US"/>
    </w:rPr>
  </w:style>
  <w:style w:type="paragraph" w:styleId="Footer">
    <w:name w:val="footer"/>
    <w:basedOn w:val="Normal"/>
    <w:link w:val="FooterChar"/>
    <w:uiPriority w:val="99"/>
    <w:pPr>
      <w:tabs>
        <w:tab w:val="left" w:pos="0"/>
        <w:tab w:val="center" w:pos="4320"/>
        <w:tab w:val="right" w:pos="8640"/>
      </w:tabs>
      <w:jc w:val="both"/>
    </w:pPr>
    <w:rPr>
      <w:sz w:val="20"/>
      <w:szCs w:val="20"/>
    </w:rPr>
  </w:style>
  <w:style w:type="character" w:customStyle="1" w:styleId="FooterChar">
    <w:name w:val="Footer Char"/>
    <w:link w:val="Footer"/>
    <w:uiPriority w:val="99"/>
    <w:rPr>
      <w:rFonts w:ascii="Roman 10cpi" w:hAnsi="Roman 10cpi"/>
      <w:sz w:val="24"/>
      <w:szCs w:val="24"/>
    </w:rPr>
  </w:style>
  <w:style w:type="character" w:styleId="PageNumber">
    <w:name w:val="page number"/>
    <w:uiPriority w:val="99"/>
  </w:style>
  <w:style w:type="character" w:customStyle="1" w:styleId="SYSHYPERTEXT">
    <w:name w:val="SYS_HYPERTEXT"/>
    <w:uiPriority w:val="99"/>
    <w:rPr>
      <w:color w:val="0000FF"/>
      <w:u w:val="single"/>
      <w:lang w:val="en-GB"/>
    </w:rPr>
  </w:style>
  <w:style w:type="paragraph" w:styleId="ListParagraph">
    <w:name w:val="List Paragraph"/>
    <w:basedOn w:val="Normal"/>
    <w:uiPriority w:val="34"/>
    <w:qFormat/>
    <w:rsid w:val="007A7CB9"/>
    <w:pPr>
      <w:ind w:left="720"/>
    </w:pPr>
  </w:style>
  <w:style w:type="paragraph" w:styleId="BalloonText">
    <w:name w:val="Balloon Text"/>
    <w:basedOn w:val="Normal"/>
    <w:link w:val="BalloonTextChar"/>
    <w:uiPriority w:val="99"/>
    <w:semiHidden/>
    <w:unhideWhenUsed/>
    <w:rsid w:val="00E54B16"/>
    <w:rPr>
      <w:rFonts w:ascii="Tahoma" w:hAnsi="Tahoma" w:cs="Tahoma"/>
      <w:sz w:val="16"/>
      <w:szCs w:val="16"/>
    </w:rPr>
  </w:style>
  <w:style w:type="character" w:customStyle="1" w:styleId="BalloonTextChar">
    <w:name w:val="Balloon Text Char"/>
    <w:link w:val="BalloonText"/>
    <w:uiPriority w:val="99"/>
    <w:semiHidden/>
    <w:rsid w:val="00E54B16"/>
    <w:rPr>
      <w:rFonts w:ascii="Tahoma" w:hAnsi="Tahoma" w:cs="Tahoma"/>
      <w:sz w:val="16"/>
      <w:szCs w:val="16"/>
    </w:rPr>
  </w:style>
  <w:style w:type="paragraph" w:styleId="Title">
    <w:name w:val="Title"/>
    <w:basedOn w:val="Normal"/>
    <w:next w:val="Normal"/>
    <w:link w:val="TitleChar"/>
    <w:uiPriority w:val="10"/>
    <w:qFormat/>
    <w:rsid w:val="004448F7"/>
    <w:pPr>
      <w:widowControl/>
      <w:pBdr>
        <w:bottom w:val="single" w:sz="8" w:space="4" w:color="4F81BD"/>
      </w:pBdr>
      <w:autoSpaceDE/>
      <w:autoSpaceDN/>
      <w:adjustRightInd/>
      <w:spacing w:after="300"/>
      <w:contextualSpacing/>
    </w:pPr>
    <w:rPr>
      <w:rFonts w:ascii="Cambria" w:eastAsia="MS Gothic" w:hAnsi="Cambria"/>
      <w:color w:val="17365D"/>
      <w:spacing w:val="5"/>
      <w:kern w:val="28"/>
      <w:sz w:val="52"/>
      <w:szCs w:val="52"/>
      <w:lang w:eastAsia="ja-JP"/>
    </w:rPr>
  </w:style>
  <w:style w:type="character" w:customStyle="1" w:styleId="TitleChar">
    <w:name w:val="Title Char"/>
    <w:link w:val="Title"/>
    <w:uiPriority w:val="10"/>
    <w:rsid w:val="004448F7"/>
    <w:rPr>
      <w:rFonts w:ascii="Cambria" w:eastAsia="MS Gothic" w:hAnsi="Cambria"/>
      <w:color w:val="17365D"/>
      <w:spacing w:val="5"/>
      <w:kern w:val="28"/>
      <w:sz w:val="52"/>
      <w:szCs w:val="52"/>
      <w:lang w:eastAsia="ja-JP"/>
    </w:rPr>
  </w:style>
  <w:style w:type="paragraph" w:styleId="Subtitle">
    <w:name w:val="Subtitle"/>
    <w:basedOn w:val="Normal"/>
    <w:next w:val="Normal"/>
    <w:link w:val="SubtitleChar"/>
    <w:uiPriority w:val="11"/>
    <w:qFormat/>
    <w:rsid w:val="004448F7"/>
    <w:pPr>
      <w:widowControl/>
      <w:numPr>
        <w:ilvl w:val="1"/>
      </w:numPr>
      <w:autoSpaceDE/>
      <w:autoSpaceDN/>
      <w:adjustRightInd/>
      <w:spacing w:after="200" w:line="276" w:lineRule="auto"/>
    </w:pPr>
    <w:rPr>
      <w:rFonts w:ascii="Cambria" w:eastAsia="MS Gothic" w:hAnsi="Cambria"/>
      <w:i/>
      <w:iCs/>
      <w:color w:val="4F81BD"/>
      <w:spacing w:val="15"/>
      <w:lang w:eastAsia="ja-JP"/>
    </w:rPr>
  </w:style>
  <w:style w:type="character" w:customStyle="1" w:styleId="SubtitleChar">
    <w:name w:val="Subtitle Char"/>
    <w:link w:val="Subtitle"/>
    <w:uiPriority w:val="11"/>
    <w:rsid w:val="004448F7"/>
    <w:rPr>
      <w:rFonts w:ascii="Cambria" w:eastAsia="MS Gothic" w:hAnsi="Cambria"/>
      <w:i/>
      <w:iCs/>
      <w:color w:val="4F81BD"/>
      <w:spacing w:val="15"/>
      <w:sz w:val="24"/>
      <w:szCs w:val="24"/>
      <w:lang w:eastAsia="ja-JP"/>
    </w:rPr>
  </w:style>
  <w:style w:type="paragraph" w:styleId="Header">
    <w:name w:val="header"/>
    <w:basedOn w:val="Normal"/>
    <w:link w:val="HeaderChar"/>
    <w:uiPriority w:val="99"/>
    <w:unhideWhenUsed/>
    <w:rsid w:val="00B402F1"/>
    <w:pPr>
      <w:tabs>
        <w:tab w:val="center" w:pos="4680"/>
        <w:tab w:val="right" w:pos="9360"/>
      </w:tabs>
    </w:pPr>
  </w:style>
  <w:style w:type="character" w:customStyle="1" w:styleId="HeaderChar">
    <w:name w:val="Header Char"/>
    <w:link w:val="Header"/>
    <w:uiPriority w:val="99"/>
    <w:rsid w:val="00B402F1"/>
    <w:rPr>
      <w:rFonts w:ascii="Roman 10cpi" w:hAnsi="Roman 10cpi"/>
      <w:sz w:val="24"/>
      <w:szCs w:val="24"/>
      <w:lang w:val="en-US" w:eastAsia="en-US"/>
    </w:rPr>
  </w:style>
  <w:style w:type="table" w:styleId="TableGrid">
    <w:name w:val="Table Grid"/>
    <w:basedOn w:val="TableNormal"/>
    <w:uiPriority w:val="39"/>
    <w:rsid w:val="0041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32EB"/>
    <w:pPr>
      <w:widowControl w:val="0"/>
      <w:autoSpaceDE w:val="0"/>
      <w:autoSpaceDN w:val="0"/>
      <w:adjustRightInd w:val="0"/>
    </w:pPr>
    <w:rPr>
      <w:rFonts w:ascii="Roman 10cpi" w:hAnsi="Roman 10cpi"/>
      <w:sz w:val="24"/>
      <w:szCs w:val="24"/>
      <w:lang w:val="en-US" w:eastAsia="en-US"/>
    </w:rPr>
  </w:style>
  <w:style w:type="character" w:styleId="FootnoteReference">
    <w:name w:val="footnote reference"/>
    <w:uiPriority w:val="99"/>
    <w:rsid w:val="005A01EB"/>
    <w:rPr>
      <w:vertAlign w:val="superscript"/>
    </w:rPr>
  </w:style>
  <w:style w:type="paragraph" w:styleId="FootnoteText">
    <w:name w:val="footnote text"/>
    <w:basedOn w:val="Normal"/>
    <w:link w:val="FootnoteTextChar"/>
    <w:uiPriority w:val="99"/>
    <w:rsid w:val="005A01EB"/>
    <w:pPr>
      <w:autoSpaceDE/>
      <w:autoSpaceDN/>
      <w:adjustRightInd/>
    </w:pPr>
    <w:rPr>
      <w:rFonts w:ascii="Courier 10cpi" w:hAnsi="Courier 10cpi"/>
      <w:sz w:val="24"/>
      <w:szCs w:val="20"/>
      <w:lang w:val="en-CA"/>
    </w:rPr>
  </w:style>
  <w:style w:type="character" w:customStyle="1" w:styleId="FootnoteTextChar">
    <w:name w:val="Footnote Text Char"/>
    <w:link w:val="FootnoteText"/>
    <w:uiPriority w:val="99"/>
    <w:rsid w:val="005A01EB"/>
    <w:rPr>
      <w:rFonts w:ascii="Courier 10cpi" w:hAnsi="Courier 10cpi"/>
      <w:sz w:val="24"/>
      <w:lang w:eastAsia="en-US"/>
    </w:rPr>
  </w:style>
  <w:style w:type="paragraph" w:customStyle="1" w:styleId="Default">
    <w:name w:val="Default"/>
    <w:rsid w:val="005A01EB"/>
    <w:pPr>
      <w:autoSpaceDE w:val="0"/>
      <w:autoSpaceDN w:val="0"/>
      <w:adjustRightInd w:val="0"/>
    </w:pPr>
    <w:rPr>
      <w:rFonts w:ascii="Times New Roman" w:eastAsia="Calibri" w:hAnsi="Times New Roman"/>
      <w:color w:val="000000"/>
      <w:sz w:val="24"/>
      <w:szCs w:val="24"/>
      <w:lang w:eastAsia="en-US"/>
    </w:rPr>
  </w:style>
  <w:style w:type="paragraph" w:styleId="TOCHeading">
    <w:name w:val="TOC Heading"/>
    <w:basedOn w:val="Heading1"/>
    <w:next w:val="Normal"/>
    <w:uiPriority w:val="39"/>
    <w:semiHidden/>
    <w:unhideWhenUsed/>
    <w:qFormat/>
    <w:rsid w:val="00677AD3"/>
    <w:pPr>
      <w:keepNext/>
      <w:keepLines/>
      <w:widowControl/>
      <w:autoSpaceDE/>
      <w:autoSpaceDN/>
      <w:adjustRightInd/>
      <w:spacing w:before="480" w:line="276" w:lineRule="auto"/>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unhideWhenUsed/>
    <w:rsid w:val="003B381D"/>
    <w:pPr>
      <w:tabs>
        <w:tab w:val="right" w:leader="dot" w:pos="9962"/>
      </w:tabs>
    </w:pPr>
    <w:rPr>
      <w:b/>
      <w:noProof/>
      <w:sz w:val="20"/>
      <w:szCs w:val="20"/>
      <w:lang w:val="en-GB"/>
    </w:rPr>
  </w:style>
  <w:style w:type="paragraph" w:styleId="TOC2">
    <w:name w:val="toc 2"/>
    <w:basedOn w:val="Normal"/>
    <w:next w:val="Normal"/>
    <w:autoRedefine/>
    <w:uiPriority w:val="39"/>
    <w:unhideWhenUsed/>
    <w:rsid w:val="000C7FD7"/>
    <w:pPr>
      <w:tabs>
        <w:tab w:val="left" w:pos="660"/>
        <w:tab w:val="right" w:leader="dot" w:pos="9962"/>
      </w:tabs>
      <w:ind w:left="220"/>
      <w:jc w:val="both"/>
    </w:pPr>
    <w:rPr>
      <w:noProof/>
      <w:lang w:val="en-GB"/>
    </w:rPr>
  </w:style>
  <w:style w:type="character" w:styleId="HTMLTypewriter">
    <w:name w:val="HTML Typewriter"/>
    <w:uiPriority w:val="99"/>
    <w:rsid w:val="00EA03FB"/>
    <w:rPr>
      <w:rFonts w:ascii="Courier New" w:hAnsi="Courier New" w:cs="Times New Roman"/>
      <w:sz w:val="20"/>
    </w:rPr>
  </w:style>
  <w:style w:type="paragraph" w:styleId="PlainText">
    <w:name w:val="Plain Text"/>
    <w:basedOn w:val="Normal"/>
    <w:link w:val="PlainTextChar"/>
    <w:uiPriority w:val="99"/>
    <w:unhideWhenUsed/>
    <w:rsid w:val="00AF006C"/>
    <w:rPr>
      <w:rFonts w:ascii="Courier New" w:hAnsi="Courier New" w:cs="Courier New"/>
      <w:sz w:val="20"/>
      <w:szCs w:val="20"/>
    </w:rPr>
  </w:style>
  <w:style w:type="character" w:customStyle="1" w:styleId="PlainTextChar">
    <w:name w:val="Plain Text Char"/>
    <w:link w:val="PlainText"/>
    <w:uiPriority w:val="99"/>
    <w:rsid w:val="00AF006C"/>
    <w:rPr>
      <w:rFonts w:ascii="Courier New" w:hAnsi="Courier New" w:cs="Courier New"/>
    </w:rPr>
  </w:style>
  <w:style w:type="character" w:styleId="FollowedHyperlink">
    <w:name w:val="FollowedHyperlink"/>
    <w:uiPriority w:val="99"/>
    <w:semiHidden/>
    <w:unhideWhenUsed/>
    <w:rsid w:val="0046576E"/>
    <w:rPr>
      <w:color w:val="800080"/>
      <w:u w:val="single"/>
    </w:rPr>
  </w:style>
  <w:style w:type="character" w:styleId="CommentReference">
    <w:name w:val="annotation reference"/>
    <w:uiPriority w:val="99"/>
    <w:rsid w:val="006A23E1"/>
    <w:rPr>
      <w:sz w:val="16"/>
      <w:szCs w:val="16"/>
    </w:rPr>
  </w:style>
  <w:style w:type="paragraph" w:styleId="CommentText">
    <w:name w:val="annotation text"/>
    <w:basedOn w:val="Normal"/>
    <w:link w:val="CommentTextChar"/>
    <w:uiPriority w:val="99"/>
    <w:rsid w:val="006A23E1"/>
    <w:pPr>
      <w:widowControl/>
      <w:autoSpaceDE/>
      <w:autoSpaceDN/>
      <w:adjustRightInd/>
    </w:pPr>
    <w:rPr>
      <w:rFonts w:ascii="Times New Roman" w:eastAsia="PMingLiU" w:hAnsi="Times New Roman"/>
      <w:sz w:val="20"/>
      <w:szCs w:val="20"/>
      <w:lang w:eastAsia="zh-TW"/>
    </w:rPr>
  </w:style>
  <w:style w:type="character" w:customStyle="1" w:styleId="CommentTextChar">
    <w:name w:val="Comment Text Char"/>
    <w:link w:val="CommentText"/>
    <w:uiPriority w:val="99"/>
    <w:rsid w:val="006A23E1"/>
    <w:rPr>
      <w:rFonts w:ascii="Times New Roman" w:eastAsia="PMingLiU" w:hAnsi="Times New Roman"/>
      <w:lang w:eastAsia="zh-TW"/>
    </w:rPr>
  </w:style>
  <w:style w:type="paragraph" w:customStyle="1" w:styleId="TableParagraph">
    <w:name w:val="Table Paragraph"/>
    <w:basedOn w:val="Normal"/>
    <w:uiPriority w:val="1"/>
    <w:qFormat/>
    <w:rsid w:val="000901A2"/>
    <w:rPr>
      <w:rFonts w:ascii="Times New Roman" w:hAnsi="Times New Roman"/>
      <w:sz w:val="24"/>
    </w:rPr>
  </w:style>
  <w:style w:type="numbering" w:customStyle="1" w:styleId="NoList1">
    <w:name w:val="No List1"/>
    <w:next w:val="NoList"/>
    <w:uiPriority w:val="99"/>
    <w:semiHidden/>
    <w:unhideWhenUsed/>
    <w:rsid w:val="00347140"/>
  </w:style>
  <w:style w:type="table" w:customStyle="1" w:styleId="TableGrid1">
    <w:name w:val="Table Grid1"/>
    <w:basedOn w:val="TableNormal"/>
    <w:next w:val="TableGrid"/>
    <w:rsid w:val="00347140"/>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7140"/>
    <w:pPr>
      <w:widowControl/>
      <w:autoSpaceDE/>
      <w:autoSpaceDN/>
      <w:adjustRightInd/>
      <w:spacing w:after="120"/>
      <w:ind w:left="360"/>
    </w:pPr>
    <w:rPr>
      <w:rFonts w:ascii="Arial" w:hAnsi="Arial"/>
      <w:b/>
      <w:sz w:val="24"/>
    </w:rPr>
  </w:style>
  <w:style w:type="character" w:customStyle="1" w:styleId="BodyTextIndentChar">
    <w:name w:val="Body Text Indent Char"/>
    <w:link w:val="BodyTextIndent"/>
    <w:rsid w:val="00347140"/>
    <w:rPr>
      <w:rFonts w:ascii="Arial" w:hAnsi="Arial"/>
      <w:b/>
      <w:sz w:val="24"/>
      <w:szCs w:val="24"/>
    </w:rPr>
  </w:style>
  <w:style w:type="character" w:customStyle="1" w:styleId="EmailStyle201">
    <w:name w:val="EmailStyle201"/>
    <w:semiHidden/>
    <w:rsid w:val="00347140"/>
    <w:rPr>
      <w:rFonts w:ascii="Arial" w:hAnsi="Arial" w:cs="Arial"/>
      <w:color w:val="auto"/>
      <w:sz w:val="20"/>
      <w:szCs w:val="20"/>
    </w:rPr>
  </w:style>
  <w:style w:type="paragraph" w:customStyle="1" w:styleId="NoteLevel2">
    <w:name w:val="Note Level 2"/>
    <w:basedOn w:val="Normal"/>
    <w:uiPriority w:val="1"/>
    <w:qFormat/>
    <w:rsid w:val="00347140"/>
    <w:pPr>
      <w:keepNext/>
      <w:widowControl/>
      <w:numPr>
        <w:ilvl w:val="1"/>
        <w:numId w:val="43"/>
      </w:numPr>
      <w:autoSpaceDE/>
      <w:autoSpaceDN/>
      <w:adjustRightInd/>
      <w:contextualSpacing/>
      <w:jc w:val="center"/>
      <w:outlineLvl w:val="1"/>
    </w:pPr>
    <w:rPr>
      <w:rFonts w:ascii="Arial" w:hAnsi="Arial"/>
      <w:b/>
      <w:sz w:val="24"/>
      <w:szCs w:val="20"/>
    </w:rPr>
  </w:style>
  <w:style w:type="paragraph" w:styleId="TOC3">
    <w:name w:val="toc 3"/>
    <w:basedOn w:val="Normal"/>
    <w:next w:val="Normal"/>
    <w:autoRedefine/>
    <w:uiPriority w:val="39"/>
    <w:unhideWhenUsed/>
    <w:rsid w:val="00347140"/>
    <w:pPr>
      <w:widowControl/>
      <w:autoSpaceDE/>
      <w:autoSpaceDN/>
      <w:adjustRightInd/>
      <w:ind w:left="480"/>
    </w:pPr>
    <w:rPr>
      <w:rFonts w:ascii="Cambria" w:hAnsi="Cambria"/>
      <w:szCs w:val="22"/>
    </w:rPr>
  </w:style>
  <w:style w:type="paragraph" w:styleId="TOC4">
    <w:name w:val="toc 4"/>
    <w:basedOn w:val="Normal"/>
    <w:next w:val="Normal"/>
    <w:autoRedefine/>
    <w:uiPriority w:val="39"/>
    <w:unhideWhenUsed/>
    <w:rsid w:val="00347140"/>
    <w:pPr>
      <w:widowControl/>
      <w:autoSpaceDE/>
      <w:autoSpaceDN/>
      <w:adjustRightInd/>
      <w:ind w:left="720"/>
    </w:pPr>
    <w:rPr>
      <w:rFonts w:ascii="Cambria" w:hAnsi="Cambria"/>
      <w:sz w:val="20"/>
      <w:szCs w:val="20"/>
    </w:rPr>
  </w:style>
  <w:style w:type="paragraph" w:styleId="TOC5">
    <w:name w:val="toc 5"/>
    <w:basedOn w:val="Normal"/>
    <w:next w:val="Normal"/>
    <w:autoRedefine/>
    <w:uiPriority w:val="39"/>
    <w:unhideWhenUsed/>
    <w:rsid w:val="00347140"/>
    <w:pPr>
      <w:widowControl/>
      <w:autoSpaceDE/>
      <w:autoSpaceDN/>
      <w:adjustRightInd/>
      <w:ind w:left="960"/>
    </w:pPr>
    <w:rPr>
      <w:rFonts w:ascii="Cambria" w:hAnsi="Cambria"/>
      <w:sz w:val="20"/>
      <w:szCs w:val="20"/>
    </w:rPr>
  </w:style>
  <w:style w:type="paragraph" w:styleId="TOC6">
    <w:name w:val="toc 6"/>
    <w:basedOn w:val="Normal"/>
    <w:next w:val="Normal"/>
    <w:autoRedefine/>
    <w:uiPriority w:val="39"/>
    <w:unhideWhenUsed/>
    <w:rsid w:val="00347140"/>
    <w:pPr>
      <w:widowControl/>
      <w:autoSpaceDE/>
      <w:autoSpaceDN/>
      <w:adjustRightInd/>
      <w:ind w:left="1200"/>
    </w:pPr>
    <w:rPr>
      <w:rFonts w:ascii="Cambria" w:hAnsi="Cambria"/>
      <w:sz w:val="20"/>
      <w:szCs w:val="20"/>
    </w:rPr>
  </w:style>
  <w:style w:type="paragraph" w:styleId="TOC7">
    <w:name w:val="toc 7"/>
    <w:basedOn w:val="Normal"/>
    <w:next w:val="Normal"/>
    <w:autoRedefine/>
    <w:uiPriority w:val="39"/>
    <w:unhideWhenUsed/>
    <w:rsid w:val="00347140"/>
    <w:pPr>
      <w:widowControl/>
      <w:autoSpaceDE/>
      <w:autoSpaceDN/>
      <w:adjustRightInd/>
      <w:ind w:left="1440"/>
    </w:pPr>
    <w:rPr>
      <w:rFonts w:ascii="Cambria" w:hAnsi="Cambria"/>
      <w:sz w:val="20"/>
      <w:szCs w:val="20"/>
    </w:rPr>
  </w:style>
  <w:style w:type="paragraph" w:styleId="TOC8">
    <w:name w:val="toc 8"/>
    <w:basedOn w:val="Normal"/>
    <w:next w:val="Normal"/>
    <w:autoRedefine/>
    <w:uiPriority w:val="39"/>
    <w:unhideWhenUsed/>
    <w:rsid w:val="00347140"/>
    <w:pPr>
      <w:widowControl/>
      <w:autoSpaceDE/>
      <w:autoSpaceDN/>
      <w:adjustRightInd/>
      <w:ind w:left="1680"/>
    </w:pPr>
    <w:rPr>
      <w:rFonts w:ascii="Cambria" w:hAnsi="Cambria"/>
      <w:sz w:val="20"/>
      <w:szCs w:val="20"/>
    </w:rPr>
  </w:style>
  <w:style w:type="paragraph" w:styleId="TOC9">
    <w:name w:val="toc 9"/>
    <w:basedOn w:val="Normal"/>
    <w:next w:val="Normal"/>
    <w:autoRedefine/>
    <w:uiPriority w:val="39"/>
    <w:unhideWhenUsed/>
    <w:rsid w:val="00347140"/>
    <w:pPr>
      <w:widowControl/>
      <w:autoSpaceDE/>
      <w:autoSpaceDN/>
      <w:adjustRightInd/>
      <w:ind w:left="1920"/>
    </w:pPr>
    <w:rPr>
      <w:rFonts w:ascii="Cambria" w:hAnsi="Cambria"/>
      <w:sz w:val="20"/>
      <w:szCs w:val="20"/>
    </w:rPr>
  </w:style>
  <w:style w:type="character" w:styleId="SubtleEmphasis">
    <w:name w:val="Subtle Emphasis"/>
    <w:uiPriority w:val="19"/>
    <w:qFormat/>
    <w:rsid w:val="00347140"/>
    <w:rPr>
      <w:i/>
      <w:iCs/>
      <w:color w:val="808080"/>
    </w:rPr>
  </w:style>
  <w:style w:type="numbering" w:customStyle="1" w:styleId="NoList2">
    <w:name w:val="No List2"/>
    <w:next w:val="NoList"/>
    <w:uiPriority w:val="99"/>
    <w:semiHidden/>
    <w:unhideWhenUsed/>
    <w:rsid w:val="00347140"/>
  </w:style>
  <w:style w:type="table" w:customStyle="1" w:styleId="TableGrid2">
    <w:name w:val="Table Grid2"/>
    <w:basedOn w:val="TableNormal"/>
    <w:next w:val="TableGrid"/>
    <w:rsid w:val="00347140"/>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47140"/>
  </w:style>
  <w:style w:type="table" w:customStyle="1" w:styleId="TableGrid3">
    <w:name w:val="Table Grid3"/>
    <w:basedOn w:val="TableNormal"/>
    <w:next w:val="TableGrid"/>
    <w:rsid w:val="00347140"/>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7A7052"/>
    <w:rPr>
      <w:rFonts w:ascii="Calibri" w:eastAsia="Times New Roman" w:hAnsi="Calibri" w:cs="Times New Roman"/>
      <w:b/>
      <w:bCs/>
      <w:i/>
      <w:iCs/>
      <w:sz w:val="26"/>
      <w:szCs w:val="26"/>
    </w:rPr>
  </w:style>
  <w:style w:type="paragraph" w:styleId="CommentSubject">
    <w:name w:val="annotation subject"/>
    <w:basedOn w:val="CommentText"/>
    <w:next w:val="CommentText"/>
    <w:link w:val="CommentSubjectChar"/>
    <w:uiPriority w:val="99"/>
    <w:semiHidden/>
    <w:unhideWhenUsed/>
    <w:rsid w:val="00720EDC"/>
    <w:pPr>
      <w:widowControl w:val="0"/>
      <w:autoSpaceDE w:val="0"/>
      <w:autoSpaceDN w:val="0"/>
      <w:adjustRightInd w:val="0"/>
    </w:pPr>
    <w:rPr>
      <w:rFonts w:ascii="Calibri" w:eastAsia="Times New Roman" w:hAnsi="Calibri"/>
      <w:b/>
      <w:bCs/>
      <w:lang w:eastAsia="en-US"/>
    </w:rPr>
  </w:style>
  <w:style w:type="character" w:customStyle="1" w:styleId="CommentSubjectChar">
    <w:name w:val="Comment Subject Char"/>
    <w:link w:val="CommentSubject"/>
    <w:uiPriority w:val="99"/>
    <w:semiHidden/>
    <w:rsid w:val="00720EDC"/>
    <w:rPr>
      <w:rFonts w:ascii="Times New Roman" w:eastAsia="PMingLiU" w:hAnsi="Times New Roman"/>
      <w:b/>
      <w:bCs/>
      <w:lang w:eastAsia="zh-TW"/>
    </w:rPr>
  </w:style>
  <w:style w:type="character" w:customStyle="1" w:styleId="UnresolvedMention1">
    <w:name w:val="Unresolved Mention1"/>
    <w:basedOn w:val="DefaultParagraphFont"/>
    <w:uiPriority w:val="99"/>
    <w:semiHidden/>
    <w:unhideWhenUsed/>
    <w:rsid w:val="00E31F9A"/>
    <w:rPr>
      <w:color w:val="605E5C"/>
      <w:shd w:val="clear" w:color="auto" w:fill="E1DFDD"/>
    </w:rPr>
  </w:style>
  <w:style w:type="numbering" w:customStyle="1" w:styleId="NoList4">
    <w:name w:val="No List4"/>
    <w:next w:val="NoList"/>
    <w:uiPriority w:val="99"/>
    <w:semiHidden/>
    <w:unhideWhenUsed/>
    <w:rsid w:val="004D659A"/>
  </w:style>
  <w:style w:type="table" w:customStyle="1" w:styleId="TableGrid4">
    <w:name w:val="Table Grid4"/>
    <w:basedOn w:val="TableNormal"/>
    <w:next w:val="TableGrid"/>
    <w:uiPriority w:val="39"/>
    <w:rsid w:val="004D659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D659A"/>
  </w:style>
  <w:style w:type="table" w:customStyle="1" w:styleId="TableGrid5">
    <w:name w:val="Table Grid5"/>
    <w:basedOn w:val="TableNormal"/>
    <w:next w:val="TableGrid"/>
    <w:uiPriority w:val="39"/>
    <w:rsid w:val="004D659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F10BE"/>
    <w:rPr>
      <w:color w:val="605E5C"/>
      <w:shd w:val="clear" w:color="auto" w:fill="E1DFDD"/>
    </w:rPr>
  </w:style>
  <w:style w:type="character" w:customStyle="1" w:styleId="UnresolvedMention3">
    <w:name w:val="Unresolved Mention3"/>
    <w:basedOn w:val="DefaultParagraphFont"/>
    <w:uiPriority w:val="99"/>
    <w:semiHidden/>
    <w:unhideWhenUsed/>
    <w:rsid w:val="001C1508"/>
    <w:rPr>
      <w:color w:val="605E5C"/>
      <w:shd w:val="clear" w:color="auto" w:fill="E1DFDD"/>
    </w:rPr>
  </w:style>
  <w:style w:type="character" w:styleId="UnresolvedMention">
    <w:name w:val="Unresolved Mention"/>
    <w:basedOn w:val="DefaultParagraphFont"/>
    <w:uiPriority w:val="99"/>
    <w:semiHidden/>
    <w:unhideWhenUsed/>
    <w:rsid w:val="003E04FC"/>
    <w:rPr>
      <w:color w:val="605E5C"/>
      <w:shd w:val="clear" w:color="auto" w:fill="E1DFDD"/>
    </w:rPr>
  </w:style>
  <w:style w:type="paragraph" w:customStyle="1" w:styleId="xmsonormal">
    <w:name w:val="x_msonormal"/>
    <w:basedOn w:val="Normal"/>
    <w:rsid w:val="00DF57ED"/>
    <w:pPr>
      <w:widowControl/>
      <w:autoSpaceDE/>
      <w:autoSpaceDN/>
      <w:adjustRightInd/>
    </w:pPr>
    <w:rPr>
      <w:rFonts w:eastAsiaTheme="minorHAnsi" w:cs="Calibri"/>
      <w:szCs w:val="22"/>
    </w:rPr>
  </w:style>
  <w:style w:type="paragraph" w:styleId="Revision">
    <w:name w:val="Revision"/>
    <w:hidden/>
    <w:uiPriority w:val="99"/>
    <w:semiHidden/>
    <w:rsid w:val="00B6422A"/>
    <w:rPr>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325">
      <w:bodyDiv w:val="1"/>
      <w:marLeft w:val="0"/>
      <w:marRight w:val="0"/>
      <w:marTop w:val="0"/>
      <w:marBottom w:val="0"/>
      <w:divBdr>
        <w:top w:val="none" w:sz="0" w:space="0" w:color="auto"/>
        <w:left w:val="none" w:sz="0" w:space="0" w:color="auto"/>
        <w:bottom w:val="none" w:sz="0" w:space="0" w:color="auto"/>
        <w:right w:val="none" w:sz="0" w:space="0" w:color="auto"/>
      </w:divBdr>
      <w:divsChild>
        <w:div w:id="1511948000">
          <w:marLeft w:val="0"/>
          <w:marRight w:val="0"/>
          <w:marTop w:val="0"/>
          <w:marBottom w:val="0"/>
          <w:divBdr>
            <w:top w:val="none" w:sz="0" w:space="0" w:color="auto"/>
            <w:left w:val="none" w:sz="0" w:space="0" w:color="auto"/>
            <w:bottom w:val="none" w:sz="0" w:space="0" w:color="auto"/>
            <w:right w:val="none" w:sz="0" w:space="0" w:color="auto"/>
          </w:divBdr>
          <w:divsChild>
            <w:div w:id="13427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2595">
      <w:bodyDiv w:val="1"/>
      <w:marLeft w:val="0"/>
      <w:marRight w:val="0"/>
      <w:marTop w:val="0"/>
      <w:marBottom w:val="0"/>
      <w:divBdr>
        <w:top w:val="none" w:sz="0" w:space="0" w:color="auto"/>
        <w:left w:val="none" w:sz="0" w:space="0" w:color="auto"/>
        <w:bottom w:val="none" w:sz="0" w:space="0" w:color="auto"/>
        <w:right w:val="none" w:sz="0" w:space="0" w:color="auto"/>
      </w:divBdr>
    </w:div>
    <w:div w:id="215315123">
      <w:bodyDiv w:val="1"/>
      <w:marLeft w:val="0"/>
      <w:marRight w:val="0"/>
      <w:marTop w:val="0"/>
      <w:marBottom w:val="0"/>
      <w:divBdr>
        <w:top w:val="none" w:sz="0" w:space="0" w:color="auto"/>
        <w:left w:val="none" w:sz="0" w:space="0" w:color="auto"/>
        <w:bottom w:val="none" w:sz="0" w:space="0" w:color="auto"/>
        <w:right w:val="none" w:sz="0" w:space="0" w:color="auto"/>
      </w:divBdr>
    </w:div>
    <w:div w:id="638803132">
      <w:bodyDiv w:val="1"/>
      <w:marLeft w:val="0"/>
      <w:marRight w:val="0"/>
      <w:marTop w:val="0"/>
      <w:marBottom w:val="0"/>
      <w:divBdr>
        <w:top w:val="none" w:sz="0" w:space="0" w:color="auto"/>
        <w:left w:val="none" w:sz="0" w:space="0" w:color="auto"/>
        <w:bottom w:val="none" w:sz="0" w:space="0" w:color="auto"/>
        <w:right w:val="none" w:sz="0" w:space="0" w:color="auto"/>
      </w:divBdr>
    </w:div>
    <w:div w:id="841119883">
      <w:bodyDiv w:val="1"/>
      <w:marLeft w:val="0"/>
      <w:marRight w:val="0"/>
      <w:marTop w:val="0"/>
      <w:marBottom w:val="0"/>
      <w:divBdr>
        <w:top w:val="none" w:sz="0" w:space="0" w:color="auto"/>
        <w:left w:val="none" w:sz="0" w:space="0" w:color="auto"/>
        <w:bottom w:val="none" w:sz="0" w:space="0" w:color="auto"/>
        <w:right w:val="none" w:sz="0" w:space="0" w:color="auto"/>
      </w:divBdr>
    </w:div>
    <w:div w:id="896011385">
      <w:bodyDiv w:val="1"/>
      <w:marLeft w:val="0"/>
      <w:marRight w:val="0"/>
      <w:marTop w:val="0"/>
      <w:marBottom w:val="0"/>
      <w:divBdr>
        <w:top w:val="none" w:sz="0" w:space="0" w:color="auto"/>
        <w:left w:val="none" w:sz="0" w:space="0" w:color="auto"/>
        <w:bottom w:val="none" w:sz="0" w:space="0" w:color="auto"/>
        <w:right w:val="none" w:sz="0" w:space="0" w:color="auto"/>
      </w:divBdr>
    </w:div>
    <w:div w:id="954288437">
      <w:bodyDiv w:val="1"/>
      <w:marLeft w:val="0"/>
      <w:marRight w:val="0"/>
      <w:marTop w:val="0"/>
      <w:marBottom w:val="0"/>
      <w:divBdr>
        <w:top w:val="none" w:sz="0" w:space="0" w:color="auto"/>
        <w:left w:val="none" w:sz="0" w:space="0" w:color="auto"/>
        <w:bottom w:val="none" w:sz="0" w:space="0" w:color="auto"/>
        <w:right w:val="none" w:sz="0" w:space="0" w:color="auto"/>
      </w:divBdr>
    </w:div>
    <w:div w:id="988249974">
      <w:bodyDiv w:val="1"/>
      <w:marLeft w:val="0"/>
      <w:marRight w:val="0"/>
      <w:marTop w:val="0"/>
      <w:marBottom w:val="0"/>
      <w:divBdr>
        <w:top w:val="none" w:sz="0" w:space="0" w:color="auto"/>
        <w:left w:val="none" w:sz="0" w:space="0" w:color="auto"/>
        <w:bottom w:val="none" w:sz="0" w:space="0" w:color="auto"/>
        <w:right w:val="none" w:sz="0" w:space="0" w:color="auto"/>
      </w:divBdr>
    </w:div>
    <w:div w:id="1014309148">
      <w:bodyDiv w:val="1"/>
      <w:marLeft w:val="0"/>
      <w:marRight w:val="0"/>
      <w:marTop w:val="0"/>
      <w:marBottom w:val="0"/>
      <w:divBdr>
        <w:top w:val="none" w:sz="0" w:space="0" w:color="auto"/>
        <w:left w:val="none" w:sz="0" w:space="0" w:color="auto"/>
        <w:bottom w:val="none" w:sz="0" w:space="0" w:color="auto"/>
        <w:right w:val="none" w:sz="0" w:space="0" w:color="auto"/>
      </w:divBdr>
    </w:div>
    <w:div w:id="1217009457">
      <w:bodyDiv w:val="1"/>
      <w:marLeft w:val="0"/>
      <w:marRight w:val="0"/>
      <w:marTop w:val="0"/>
      <w:marBottom w:val="0"/>
      <w:divBdr>
        <w:top w:val="none" w:sz="0" w:space="0" w:color="auto"/>
        <w:left w:val="none" w:sz="0" w:space="0" w:color="auto"/>
        <w:bottom w:val="none" w:sz="0" w:space="0" w:color="auto"/>
        <w:right w:val="none" w:sz="0" w:space="0" w:color="auto"/>
      </w:divBdr>
    </w:div>
    <w:div w:id="1218468397">
      <w:bodyDiv w:val="1"/>
      <w:marLeft w:val="0"/>
      <w:marRight w:val="0"/>
      <w:marTop w:val="0"/>
      <w:marBottom w:val="0"/>
      <w:divBdr>
        <w:top w:val="none" w:sz="0" w:space="0" w:color="auto"/>
        <w:left w:val="none" w:sz="0" w:space="0" w:color="auto"/>
        <w:bottom w:val="none" w:sz="0" w:space="0" w:color="auto"/>
        <w:right w:val="none" w:sz="0" w:space="0" w:color="auto"/>
      </w:divBdr>
    </w:div>
    <w:div w:id="1304852031">
      <w:bodyDiv w:val="1"/>
      <w:marLeft w:val="0"/>
      <w:marRight w:val="0"/>
      <w:marTop w:val="0"/>
      <w:marBottom w:val="0"/>
      <w:divBdr>
        <w:top w:val="none" w:sz="0" w:space="0" w:color="auto"/>
        <w:left w:val="none" w:sz="0" w:space="0" w:color="auto"/>
        <w:bottom w:val="none" w:sz="0" w:space="0" w:color="auto"/>
        <w:right w:val="none" w:sz="0" w:space="0" w:color="auto"/>
      </w:divBdr>
    </w:div>
    <w:div w:id="1339119478">
      <w:bodyDiv w:val="1"/>
      <w:marLeft w:val="0"/>
      <w:marRight w:val="0"/>
      <w:marTop w:val="0"/>
      <w:marBottom w:val="0"/>
      <w:divBdr>
        <w:top w:val="none" w:sz="0" w:space="0" w:color="auto"/>
        <w:left w:val="none" w:sz="0" w:space="0" w:color="auto"/>
        <w:bottom w:val="none" w:sz="0" w:space="0" w:color="auto"/>
        <w:right w:val="none" w:sz="0" w:space="0" w:color="auto"/>
      </w:divBdr>
    </w:div>
    <w:div w:id="1397821869">
      <w:bodyDiv w:val="1"/>
      <w:marLeft w:val="0"/>
      <w:marRight w:val="0"/>
      <w:marTop w:val="0"/>
      <w:marBottom w:val="0"/>
      <w:divBdr>
        <w:top w:val="none" w:sz="0" w:space="0" w:color="auto"/>
        <w:left w:val="none" w:sz="0" w:space="0" w:color="auto"/>
        <w:bottom w:val="none" w:sz="0" w:space="0" w:color="auto"/>
        <w:right w:val="none" w:sz="0" w:space="0" w:color="auto"/>
      </w:divBdr>
    </w:div>
    <w:div w:id="1427339277">
      <w:bodyDiv w:val="1"/>
      <w:marLeft w:val="0"/>
      <w:marRight w:val="0"/>
      <w:marTop w:val="0"/>
      <w:marBottom w:val="0"/>
      <w:divBdr>
        <w:top w:val="none" w:sz="0" w:space="0" w:color="auto"/>
        <w:left w:val="none" w:sz="0" w:space="0" w:color="auto"/>
        <w:bottom w:val="none" w:sz="0" w:space="0" w:color="auto"/>
        <w:right w:val="none" w:sz="0" w:space="0" w:color="auto"/>
      </w:divBdr>
    </w:div>
    <w:div w:id="1717585431">
      <w:bodyDiv w:val="1"/>
      <w:marLeft w:val="0"/>
      <w:marRight w:val="0"/>
      <w:marTop w:val="0"/>
      <w:marBottom w:val="0"/>
      <w:divBdr>
        <w:top w:val="none" w:sz="0" w:space="0" w:color="auto"/>
        <w:left w:val="none" w:sz="0" w:space="0" w:color="auto"/>
        <w:bottom w:val="none" w:sz="0" w:space="0" w:color="auto"/>
        <w:right w:val="none" w:sz="0" w:space="0" w:color="auto"/>
      </w:divBdr>
    </w:div>
    <w:div w:id="1797289366">
      <w:bodyDiv w:val="1"/>
      <w:marLeft w:val="0"/>
      <w:marRight w:val="0"/>
      <w:marTop w:val="0"/>
      <w:marBottom w:val="0"/>
      <w:divBdr>
        <w:top w:val="none" w:sz="0" w:space="0" w:color="auto"/>
        <w:left w:val="none" w:sz="0" w:space="0" w:color="auto"/>
        <w:bottom w:val="none" w:sz="0" w:space="0" w:color="auto"/>
        <w:right w:val="none" w:sz="0" w:space="0" w:color="auto"/>
      </w:divBdr>
    </w:div>
    <w:div w:id="1895460148">
      <w:bodyDiv w:val="1"/>
      <w:marLeft w:val="0"/>
      <w:marRight w:val="0"/>
      <w:marTop w:val="0"/>
      <w:marBottom w:val="0"/>
      <w:divBdr>
        <w:top w:val="none" w:sz="0" w:space="0" w:color="auto"/>
        <w:left w:val="none" w:sz="0" w:space="0" w:color="auto"/>
        <w:bottom w:val="none" w:sz="0" w:space="0" w:color="auto"/>
        <w:right w:val="none" w:sz="0" w:space="0" w:color="auto"/>
      </w:divBdr>
    </w:div>
    <w:div w:id="1970091000">
      <w:bodyDiv w:val="1"/>
      <w:marLeft w:val="0"/>
      <w:marRight w:val="0"/>
      <w:marTop w:val="0"/>
      <w:marBottom w:val="0"/>
      <w:divBdr>
        <w:top w:val="none" w:sz="0" w:space="0" w:color="auto"/>
        <w:left w:val="none" w:sz="0" w:space="0" w:color="auto"/>
        <w:bottom w:val="none" w:sz="0" w:space="0" w:color="auto"/>
        <w:right w:val="none" w:sz="0" w:space="0" w:color="auto"/>
      </w:divBdr>
    </w:div>
    <w:div w:id="2100102271">
      <w:bodyDiv w:val="1"/>
      <w:marLeft w:val="0"/>
      <w:marRight w:val="0"/>
      <w:marTop w:val="0"/>
      <w:marBottom w:val="0"/>
      <w:divBdr>
        <w:top w:val="none" w:sz="0" w:space="0" w:color="auto"/>
        <w:left w:val="none" w:sz="0" w:space="0" w:color="auto"/>
        <w:bottom w:val="none" w:sz="0" w:space="0" w:color="auto"/>
        <w:right w:val="none" w:sz="0" w:space="0" w:color="auto"/>
      </w:divBdr>
    </w:div>
    <w:div w:id="21075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mailto:jennifer.crowson@mcmaster.ca" TargetMode="External"/><Relationship Id="rId18" Type="http://schemas.openxmlformats.org/officeDocument/2006/relationships/hyperlink" Target="mailto:freemanb@mcmaster.ca" TargetMode="External"/><Relationship Id="rId26" Type="http://schemas.openxmlformats.org/officeDocument/2006/relationships/hyperlink" Target="mailto:thibeauj@mcmaster.ca" TargetMode="External"/><Relationship Id="rId39" Type="http://schemas.openxmlformats.org/officeDocument/2006/relationships/hyperlink" Target="https://hr.mcmaster.ca/app/uploads/2019/02/Student-Declaration-of-Understanding-2.pdf" TargetMode="External"/><Relationship Id="rId21" Type="http://schemas.openxmlformats.org/officeDocument/2006/relationships/hyperlink" Target="mailto:reg3consulting@gmail.com" TargetMode="External"/><Relationship Id="rId34" Type="http://schemas.openxmlformats.org/officeDocument/2006/relationships/hyperlink" Target="mailto:mohajs@mcmaster.ca" TargetMode="External"/><Relationship Id="rId42" Type="http://schemas.openxmlformats.org/officeDocument/2006/relationships/hyperlink" Target="https://socialwork.mcmaster.ca/documents/student-evaluation-of-field-setting.doc/view" TargetMode="External"/><Relationship Id="rId47" Type="http://schemas.openxmlformats.org/officeDocument/2006/relationships/hyperlink" Target="https://socialwork.mcmaster.ca/resources/undergraduate-field-policies/out-of-town-field-placements_final.pdf" TargetMode="External"/><Relationship Id="rId50" Type="http://schemas.openxmlformats.org/officeDocument/2006/relationships/hyperlink" Target="https://socialwork.mcmaster.ca/resources/undergraduate-field-policies/school-field-strike-policy-jan-2013_final.pdf" TargetMode="External"/><Relationship Id="rId55" Type="http://schemas.openxmlformats.org/officeDocument/2006/relationships/hyperlink" Target="https://equity.mcmaster.ca/"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ohajs@mcmaster.ca" TargetMode="External"/><Relationship Id="rId29" Type="http://schemas.openxmlformats.org/officeDocument/2006/relationships/hyperlink" Target="mailto:carranz@mcmaster.ca" TargetMode="External"/><Relationship Id="rId11" Type="http://schemas.openxmlformats.org/officeDocument/2006/relationships/footer" Target="footer1.xml"/><Relationship Id="rId24" Type="http://schemas.openxmlformats.org/officeDocument/2006/relationships/hyperlink" Target="mailto:chaplin@mcmaster.ca" TargetMode="External"/><Relationship Id="rId32" Type="http://schemas.openxmlformats.org/officeDocument/2006/relationships/hyperlink" Target="mailto:thibeauj@mcmaster.ca" TargetMode="External"/><Relationship Id="rId37" Type="http://schemas.openxmlformats.org/officeDocument/2006/relationships/hyperlink" Target="https://socialwork.mcmaster.ca/resources/field-placements/confidentiality-agreement-3d-4d-2020.docx" TargetMode="External"/><Relationship Id="rId40" Type="http://schemas.openxmlformats.org/officeDocument/2006/relationships/hyperlink" Target="https://hr.mcmaster.ca/app/uploads/2019/02/Pre-Placement-Orientation-Checklist.pdf" TargetMode="External"/><Relationship Id="rId45" Type="http://schemas.openxmlformats.org/officeDocument/2006/relationships/hyperlink" Target="https://socialwork.mcmaster.ca/resources/undergraduate-field-policies/casw-code-of-ethics-2005.pdf" TargetMode="External"/><Relationship Id="rId53" Type="http://schemas.openxmlformats.org/officeDocument/2006/relationships/hyperlink" Target="https://socialwork.mcmaster.ca/courses/general-social-work-ii" TargetMode="External"/><Relationship Id="rId58" Type="http://schemas.openxmlformats.org/officeDocument/2006/relationships/hyperlink" Target="mailto:oconnell@mcmaster.ca" TargetMode="External"/><Relationship Id="rId5" Type="http://schemas.openxmlformats.org/officeDocument/2006/relationships/webSettings" Target="webSettings.xml"/><Relationship Id="rId61" Type="http://schemas.openxmlformats.org/officeDocument/2006/relationships/hyperlink" Target="http://www.casw-acts.ca/sites/default/files/attachements/casw_code_of_ethics.pdf" TargetMode="External"/><Relationship Id="rId19" Type="http://schemas.openxmlformats.org/officeDocument/2006/relationships/hyperlink" Target="mailto:jennifer.crowson@mcmaster.ca" TargetMode="External"/><Relationship Id="rId14" Type="http://schemas.openxmlformats.org/officeDocument/2006/relationships/hyperlink" Target="mailto:thibeauj@mcmaster.ca" TargetMode="External"/><Relationship Id="rId22" Type="http://schemas.openxmlformats.org/officeDocument/2006/relationships/hyperlink" Target="mailto:mohajs@mcmaster.ca" TargetMode="External"/><Relationship Id="rId27" Type="http://schemas.openxmlformats.org/officeDocument/2006/relationships/hyperlink" Target="mailto:rgreenspan@cfshw.com" TargetMode="External"/><Relationship Id="rId30" Type="http://schemas.openxmlformats.org/officeDocument/2006/relationships/hyperlink" Target="mailto:chaplin@mcmaster.ca" TargetMode="External"/><Relationship Id="rId35" Type="http://schemas.openxmlformats.org/officeDocument/2006/relationships/hyperlink" Target="mailto:carranz@mcmaster.ca" TargetMode="External"/><Relationship Id="rId43" Type="http://schemas.openxmlformats.org/officeDocument/2006/relationships/hyperlink" Target="https://socialwork.mcmaster.ca/documents/4d-placement-evaluation-form-individual-family-group-practice-2019.doc" TargetMode="External"/><Relationship Id="rId48" Type="http://schemas.openxmlformats.org/officeDocument/2006/relationships/hyperlink" Target="https://socialwork.mcmaster.ca/resources/undergraduate-field-policies/securing-and-terminating-field-placements-final2.pdf" TargetMode="External"/><Relationship Id="rId56" Type="http://schemas.openxmlformats.org/officeDocument/2006/relationships/hyperlink" Target="mailto:equity@mcmaster.ca"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socialwork.mcmaster.ca/resources/undergraduate-field-policies/workplace-placements-policy_final_march-3013.pdf" TargetMode="External"/><Relationship Id="rId3" Type="http://schemas.openxmlformats.org/officeDocument/2006/relationships/styles" Target="styles.xml"/><Relationship Id="rId12" Type="http://schemas.openxmlformats.org/officeDocument/2006/relationships/hyperlink" Target="mailto:freemanb@mcmaster.ca" TargetMode="External"/><Relationship Id="rId17" Type="http://schemas.openxmlformats.org/officeDocument/2006/relationships/hyperlink" Target="mailto:carranz@mcmaster.ca" TargetMode="External"/><Relationship Id="rId25" Type="http://schemas.openxmlformats.org/officeDocument/2006/relationships/hyperlink" Target="mailto:jennifer.crowson@mcmaster.ca" TargetMode="External"/><Relationship Id="rId33" Type="http://schemas.openxmlformats.org/officeDocument/2006/relationships/hyperlink" Target="mailto:rgreenspan@cfshw.com" TargetMode="External"/><Relationship Id="rId38" Type="http://schemas.openxmlformats.org/officeDocument/2006/relationships/hyperlink" Target="https://hr.mcmaster.ca/app/uploads/2019/02/Letter-to-Placement-Employers-Unpaid-Placements-2.pdf" TargetMode="External"/><Relationship Id="rId46" Type="http://schemas.openxmlformats.org/officeDocument/2006/relationships/hyperlink" Target="https://socialwork.mcmaster.ca/resources/general-school-policies/policy-on-social-media-final-feb-27.pdf" TargetMode="External"/><Relationship Id="rId59" Type="http://schemas.openxmlformats.org/officeDocument/2006/relationships/hyperlink" Target="http://www.casw-acts.ca/sites/default/files/attachements/casw_code_of_ethics.pdf" TargetMode="External"/><Relationship Id="rId20" Type="http://schemas.openxmlformats.org/officeDocument/2006/relationships/hyperlink" Target="mailto:thibeauj@mcmaster.ca" TargetMode="External"/><Relationship Id="rId41" Type="http://schemas.openxmlformats.org/officeDocument/2006/relationships/hyperlink" Target="https://socialwork.mcmaster.ca/resources/field-placements/3d-evaluation-form" TargetMode="External"/><Relationship Id="rId54" Type="http://schemas.openxmlformats.org/officeDocument/2006/relationships/hyperlink" Target="https://socialwork.mcmaster.ca/documents/consents-for-recording-audiotaping-or-videotaping-clients.docx/view"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eg3consulting@gmail.com" TargetMode="External"/><Relationship Id="rId23" Type="http://schemas.openxmlformats.org/officeDocument/2006/relationships/hyperlink" Target="mailto:carranz@mcmaster.ca" TargetMode="External"/><Relationship Id="rId28" Type="http://schemas.openxmlformats.org/officeDocument/2006/relationships/hyperlink" Target="mailto:mohajs@mcmaster.ca" TargetMode="External"/><Relationship Id="rId36" Type="http://schemas.openxmlformats.org/officeDocument/2006/relationships/hyperlink" Target="mailto:oconnell@mcmaster.ca" TargetMode="External"/><Relationship Id="rId49" Type="http://schemas.openxmlformats.org/officeDocument/2006/relationships/hyperlink" Target="https://socialwork.mcmaster.ca/resources/undergraduate-field-policies/policy-on-infectious-diseases_final.pdf" TargetMode="External"/><Relationship Id="rId57" Type="http://schemas.openxmlformats.org/officeDocument/2006/relationships/footer" Target="footer2.xml"/><Relationship Id="rId10" Type="http://schemas.openxmlformats.org/officeDocument/2006/relationships/image" Target="media/image20.jpeg"/><Relationship Id="rId31" Type="http://schemas.openxmlformats.org/officeDocument/2006/relationships/hyperlink" Target="mailto:jennifer.crowson@mcmaster.ca" TargetMode="External"/><Relationship Id="rId44" Type="http://schemas.openxmlformats.org/officeDocument/2006/relationships/hyperlink" Target="https://socialwork.mcmaster.ca/resources/field-placements/student-field-setting-evaluation.doc" TargetMode="External"/><Relationship Id="rId52" Type="http://schemas.openxmlformats.org/officeDocument/2006/relationships/hyperlink" Target="https://socialwork.mcmaster.ca/courses/general-social-work-i" TargetMode="External"/><Relationship Id="rId60" Type="http://schemas.openxmlformats.org/officeDocument/2006/relationships/hyperlink" Target="mailto:oconnell@mcmaster.ca"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D8445-B125-4D18-9B79-666B15D5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12789</Words>
  <Characters>77252</Characters>
  <Application>Microsoft Office Word</Application>
  <DocSecurity>0</DocSecurity>
  <Lines>1839</Lines>
  <Paragraphs>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89333</CharactersWithSpaces>
  <SharedDoc>false</SharedDoc>
  <HLinks>
    <vt:vector size="540" baseType="variant">
      <vt:variant>
        <vt:i4>852019</vt:i4>
      </vt:variant>
      <vt:variant>
        <vt:i4>447</vt:i4>
      </vt:variant>
      <vt:variant>
        <vt:i4>0</vt:i4>
      </vt:variant>
      <vt:variant>
        <vt:i4>5</vt:i4>
      </vt:variant>
      <vt:variant>
        <vt:lpwstr>http://www.casw-acts.ca/sites/default/files/attachements/casw_code_of_ethics.pdf</vt:lpwstr>
      </vt:variant>
      <vt:variant>
        <vt:lpwstr/>
      </vt:variant>
      <vt:variant>
        <vt:i4>4653174</vt:i4>
      </vt:variant>
      <vt:variant>
        <vt:i4>444</vt:i4>
      </vt:variant>
      <vt:variant>
        <vt:i4>0</vt:i4>
      </vt:variant>
      <vt:variant>
        <vt:i4>5</vt:i4>
      </vt:variant>
      <vt:variant>
        <vt:lpwstr>mailto:oconnell@mcmaster.ca</vt:lpwstr>
      </vt:variant>
      <vt:variant>
        <vt:lpwstr/>
      </vt:variant>
      <vt:variant>
        <vt:i4>852019</vt:i4>
      </vt:variant>
      <vt:variant>
        <vt:i4>441</vt:i4>
      </vt:variant>
      <vt:variant>
        <vt:i4>0</vt:i4>
      </vt:variant>
      <vt:variant>
        <vt:i4>5</vt:i4>
      </vt:variant>
      <vt:variant>
        <vt:lpwstr>http://www.casw-acts.ca/sites/default/files/attachements/casw_code_of_ethics.pdf</vt:lpwstr>
      </vt:variant>
      <vt:variant>
        <vt:lpwstr/>
      </vt:variant>
      <vt:variant>
        <vt:i4>4653174</vt:i4>
      </vt:variant>
      <vt:variant>
        <vt:i4>438</vt:i4>
      </vt:variant>
      <vt:variant>
        <vt:i4>0</vt:i4>
      </vt:variant>
      <vt:variant>
        <vt:i4>5</vt:i4>
      </vt:variant>
      <vt:variant>
        <vt:lpwstr>mailto:oconnell@mcmaster.ca</vt:lpwstr>
      </vt:variant>
      <vt:variant>
        <vt:lpwstr/>
      </vt:variant>
      <vt:variant>
        <vt:i4>5832732</vt:i4>
      </vt:variant>
      <vt:variant>
        <vt:i4>435</vt:i4>
      </vt:variant>
      <vt:variant>
        <vt:i4>0</vt:i4>
      </vt:variant>
      <vt:variant>
        <vt:i4>5</vt:i4>
      </vt:variant>
      <vt:variant>
        <vt:lpwstr>https://socialwork.mcmaster.ca/resources/undergraduate-field-policies/confidentiality-police-use-of-agency-material-for-educational-purposes.pdf</vt:lpwstr>
      </vt:variant>
      <vt:variant>
        <vt:lpwstr/>
      </vt:variant>
      <vt:variant>
        <vt:i4>7012390</vt:i4>
      </vt:variant>
      <vt:variant>
        <vt:i4>432</vt:i4>
      </vt:variant>
      <vt:variant>
        <vt:i4>0</vt:i4>
      </vt:variant>
      <vt:variant>
        <vt:i4>5</vt:i4>
      </vt:variant>
      <vt:variant>
        <vt:lpwstr>https://socialwork.mcmaster.ca/resources/undergraduate-field-policies/casw-code-of-ethics-2005.pdf</vt:lpwstr>
      </vt:variant>
      <vt:variant>
        <vt:lpwstr/>
      </vt:variant>
      <vt:variant>
        <vt:i4>720903</vt:i4>
      </vt:variant>
      <vt:variant>
        <vt:i4>429</vt:i4>
      </vt:variant>
      <vt:variant>
        <vt:i4>0</vt:i4>
      </vt:variant>
      <vt:variant>
        <vt:i4>5</vt:i4>
      </vt:variant>
      <vt:variant>
        <vt:lpwstr>https://socialwork.mcmaster.ca/resources/general-school-policies/professional-suitability.pdf</vt:lpwstr>
      </vt:variant>
      <vt:variant>
        <vt:lpwstr/>
      </vt:variant>
      <vt:variant>
        <vt:i4>1900638</vt:i4>
      </vt:variant>
      <vt:variant>
        <vt:i4>426</vt:i4>
      </vt:variant>
      <vt:variant>
        <vt:i4>0</vt:i4>
      </vt:variant>
      <vt:variant>
        <vt:i4>5</vt:i4>
      </vt:variant>
      <vt:variant>
        <vt:lpwstr>https://socialwork.mcmaster.ca/resources/general-school-policies/policy-on-social-media-final-feb-27.pdf</vt:lpwstr>
      </vt:variant>
      <vt:variant>
        <vt:lpwstr/>
      </vt:variant>
      <vt:variant>
        <vt:i4>3866652</vt:i4>
      </vt:variant>
      <vt:variant>
        <vt:i4>423</vt:i4>
      </vt:variant>
      <vt:variant>
        <vt:i4>0</vt:i4>
      </vt:variant>
      <vt:variant>
        <vt:i4>5</vt:i4>
      </vt:variant>
      <vt:variant>
        <vt:lpwstr>mailto:chaplin@mcmaster.ca</vt:lpwstr>
      </vt:variant>
      <vt:variant>
        <vt:lpwstr/>
      </vt:variant>
      <vt:variant>
        <vt:i4>2621454</vt:i4>
      </vt:variant>
      <vt:variant>
        <vt:i4>420</vt:i4>
      </vt:variant>
      <vt:variant>
        <vt:i4>0</vt:i4>
      </vt:variant>
      <vt:variant>
        <vt:i4>5</vt:i4>
      </vt:variant>
      <vt:variant>
        <vt:lpwstr>mailto:sinding@mcmaster.ca</vt:lpwstr>
      </vt:variant>
      <vt:variant>
        <vt:lpwstr/>
      </vt:variant>
      <vt:variant>
        <vt:i4>7471223</vt:i4>
      </vt:variant>
      <vt:variant>
        <vt:i4>417</vt:i4>
      </vt:variant>
      <vt:variant>
        <vt:i4>0</vt:i4>
      </vt:variant>
      <vt:variant>
        <vt:i4>5</vt:i4>
      </vt:variant>
      <vt:variant>
        <vt:lpwstr>https://socialwork.mcmaster.ca/courses/general-social-work-i/3dd6-3d06-summer-2019/view</vt:lpwstr>
      </vt:variant>
      <vt:variant>
        <vt:lpwstr/>
      </vt:variant>
      <vt:variant>
        <vt:i4>7536767</vt:i4>
      </vt:variant>
      <vt:variant>
        <vt:i4>414</vt:i4>
      </vt:variant>
      <vt:variant>
        <vt:i4>0</vt:i4>
      </vt:variant>
      <vt:variant>
        <vt:i4>5</vt:i4>
      </vt:variant>
      <vt:variant>
        <vt:lpwstr>http://www.mcmaster.ca/privacy/</vt:lpwstr>
      </vt:variant>
      <vt:variant>
        <vt:lpwstr/>
      </vt:variant>
      <vt:variant>
        <vt:i4>3801098</vt:i4>
      </vt:variant>
      <vt:variant>
        <vt:i4>411</vt:i4>
      </vt:variant>
      <vt:variant>
        <vt:i4>0</vt:i4>
      </vt:variant>
      <vt:variant>
        <vt:i4>5</vt:i4>
      </vt:variant>
      <vt:variant>
        <vt:lpwstr>mailto:privacy@mcmaster.ca</vt:lpwstr>
      </vt:variant>
      <vt:variant>
        <vt:lpwstr/>
      </vt:variant>
      <vt:variant>
        <vt:i4>4587544</vt:i4>
      </vt:variant>
      <vt:variant>
        <vt:i4>408</vt:i4>
      </vt:variant>
      <vt:variant>
        <vt:i4>0</vt:i4>
      </vt:variant>
      <vt:variant>
        <vt:i4>5</vt:i4>
      </vt:variant>
      <vt:variant>
        <vt:lpwstr>http://www.tcu.gov.on.ca/pepg/publications/placement.html</vt:lpwstr>
      </vt:variant>
      <vt:variant>
        <vt:lpwstr/>
      </vt:variant>
      <vt:variant>
        <vt:i4>4587544</vt:i4>
      </vt:variant>
      <vt:variant>
        <vt:i4>405</vt:i4>
      </vt:variant>
      <vt:variant>
        <vt:i4>0</vt:i4>
      </vt:variant>
      <vt:variant>
        <vt:i4>5</vt:i4>
      </vt:variant>
      <vt:variant>
        <vt:lpwstr>http://www.tcu.gov.on.ca/pepg/publications/placement.html</vt:lpwstr>
      </vt:variant>
      <vt:variant>
        <vt:lpwstr/>
      </vt:variant>
      <vt:variant>
        <vt:i4>4587544</vt:i4>
      </vt:variant>
      <vt:variant>
        <vt:i4>402</vt:i4>
      </vt:variant>
      <vt:variant>
        <vt:i4>0</vt:i4>
      </vt:variant>
      <vt:variant>
        <vt:i4>5</vt:i4>
      </vt:variant>
      <vt:variant>
        <vt:lpwstr>http://www.tcu.gov.on.ca/pepg/publications/placement.html</vt:lpwstr>
      </vt:variant>
      <vt:variant>
        <vt:lpwstr/>
      </vt:variant>
      <vt:variant>
        <vt:i4>196634</vt:i4>
      </vt:variant>
      <vt:variant>
        <vt:i4>399</vt:i4>
      </vt:variant>
      <vt:variant>
        <vt:i4>0</vt:i4>
      </vt:variant>
      <vt:variant>
        <vt:i4>5</vt:i4>
      </vt:variant>
      <vt:variant>
        <vt:lpwstr>http://www.workingatmcmaster.ca/link.php?link=eohss:travelsafetyguide</vt:lpwstr>
      </vt:variant>
      <vt:variant>
        <vt:lpwstr/>
      </vt:variant>
      <vt:variant>
        <vt:i4>7536755</vt:i4>
      </vt:variant>
      <vt:variant>
        <vt:i4>396</vt:i4>
      </vt:variant>
      <vt:variant>
        <vt:i4>0</vt:i4>
      </vt:variant>
      <vt:variant>
        <vt:i4>5</vt:i4>
      </vt:variant>
      <vt:variant>
        <vt:lpwstr>https://socialwork.mcmaster.ca/resources/field-placements/wsib-safety-orientation-checklist</vt:lpwstr>
      </vt:variant>
      <vt:variant>
        <vt:lpwstr/>
      </vt:variant>
      <vt:variant>
        <vt:i4>4128869</vt:i4>
      </vt:variant>
      <vt:variant>
        <vt:i4>393</vt:i4>
      </vt:variant>
      <vt:variant>
        <vt:i4>0</vt:i4>
      </vt:variant>
      <vt:variant>
        <vt:i4>5</vt:i4>
      </vt:variant>
      <vt:variant>
        <vt:lpwstr>https://socialwork.mcmaster.ca/resources/field-placements/letter-to-placement-employers.doc</vt:lpwstr>
      </vt:variant>
      <vt:variant>
        <vt:lpwstr/>
      </vt:variant>
      <vt:variant>
        <vt:i4>6094857</vt:i4>
      </vt:variant>
      <vt:variant>
        <vt:i4>390</vt:i4>
      </vt:variant>
      <vt:variant>
        <vt:i4>0</vt:i4>
      </vt:variant>
      <vt:variant>
        <vt:i4>5</vt:i4>
      </vt:variant>
      <vt:variant>
        <vt:lpwstr>https://socialwork.mcmaster.ca/documents/student-declaration-of-understanding.pdf</vt:lpwstr>
      </vt:variant>
      <vt:variant>
        <vt:lpwstr/>
      </vt:variant>
      <vt:variant>
        <vt:i4>2162707</vt:i4>
      </vt:variant>
      <vt:variant>
        <vt:i4>387</vt:i4>
      </vt:variant>
      <vt:variant>
        <vt:i4>0</vt:i4>
      </vt:variant>
      <vt:variant>
        <vt:i4>5</vt:i4>
      </vt:variant>
      <vt:variant>
        <vt:lpwstr>mailto:equity@mcmaster.ca</vt:lpwstr>
      </vt:variant>
      <vt:variant>
        <vt:lpwstr/>
      </vt:variant>
      <vt:variant>
        <vt:i4>2687085</vt:i4>
      </vt:variant>
      <vt:variant>
        <vt:i4>384</vt:i4>
      </vt:variant>
      <vt:variant>
        <vt:i4>0</vt:i4>
      </vt:variant>
      <vt:variant>
        <vt:i4>5</vt:i4>
      </vt:variant>
      <vt:variant>
        <vt:lpwstr>https://equity.mcmaster.ca/</vt:lpwstr>
      </vt:variant>
      <vt:variant>
        <vt:lpwstr/>
      </vt:variant>
      <vt:variant>
        <vt:i4>4980847</vt:i4>
      </vt:variant>
      <vt:variant>
        <vt:i4>381</vt:i4>
      </vt:variant>
      <vt:variant>
        <vt:i4>0</vt:i4>
      </vt:variant>
      <vt:variant>
        <vt:i4>5</vt:i4>
      </vt:variant>
      <vt:variant>
        <vt:lpwstr>http://www.mcmaster.ca/policy/General/HR/Discrimination_Harassment_Sexual_Harassment-Prevention&amp;Response.pdf</vt:lpwstr>
      </vt:variant>
      <vt:variant>
        <vt:lpwstr/>
      </vt:variant>
      <vt:variant>
        <vt:i4>1048580</vt:i4>
      </vt:variant>
      <vt:variant>
        <vt:i4>378</vt:i4>
      </vt:variant>
      <vt:variant>
        <vt:i4>0</vt:i4>
      </vt:variant>
      <vt:variant>
        <vt:i4>5</vt:i4>
      </vt:variant>
      <vt:variant>
        <vt:lpwstr>http://www.mcmaster.ca/policy/General/HR/Sexual_Violence_Policy.pdf</vt:lpwstr>
      </vt:variant>
      <vt:variant>
        <vt:lpwstr/>
      </vt:variant>
      <vt:variant>
        <vt:i4>7471125</vt:i4>
      </vt:variant>
      <vt:variant>
        <vt:i4>375</vt:i4>
      </vt:variant>
      <vt:variant>
        <vt:i4>0</vt:i4>
      </vt:variant>
      <vt:variant>
        <vt:i4>5</vt:i4>
      </vt:variant>
      <vt:variant>
        <vt:lpwstr>http://casw-acts.ca/sites/default/files/attachements/CASW_Code of Ethics.pdf</vt:lpwstr>
      </vt:variant>
      <vt:variant>
        <vt:lpwstr/>
      </vt:variant>
      <vt:variant>
        <vt:i4>5111878</vt:i4>
      </vt:variant>
      <vt:variant>
        <vt:i4>372</vt:i4>
      </vt:variant>
      <vt:variant>
        <vt:i4>0</vt:i4>
      </vt:variant>
      <vt:variant>
        <vt:i4>5</vt:i4>
      </vt:variant>
      <vt:variant>
        <vt:lpwstr>https://socialwork.mcmaster.ca/resources/field-placements/4d-evaluation-form</vt:lpwstr>
      </vt:variant>
      <vt:variant>
        <vt:lpwstr/>
      </vt:variant>
      <vt:variant>
        <vt:i4>5111873</vt:i4>
      </vt:variant>
      <vt:variant>
        <vt:i4>369</vt:i4>
      </vt:variant>
      <vt:variant>
        <vt:i4>0</vt:i4>
      </vt:variant>
      <vt:variant>
        <vt:i4>5</vt:i4>
      </vt:variant>
      <vt:variant>
        <vt:lpwstr>https://socialwork.mcmaster.ca/resources/field-placements/3d-evaluation-form</vt:lpwstr>
      </vt:variant>
      <vt:variant>
        <vt:lpwstr/>
      </vt:variant>
      <vt:variant>
        <vt:i4>3997797</vt:i4>
      </vt:variant>
      <vt:variant>
        <vt:i4>366</vt:i4>
      </vt:variant>
      <vt:variant>
        <vt:i4>0</vt:i4>
      </vt:variant>
      <vt:variant>
        <vt:i4>5</vt:i4>
      </vt:variant>
      <vt:variant>
        <vt:lpwstr>https://socialwork.mcmaster.ca/resources/field-placements/student-field-setting-evaluation.doc</vt:lpwstr>
      </vt:variant>
      <vt:variant>
        <vt:lpwstr/>
      </vt:variant>
      <vt:variant>
        <vt:i4>8060973</vt:i4>
      </vt:variant>
      <vt:variant>
        <vt:i4>363</vt:i4>
      </vt:variant>
      <vt:variant>
        <vt:i4>0</vt:i4>
      </vt:variant>
      <vt:variant>
        <vt:i4>5</vt:i4>
      </vt:variant>
      <vt:variant>
        <vt:lpwstr>https://socialwork.mcmaster.ca/documents/2018-community-development-placement-evaluation-form.docx</vt:lpwstr>
      </vt:variant>
      <vt:variant>
        <vt:lpwstr/>
      </vt:variant>
      <vt:variant>
        <vt:i4>3866659</vt:i4>
      </vt:variant>
      <vt:variant>
        <vt:i4>360</vt:i4>
      </vt:variant>
      <vt:variant>
        <vt:i4>0</vt:i4>
      </vt:variant>
      <vt:variant>
        <vt:i4>5</vt:i4>
      </vt:variant>
      <vt:variant>
        <vt:lpwstr>https://socialwork.mcmaster.ca/field-education/placement-evaluation-forms-additional-forms</vt:lpwstr>
      </vt:variant>
      <vt:variant>
        <vt:lpwstr/>
      </vt:variant>
      <vt:variant>
        <vt:i4>2162735</vt:i4>
      </vt:variant>
      <vt:variant>
        <vt:i4>357</vt:i4>
      </vt:variant>
      <vt:variant>
        <vt:i4>0</vt:i4>
      </vt:variant>
      <vt:variant>
        <vt:i4>5</vt:i4>
      </vt:variant>
      <vt:variant>
        <vt:lpwstr>https://socialwork.mcmaster.ca/resources/field-placements/adjunct-lecturer-social-work-terms-and-criteria-final-may-17-2017-final.pdf/view</vt:lpwstr>
      </vt:variant>
      <vt:variant>
        <vt:lpwstr/>
      </vt:variant>
      <vt:variant>
        <vt:i4>2228231</vt:i4>
      </vt:variant>
      <vt:variant>
        <vt:i4>350</vt:i4>
      </vt:variant>
      <vt:variant>
        <vt:i4>0</vt:i4>
      </vt:variant>
      <vt:variant>
        <vt:i4>5</vt:i4>
      </vt:variant>
      <vt:variant>
        <vt:lpwstr/>
      </vt:variant>
      <vt:variant>
        <vt:lpwstr>_Toc7614176</vt:lpwstr>
      </vt:variant>
      <vt:variant>
        <vt:i4>2228231</vt:i4>
      </vt:variant>
      <vt:variant>
        <vt:i4>344</vt:i4>
      </vt:variant>
      <vt:variant>
        <vt:i4>0</vt:i4>
      </vt:variant>
      <vt:variant>
        <vt:i4>5</vt:i4>
      </vt:variant>
      <vt:variant>
        <vt:lpwstr/>
      </vt:variant>
      <vt:variant>
        <vt:lpwstr>_Toc7614175</vt:lpwstr>
      </vt:variant>
      <vt:variant>
        <vt:i4>2228231</vt:i4>
      </vt:variant>
      <vt:variant>
        <vt:i4>338</vt:i4>
      </vt:variant>
      <vt:variant>
        <vt:i4>0</vt:i4>
      </vt:variant>
      <vt:variant>
        <vt:i4>5</vt:i4>
      </vt:variant>
      <vt:variant>
        <vt:lpwstr/>
      </vt:variant>
      <vt:variant>
        <vt:lpwstr>_Toc7614174</vt:lpwstr>
      </vt:variant>
      <vt:variant>
        <vt:i4>2228231</vt:i4>
      </vt:variant>
      <vt:variant>
        <vt:i4>332</vt:i4>
      </vt:variant>
      <vt:variant>
        <vt:i4>0</vt:i4>
      </vt:variant>
      <vt:variant>
        <vt:i4>5</vt:i4>
      </vt:variant>
      <vt:variant>
        <vt:lpwstr/>
      </vt:variant>
      <vt:variant>
        <vt:lpwstr>_Toc7614173</vt:lpwstr>
      </vt:variant>
      <vt:variant>
        <vt:i4>2228231</vt:i4>
      </vt:variant>
      <vt:variant>
        <vt:i4>326</vt:i4>
      </vt:variant>
      <vt:variant>
        <vt:i4>0</vt:i4>
      </vt:variant>
      <vt:variant>
        <vt:i4>5</vt:i4>
      </vt:variant>
      <vt:variant>
        <vt:lpwstr/>
      </vt:variant>
      <vt:variant>
        <vt:lpwstr>_Toc7614172</vt:lpwstr>
      </vt:variant>
      <vt:variant>
        <vt:i4>2228231</vt:i4>
      </vt:variant>
      <vt:variant>
        <vt:i4>320</vt:i4>
      </vt:variant>
      <vt:variant>
        <vt:i4>0</vt:i4>
      </vt:variant>
      <vt:variant>
        <vt:i4>5</vt:i4>
      </vt:variant>
      <vt:variant>
        <vt:lpwstr/>
      </vt:variant>
      <vt:variant>
        <vt:lpwstr>_Toc7614171</vt:lpwstr>
      </vt:variant>
      <vt:variant>
        <vt:i4>2228231</vt:i4>
      </vt:variant>
      <vt:variant>
        <vt:i4>314</vt:i4>
      </vt:variant>
      <vt:variant>
        <vt:i4>0</vt:i4>
      </vt:variant>
      <vt:variant>
        <vt:i4>5</vt:i4>
      </vt:variant>
      <vt:variant>
        <vt:lpwstr/>
      </vt:variant>
      <vt:variant>
        <vt:lpwstr>_Toc7614170</vt:lpwstr>
      </vt:variant>
      <vt:variant>
        <vt:i4>2293767</vt:i4>
      </vt:variant>
      <vt:variant>
        <vt:i4>308</vt:i4>
      </vt:variant>
      <vt:variant>
        <vt:i4>0</vt:i4>
      </vt:variant>
      <vt:variant>
        <vt:i4>5</vt:i4>
      </vt:variant>
      <vt:variant>
        <vt:lpwstr/>
      </vt:variant>
      <vt:variant>
        <vt:lpwstr>_Toc7614169</vt:lpwstr>
      </vt:variant>
      <vt:variant>
        <vt:i4>2293767</vt:i4>
      </vt:variant>
      <vt:variant>
        <vt:i4>302</vt:i4>
      </vt:variant>
      <vt:variant>
        <vt:i4>0</vt:i4>
      </vt:variant>
      <vt:variant>
        <vt:i4>5</vt:i4>
      </vt:variant>
      <vt:variant>
        <vt:lpwstr/>
      </vt:variant>
      <vt:variant>
        <vt:lpwstr>_Toc7614168</vt:lpwstr>
      </vt:variant>
      <vt:variant>
        <vt:i4>2293767</vt:i4>
      </vt:variant>
      <vt:variant>
        <vt:i4>296</vt:i4>
      </vt:variant>
      <vt:variant>
        <vt:i4>0</vt:i4>
      </vt:variant>
      <vt:variant>
        <vt:i4>5</vt:i4>
      </vt:variant>
      <vt:variant>
        <vt:lpwstr/>
      </vt:variant>
      <vt:variant>
        <vt:lpwstr>_Toc7614167</vt:lpwstr>
      </vt:variant>
      <vt:variant>
        <vt:i4>2293767</vt:i4>
      </vt:variant>
      <vt:variant>
        <vt:i4>290</vt:i4>
      </vt:variant>
      <vt:variant>
        <vt:i4>0</vt:i4>
      </vt:variant>
      <vt:variant>
        <vt:i4>5</vt:i4>
      </vt:variant>
      <vt:variant>
        <vt:lpwstr/>
      </vt:variant>
      <vt:variant>
        <vt:lpwstr>_Toc7614166</vt:lpwstr>
      </vt:variant>
      <vt:variant>
        <vt:i4>2293767</vt:i4>
      </vt:variant>
      <vt:variant>
        <vt:i4>284</vt:i4>
      </vt:variant>
      <vt:variant>
        <vt:i4>0</vt:i4>
      </vt:variant>
      <vt:variant>
        <vt:i4>5</vt:i4>
      </vt:variant>
      <vt:variant>
        <vt:lpwstr/>
      </vt:variant>
      <vt:variant>
        <vt:lpwstr>_Toc7614165</vt:lpwstr>
      </vt:variant>
      <vt:variant>
        <vt:i4>2293767</vt:i4>
      </vt:variant>
      <vt:variant>
        <vt:i4>278</vt:i4>
      </vt:variant>
      <vt:variant>
        <vt:i4>0</vt:i4>
      </vt:variant>
      <vt:variant>
        <vt:i4>5</vt:i4>
      </vt:variant>
      <vt:variant>
        <vt:lpwstr/>
      </vt:variant>
      <vt:variant>
        <vt:lpwstr>_Toc7614164</vt:lpwstr>
      </vt:variant>
      <vt:variant>
        <vt:i4>2293767</vt:i4>
      </vt:variant>
      <vt:variant>
        <vt:i4>272</vt:i4>
      </vt:variant>
      <vt:variant>
        <vt:i4>0</vt:i4>
      </vt:variant>
      <vt:variant>
        <vt:i4>5</vt:i4>
      </vt:variant>
      <vt:variant>
        <vt:lpwstr/>
      </vt:variant>
      <vt:variant>
        <vt:lpwstr>_Toc7614163</vt:lpwstr>
      </vt:variant>
      <vt:variant>
        <vt:i4>2293767</vt:i4>
      </vt:variant>
      <vt:variant>
        <vt:i4>266</vt:i4>
      </vt:variant>
      <vt:variant>
        <vt:i4>0</vt:i4>
      </vt:variant>
      <vt:variant>
        <vt:i4>5</vt:i4>
      </vt:variant>
      <vt:variant>
        <vt:lpwstr/>
      </vt:variant>
      <vt:variant>
        <vt:lpwstr>_Toc7614162</vt:lpwstr>
      </vt:variant>
      <vt:variant>
        <vt:i4>2293767</vt:i4>
      </vt:variant>
      <vt:variant>
        <vt:i4>260</vt:i4>
      </vt:variant>
      <vt:variant>
        <vt:i4>0</vt:i4>
      </vt:variant>
      <vt:variant>
        <vt:i4>5</vt:i4>
      </vt:variant>
      <vt:variant>
        <vt:lpwstr/>
      </vt:variant>
      <vt:variant>
        <vt:lpwstr>_Toc7614161</vt:lpwstr>
      </vt:variant>
      <vt:variant>
        <vt:i4>2293767</vt:i4>
      </vt:variant>
      <vt:variant>
        <vt:i4>254</vt:i4>
      </vt:variant>
      <vt:variant>
        <vt:i4>0</vt:i4>
      </vt:variant>
      <vt:variant>
        <vt:i4>5</vt:i4>
      </vt:variant>
      <vt:variant>
        <vt:lpwstr/>
      </vt:variant>
      <vt:variant>
        <vt:lpwstr>_Toc7614160</vt:lpwstr>
      </vt:variant>
      <vt:variant>
        <vt:i4>2097159</vt:i4>
      </vt:variant>
      <vt:variant>
        <vt:i4>248</vt:i4>
      </vt:variant>
      <vt:variant>
        <vt:i4>0</vt:i4>
      </vt:variant>
      <vt:variant>
        <vt:i4>5</vt:i4>
      </vt:variant>
      <vt:variant>
        <vt:lpwstr/>
      </vt:variant>
      <vt:variant>
        <vt:lpwstr>_Toc7614159</vt:lpwstr>
      </vt:variant>
      <vt:variant>
        <vt:i4>2097159</vt:i4>
      </vt:variant>
      <vt:variant>
        <vt:i4>242</vt:i4>
      </vt:variant>
      <vt:variant>
        <vt:i4>0</vt:i4>
      </vt:variant>
      <vt:variant>
        <vt:i4>5</vt:i4>
      </vt:variant>
      <vt:variant>
        <vt:lpwstr/>
      </vt:variant>
      <vt:variant>
        <vt:lpwstr>_Toc7614158</vt:lpwstr>
      </vt:variant>
      <vt:variant>
        <vt:i4>2097159</vt:i4>
      </vt:variant>
      <vt:variant>
        <vt:i4>236</vt:i4>
      </vt:variant>
      <vt:variant>
        <vt:i4>0</vt:i4>
      </vt:variant>
      <vt:variant>
        <vt:i4>5</vt:i4>
      </vt:variant>
      <vt:variant>
        <vt:lpwstr/>
      </vt:variant>
      <vt:variant>
        <vt:lpwstr>_Toc7614157</vt:lpwstr>
      </vt:variant>
      <vt:variant>
        <vt:i4>2097159</vt:i4>
      </vt:variant>
      <vt:variant>
        <vt:i4>230</vt:i4>
      </vt:variant>
      <vt:variant>
        <vt:i4>0</vt:i4>
      </vt:variant>
      <vt:variant>
        <vt:i4>5</vt:i4>
      </vt:variant>
      <vt:variant>
        <vt:lpwstr/>
      </vt:variant>
      <vt:variant>
        <vt:lpwstr>_Toc7614156</vt:lpwstr>
      </vt:variant>
      <vt:variant>
        <vt:i4>2097159</vt:i4>
      </vt:variant>
      <vt:variant>
        <vt:i4>224</vt:i4>
      </vt:variant>
      <vt:variant>
        <vt:i4>0</vt:i4>
      </vt:variant>
      <vt:variant>
        <vt:i4>5</vt:i4>
      </vt:variant>
      <vt:variant>
        <vt:lpwstr/>
      </vt:variant>
      <vt:variant>
        <vt:lpwstr>_Toc7614155</vt:lpwstr>
      </vt:variant>
      <vt:variant>
        <vt:i4>2097159</vt:i4>
      </vt:variant>
      <vt:variant>
        <vt:i4>218</vt:i4>
      </vt:variant>
      <vt:variant>
        <vt:i4>0</vt:i4>
      </vt:variant>
      <vt:variant>
        <vt:i4>5</vt:i4>
      </vt:variant>
      <vt:variant>
        <vt:lpwstr/>
      </vt:variant>
      <vt:variant>
        <vt:lpwstr>_Toc7614154</vt:lpwstr>
      </vt:variant>
      <vt:variant>
        <vt:i4>2097159</vt:i4>
      </vt:variant>
      <vt:variant>
        <vt:i4>212</vt:i4>
      </vt:variant>
      <vt:variant>
        <vt:i4>0</vt:i4>
      </vt:variant>
      <vt:variant>
        <vt:i4>5</vt:i4>
      </vt:variant>
      <vt:variant>
        <vt:lpwstr/>
      </vt:variant>
      <vt:variant>
        <vt:lpwstr>_Toc7614153</vt:lpwstr>
      </vt:variant>
      <vt:variant>
        <vt:i4>2097159</vt:i4>
      </vt:variant>
      <vt:variant>
        <vt:i4>206</vt:i4>
      </vt:variant>
      <vt:variant>
        <vt:i4>0</vt:i4>
      </vt:variant>
      <vt:variant>
        <vt:i4>5</vt:i4>
      </vt:variant>
      <vt:variant>
        <vt:lpwstr/>
      </vt:variant>
      <vt:variant>
        <vt:lpwstr>_Toc7614152</vt:lpwstr>
      </vt:variant>
      <vt:variant>
        <vt:i4>2097159</vt:i4>
      </vt:variant>
      <vt:variant>
        <vt:i4>200</vt:i4>
      </vt:variant>
      <vt:variant>
        <vt:i4>0</vt:i4>
      </vt:variant>
      <vt:variant>
        <vt:i4>5</vt:i4>
      </vt:variant>
      <vt:variant>
        <vt:lpwstr/>
      </vt:variant>
      <vt:variant>
        <vt:lpwstr>_Toc7614151</vt:lpwstr>
      </vt:variant>
      <vt:variant>
        <vt:i4>2097159</vt:i4>
      </vt:variant>
      <vt:variant>
        <vt:i4>194</vt:i4>
      </vt:variant>
      <vt:variant>
        <vt:i4>0</vt:i4>
      </vt:variant>
      <vt:variant>
        <vt:i4>5</vt:i4>
      </vt:variant>
      <vt:variant>
        <vt:lpwstr/>
      </vt:variant>
      <vt:variant>
        <vt:lpwstr>_Toc7614150</vt:lpwstr>
      </vt:variant>
      <vt:variant>
        <vt:i4>2162695</vt:i4>
      </vt:variant>
      <vt:variant>
        <vt:i4>188</vt:i4>
      </vt:variant>
      <vt:variant>
        <vt:i4>0</vt:i4>
      </vt:variant>
      <vt:variant>
        <vt:i4>5</vt:i4>
      </vt:variant>
      <vt:variant>
        <vt:lpwstr/>
      </vt:variant>
      <vt:variant>
        <vt:lpwstr>_Toc7614149</vt:lpwstr>
      </vt:variant>
      <vt:variant>
        <vt:i4>2162695</vt:i4>
      </vt:variant>
      <vt:variant>
        <vt:i4>182</vt:i4>
      </vt:variant>
      <vt:variant>
        <vt:i4>0</vt:i4>
      </vt:variant>
      <vt:variant>
        <vt:i4>5</vt:i4>
      </vt:variant>
      <vt:variant>
        <vt:lpwstr/>
      </vt:variant>
      <vt:variant>
        <vt:lpwstr>_Toc7614148</vt:lpwstr>
      </vt:variant>
      <vt:variant>
        <vt:i4>2162695</vt:i4>
      </vt:variant>
      <vt:variant>
        <vt:i4>176</vt:i4>
      </vt:variant>
      <vt:variant>
        <vt:i4>0</vt:i4>
      </vt:variant>
      <vt:variant>
        <vt:i4>5</vt:i4>
      </vt:variant>
      <vt:variant>
        <vt:lpwstr/>
      </vt:variant>
      <vt:variant>
        <vt:lpwstr>_Toc7614147</vt:lpwstr>
      </vt:variant>
      <vt:variant>
        <vt:i4>2162695</vt:i4>
      </vt:variant>
      <vt:variant>
        <vt:i4>170</vt:i4>
      </vt:variant>
      <vt:variant>
        <vt:i4>0</vt:i4>
      </vt:variant>
      <vt:variant>
        <vt:i4>5</vt:i4>
      </vt:variant>
      <vt:variant>
        <vt:lpwstr/>
      </vt:variant>
      <vt:variant>
        <vt:lpwstr>_Toc7614146</vt:lpwstr>
      </vt:variant>
      <vt:variant>
        <vt:i4>2162695</vt:i4>
      </vt:variant>
      <vt:variant>
        <vt:i4>164</vt:i4>
      </vt:variant>
      <vt:variant>
        <vt:i4>0</vt:i4>
      </vt:variant>
      <vt:variant>
        <vt:i4>5</vt:i4>
      </vt:variant>
      <vt:variant>
        <vt:lpwstr/>
      </vt:variant>
      <vt:variant>
        <vt:lpwstr>_Toc7614145</vt:lpwstr>
      </vt:variant>
      <vt:variant>
        <vt:i4>2162695</vt:i4>
      </vt:variant>
      <vt:variant>
        <vt:i4>158</vt:i4>
      </vt:variant>
      <vt:variant>
        <vt:i4>0</vt:i4>
      </vt:variant>
      <vt:variant>
        <vt:i4>5</vt:i4>
      </vt:variant>
      <vt:variant>
        <vt:lpwstr/>
      </vt:variant>
      <vt:variant>
        <vt:lpwstr>_Toc7614144</vt:lpwstr>
      </vt:variant>
      <vt:variant>
        <vt:i4>2162695</vt:i4>
      </vt:variant>
      <vt:variant>
        <vt:i4>152</vt:i4>
      </vt:variant>
      <vt:variant>
        <vt:i4>0</vt:i4>
      </vt:variant>
      <vt:variant>
        <vt:i4>5</vt:i4>
      </vt:variant>
      <vt:variant>
        <vt:lpwstr/>
      </vt:variant>
      <vt:variant>
        <vt:lpwstr>_Toc7614143</vt:lpwstr>
      </vt:variant>
      <vt:variant>
        <vt:i4>2162695</vt:i4>
      </vt:variant>
      <vt:variant>
        <vt:i4>146</vt:i4>
      </vt:variant>
      <vt:variant>
        <vt:i4>0</vt:i4>
      </vt:variant>
      <vt:variant>
        <vt:i4>5</vt:i4>
      </vt:variant>
      <vt:variant>
        <vt:lpwstr/>
      </vt:variant>
      <vt:variant>
        <vt:lpwstr>_Toc7614142</vt:lpwstr>
      </vt:variant>
      <vt:variant>
        <vt:i4>2162695</vt:i4>
      </vt:variant>
      <vt:variant>
        <vt:i4>140</vt:i4>
      </vt:variant>
      <vt:variant>
        <vt:i4>0</vt:i4>
      </vt:variant>
      <vt:variant>
        <vt:i4>5</vt:i4>
      </vt:variant>
      <vt:variant>
        <vt:lpwstr/>
      </vt:variant>
      <vt:variant>
        <vt:lpwstr>_Toc7614141</vt:lpwstr>
      </vt:variant>
      <vt:variant>
        <vt:i4>2162695</vt:i4>
      </vt:variant>
      <vt:variant>
        <vt:i4>134</vt:i4>
      </vt:variant>
      <vt:variant>
        <vt:i4>0</vt:i4>
      </vt:variant>
      <vt:variant>
        <vt:i4>5</vt:i4>
      </vt:variant>
      <vt:variant>
        <vt:lpwstr/>
      </vt:variant>
      <vt:variant>
        <vt:lpwstr>_Toc7614140</vt:lpwstr>
      </vt:variant>
      <vt:variant>
        <vt:i4>2490375</vt:i4>
      </vt:variant>
      <vt:variant>
        <vt:i4>128</vt:i4>
      </vt:variant>
      <vt:variant>
        <vt:i4>0</vt:i4>
      </vt:variant>
      <vt:variant>
        <vt:i4>5</vt:i4>
      </vt:variant>
      <vt:variant>
        <vt:lpwstr/>
      </vt:variant>
      <vt:variant>
        <vt:lpwstr>_Toc7614139</vt:lpwstr>
      </vt:variant>
      <vt:variant>
        <vt:i4>2490375</vt:i4>
      </vt:variant>
      <vt:variant>
        <vt:i4>122</vt:i4>
      </vt:variant>
      <vt:variant>
        <vt:i4>0</vt:i4>
      </vt:variant>
      <vt:variant>
        <vt:i4>5</vt:i4>
      </vt:variant>
      <vt:variant>
        <vt:lpwstr/>
      </vt:variant>
      <vt:variant>
        <vt:lpwstr>_Toc7614138</vt:lpwstr>
      </vt:variant>
      <vt:variant>
        <vt:i4>2490375</vt:i4>
      </vt:variant>
      <vt:variant>
        <vt:i4>116</vt:i4>
      </vt:variant>
      <vt:variant>
        <vt:i4>0</vt:i4>
      </vt:variant>
      <vt:variant>
        <vt:i4>5</vt:i4>
      </vt:variant>
      <vt:variant>
        <vt:lpwstr/>
      </vt:variant>
      <vt:variant>
        <vt:lpwstr>_Toc7614137</vt:lpwstr>
      </vt:variant>
      <vt:variant>
        <vt:i4>2490375</vt:i4>
      </vt:variant>
      <vt:variant>
        <vt:i4>110</vt:i4>
      </vt:variant>
      <vt:variant>
        <vt:i4>0</vt:i4>
      </vt:variant>
      <vt:variant>
        <vt:i4>5</vt:i4>
      </vt:variant>
      <vt:variant>
        <vt:lpwstr/>
      </vt:variant>
      <vt:variant>
        <vt:lpwstr>_Toc7614136</vt:lpwstr>
      </vt:variant>
      <vt:variant>
        <vt:i4>2490375</vt:i4>
      </vt:variant>
      <vt:variant>
        <vt:i4>104</vt:i4>
      </vt:variant>
      <vt:variant>
        <vt:i4>0</vt:i4>
      </vt:variant>
      <vt:variant>
        <vt:i4>5</vt:i4>
      </vt:variant>
      <vt:variant>
        <vt:lpwstr/>
      </vt:variant>
      <vt:variant>
        <vt:lpwstr>_Toc7614135</vt:lpwstr>
      </vt:variant>
      <vt:variant>
        <vt:i4>2490375</vt:i4>
      </vt:variant>
      <vt:variant>
        <vt:i4>98</vt:i4>
      </vt:variant>
      <vt:variant>
        <vt:i4>0</vt:i4>
      </vt:variant>
      <vt:variant>
        <vt:i4>5</vt:i4>
      </vt:variant>
      <vt:variant>
        <vt:lpwstr/>
      </vt:variant>
      <vt:variant>
        <vt:lpwstr>_Toc7614134</vt:lpwstr>
      </vt:variant>
      <vt:variant>
        <vt:i4>2490375</vt:i4>
      </vt:variant>
      <vt:variant>
        <vt:i4>92</vt:i4>
      </vt:variant>
      <vt:variant>
        <vt:i4>0</vt:i4>
      </vt:variant>
      <vt:variant>
        <vt:i4>5</vt:i4>
      </vt:variant>
      <vt:variant>
        <vt:lpwstr/>
      </vt:variant>
      <vt:variant>
        <vt:lpwstr>_Toc7614133</vt:lpwstr>
      </vt:variant>
      <vt:variant>
        <vt:i4>2490375</vt:i4>
      </vt:variant>
      <vt:variant>
        <vt:i4>86</vt:i4>
      </vt:variant>
      <vt:variant>
        <vt:i4>0</vt:i4>
      </vt:variant>
      <vt:variant>
        <vt:i4>5</vt:i4>
      </vt:variant>
      <vt:variant>
        <vt:lpwstr/>
      </vt:variant>
      <vt:variant>
        <vt:lpwstr>_Toc7614132</vt:lpwstr>
      </vt:variant>
      <vt:variant>
        <vt:i4>2490375</vt:i4>
      </vt:variant>
      <vt:variant>
        <vt:i4>80</vt:i4>
      </vt:variant>
      <vt:variant>
        <vt:i4>0</vt:i4>
      </vt:variant>
      <vt:variant>
        <vt:i4>5</vt:i4>
      </vt:variant>
      <vt:variant>
        <vt:lpwstr/>
      </vt:variant>
      <vt:variant>
        <vt:lpwstr>_Toc7614131</vt:lpwstr>
      </vt:variant>
      <vt:variant>
        <vt:i4>2490375</vt:i4>
      </vt:variant>
      <vt:variant>
        <vt:i4>74</vt:i4>
      </vt:variant>
      <vt:variant>
        <vt:i4>0</vt:i4>
      </vt:variant>
      <vt:variant>
        <vt:i4>5</vt:i4>
      </vt:variant>
      <vt:variant>
        <vt:lpwstr/>
      </vt:variant>
      <vt:variant>
        <vt:lpwstr>_Toc7614130</vt:lpwstr>
      </vt:variant>
      <vt:variant>
        <vt:i4>2555911</vt:i4>
      </vt:variant>
      <vt:variant>
        <vt:i4>68</vt:i4>
      </vt:variant>
      <vt:variant>
        <vt:i4>0</vt:i4>
      </vt:variant>
      <vt:variant>
        <vt:i4>5</vt:i4>
      </vt:variant>
      <vt:variant>
        <vt:lpwstr/>
      </vt:variant>
      <vt:variant>
        <vt:lpwstr>_Toc7614129</vt:lpwstr>
      </vt:variant>
      <vt:variant>
        <vt:i4>2555911</vt:i4>
      </vt:variant>
      <vt:variant>
        <vt:i4>62</vt:i4>
      </vt:variant>
      <vt:variant>
        <vt:i4>0</vt:i4>
      </vt:variant>
      <vt:variant>
        <vt:i4>5</vt:i4>
      </vt:variant>
      <vt:variant>
        <vt:lpwstr/>
      </vt:variant>
      <vt:variant>
        <vt:lpwstr>_Toc7614128</vt:lpwstr>
      </vt:variant>
      <vt:variant>
        <vt:i4>2555911</vt:i4>
      </vt:variant>
      <vt:variant>
        <vt:i4>56</vt:i4>
      </vt:variant>
      <vt:variant>
        <vt:i4>0</vt:i4>
      </vt:variant>
      <vt:variant>
        <vt:i4>5</vt:i4>
      </vt:variant>
      <vt:variant>
        <vt:lpwstr/>
      </vt:variant>
      <vt:variant>
        <vt:lpwstr>_Toc7614127</vt:lpwstr>
      </vt:variant>
      <vt:variant>
        <vt:i4>2555911</vt:i4>
      </vt:variant>
      <vt:variant>
        <vt:i4>50</vt:i4>
      </vt:variant>
      <vt:variant>
        <vt:i4>0</vt:i4>
      </vt:variant>
      <vt:variant>
        <vt:i4>5</vt:i4>
      </vt:variant>
      <vt:variant>
        <vt:lpwstr/>
      </vt:variant>
      <vt:variant>
        <vt:lpwstr>_Toc7614126</vt:lpwstr>
      </vt:variant>
      <vt:variant>
        <vt:i4>2555911</vt:i4>
      </vt:variant>
      <vt:variant>
        <vt:i4>44</vt:i4>
      </vt:variant>
      <vt:variant>
        <vt:i4>0</vt:i4>
      </vt:variant>
      <vt:variant>
        <vt:i4>5</vt:i4>
      </vt:variant>
      <vt:variant>
        <vt:lpwstr/>
      </vt:variant>
      <vt:variant>
        <vt:lpwstr>_Toc7614125</vt:lpwstr>
      </vt:variant>
      <vt:variant>
        <vt:i4>2555911</vt:i4>
      </vt:variant>
      <vt:variant>
        <vt:i4>38</vt:i4>
      </vt:variant>
      <vt:variant>
        <vt:i4>0</vt:i4>
      </vt:variant>
      <vt:variant>
        <vt:i4>5</vt:i4>
      </vt:variant>
      <vt:variant>
        <vt:lpwstr/>
      </vt:variant>
      <vt:variant>
        <vt:lpwstr>_Toc7614124</vt:lpwstr>
      </vt:variant>
      <vt:variant>
        <vt:i4>2555911</vt:i4>
      </vt:variant>
      <vt:variant>
        <vt:i4>32</vt:i4>
      </vt:variant>
      <vt:variant>
        <vt:i4>0</vt:i4>
      </vt:variant>
      <vt:variant>
        <vt:i4>5</vt:i4>
      </vt:variant>
      <vt:variant>
        <vt:lpwstr/>
      </vt:variant>
      <vt:variant>
        <vt:lpwstr>_Toc7614123</vt:lpwstr>
      </vt:variant>
      <vt:variant>
        <vt:i4>2555911</vt:i4>
      </vt:variant>
      <vt:variant>
        <vt:i4>26</vt:i4>
      </vt:variant>
      <vt:variant>
        <vt:i4>0</vt:i4>
      </vt:variant>
      <vt:variant>
        <vt:i4>5</vt:i4>
      </vt:variant>
      <vt:variant>
        <vt:lpwstr/>
      </vt:variant>
      <vt:variant>
        <vt:lpwstr>_Toc7614122</vt:lpwstr>
      </vt:variant>
      <vt:variant>
        <vt:i4>2555911</vt:i4>
      </vt:variant>
      <vt:variant>
        <vt:i4>20</vt:i4>
      </vt:variant>
      <vt:variant>
        <vt:i4>0</vt:i4>
      </vt:variant>
      <vt:variant>
        <vt:i4>5</vt:i4>
      </vt:variant>
      <vt:variant>
        <vt:lpwstr/>
      </vt:variant>
      <vt:variant>
        <vt:lpwstr>_Toc7614121</vt:lpwstr>
      </vt:variant>
      <vt:variant>
        <vt:i4>2555911</vt:i4>
      </vt:variant>
      <vt:variant>
        <vt:i4>14</vt:i4>
      </vt:variant>
      <vt:variant>
        <vt:i4>0</vt:i4>
      </vt:variant>
      <vt:variant>
        <vt:i4>5</vt:i4>
      </vt:variant>
      <vt:variant>
        <vt:lpwstr/>
      </vt:variant>
      <vt:variant>
        <vt:lpwstr>_Toc7614120</vt:lpwstr>
      </vt:variant>
      <vt:variant>
        <vt:i4>2359303</vt:i4>
      </vt:variant>
      <vt:variant>
        <vt:i4>8</vt:i4>
      </vt:variant>
      <vt:variant>
        <vt:i4>0</vt:i4>
      </vt:variant>
      <vt:variant>
        <vt:i4>5</vt:i4>
      </vt:variant>
      <vt:variant>
        <vt:lpwstr/>
      </vt:variant>
      <vt:variant>
        <vt:lpwstr>_Toc7614119</vt:lpwstr>
      </vt:variant>
      <vt:variant>
        <vt:i4>2359303</vt:i4>
      </vt:variant>
      <vt:variant>
        <vt:i4>2</vt:i4>
      </vt:variant>
      <vt:variant>
        <vt:i4>0</vt:i4>
      </vt:variant>
      <vt:variant>
        <vt:i4>5</vt:i4>
      </vt:variant>
      <vt:variant>
        <vt:lpwstr/>
      </vt:variant>
      <vt:variant>
        <vt:lpwstr>_Toc7614118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dc:creator>
  <cp:keywords/>
  <cp:lastModifiedBy>Maikawa, Tammy</cp:lastModifiedBy>
  <cp:revision>2</cp:revision>
  <cp:lastPrinted>2021-04-29T16:02:00Z</cp:lastPrinted>
  <dcterms:created xsi:type="dcterms:W3CDTF">2022-08-31T22:33:00Z</dcterms:created>
  <dcterms:modified xsi:type="dcterms:W3CDTF">2022-08-31T22:33:00Z</dcterms:modified>
</cp:coreProperties>
</file>